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4f81bd" w:space="4" w:sz="8" w:val="single"/>
        </w:pBdr>
        <w:spacing w:after="300" w:before="0" w:line="240" w:lineRule="auto"/>
        <w:rPr>
          <w:rFonts w:ascii="Times New Roman" w:cs="Times New Roman" w:eastAsia="Times New Roman" w:hAnsi="Times New Roman"/>
          <w:b w:val="1"/>
          <w:sz w:val="48"/>
          <w:szCs w:val="48"/>
        </w:rPr>
      </w:pPr>
      <w:bookmarkStart w:colFirst="0" w:colLast="0" w:name="_h6yiq6h1k3nv" w:id="0"/>
      <w:bookmarkEnd w:id="0"/>
      <w:r w:rsidDel="00000000" w:rsidR="00000000" w:rsidRPr="00000000">
        <w:rPr>
          <w:b w:val="0"/>
          <w:color w:val="17365d"/>
          <w:sz w:val="52"/>
          <w:szCs w:val="52"/>
          <w:rtl w:val="0"/>
        </w:rPr>
        <w:t xml:space="preserve">QA Test Report: E-Learning Web Application</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E-Learning Website</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Title:</w:t>
      </w:r>
      <w:r w:rsidDel="00000000" w:rsidR="00000000" w:rsidRPr="00000000">
        <w:rPr>
          <w:rFonts w:ascii="Times New Roman" w:cs="Times New Roman" w:eastAsia="Times New Roman" w:hAnsi="Times New Roman"/>
          <w:sz w:val="24"/>
          <w:szCs w:val="24"/>
          <w:rtl w:val="0"/>
        </w:rPr>
        <w:t xml:space="preserve"> Test Report for E-Learning Website</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October 22, 2024</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Fonts w:ascii="Times New Roman" w:cs="Times New Roman" w:eastAsia="Times New Roman" w:hAnsi="Times New Roman"/>
          <w:sz w:val="24"/>
          <w:szCs w:val="24"/>
          <w:rtl w:val="0"/>
        </w:rPr>
        <w:t xml:space="preserve"> Tayyaba Arshad (QA Team)</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0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documents the results of the testing conducted on the E-Learning Web Application. The objective was to ensure the functionality, performance,regression  and security of the platform to provide a reliable and secure user experience.</w:t>
      </w:r>
    </w:p>
    <w:p w:rsidR="00000000" w:rsidDel="00000000" w:rsidP="00000000" w:rsidRDefault="00000000" w:rsidRPr="00000000" w14:paraId="00000009">
      <w:pPr>
        <w:spacing w:after="280" w:before="28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Website: https://elearning-front-end.vercel.app</w: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Testing Summary</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was conducted in the following areas:</w:t>
      </w:r>
    </w:p>
    <w:p w:rsidR="00000000" w:rsidDel="00000000" w:rsidP="00000000" w:rsidRDefault="00000000" w:rsidRPr="00000000" w14:paraId="0000000C">
      <w:pPr>
        <w:numPr>
          <w:ilvl w:val="0"/>
          <w:numId w:val="8"/>
        </w:numP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Functional tests: Course enrollment, profile updates, payment gateway, etc.</w:t>
      </w:r>
    </w:p>
    <w:p w:rsidR="00000000" w:rsidDel="00000000" w:rsidP="00000000" w:rsidRDefault="00000000" w:rsidRPr="00000000" w14:paraId="0000000D">
      <w:pPr>
        <w:numPr>
          <w:ilvl w:val="0"/>
          <w:numId w:val="8"/>
        </w:numP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Regression tests: Check previously working functionalities after updates.</w:t>
      </w:r>
    </w:p>
    <w:p w:rsidR="00000000" w:rsidDel="00000000" w:rsidP="00000000" w:rsidRDefault="00000000" w:rsidRPr="00000000" w14:paraId="0000000E">
      <w:pPr>
        <w:numPr>
          <w:ilvl w:val="0"/>
          <w:numId w:val="8"/>
        </w:numP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Performance tests: Loading times and responsiveness.</w:t>
      </w:r>
    </w:p>
    <w:p w:rsidR="00000000" w:rsidDel="00000000" w:rsidP="00000000" w:rsidRDefault="00000000" w:rsidRPr="00000000" w14:paraId="0000000F">
      <w:pPr>
        <w:numPr>
          <w:ilvl w:val="0"/>
          <w:numId w:val="8"/>
        </w:numP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Security tests: Form validation, login security.</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Test Scope</w:t>
      </w:r>
    </w:p>
    <w:p w:rsidR="00000000" w:rsidDel="00000000" w:rsidP="00000000" w:rsidRDefault="00000000" w:rsidRPr="00000000" w14:paraId="00000011">
      <w:pPr>
        <w:pStyle w:val="Heading3"/>
        <w:spacing w:after="80" w:before="280" w:lineRule="auto"/>
        <w:ind w:left="720" w:hanging="360"/>
        <w:rPr>
          <w:sz w:val="26"/>
          <w:szCs w:val="26"/>
        </w:rPr>
      </w:pPr>
      <w:bookmarkStart w:colFirst="0" w:colLast="0" w:name="_ai1m7lwlthfb" w:id="2"/>
      <w:bookmarkEnd w:id="2"/>
      <w:r w:rsidDel="00000000" w:rsidR="00000000" w:rsidRPr="00000000">
        <w:rPr>
          <w:sz w:val="26"/>
          <w:szCs w:val="26"/>
          <w:rtl w:val="0"/>
        </w:rPr>
        <w:t xml:space="preserve">Tested:</w:t>
      </w:r>
    </w:p>
    <w:p w:rsidR="00000000" w:rsidDel="00000000" w:rsidP="00000000" w:rsidRDefault="00000000" w:rsidRPr="00000000" w14:paraId="00000012">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 and Login</w:t>
      </w:r>
    </w:p>
    <w:p w:rsidR="00000000" w:rsidDel="00000000" w:rsidP="00000000" w:rsidRDefault="00000000" w:rsidRPr="00000000" w14:paraId="00000013">
      <w:pPr>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registration and login attempts.</w:t>
      </w:r>
    </w:p>
    <w:p w:rsidR="00000000" w:rsidDel="00000000" w:rsidP="00000000" w:rsidRDefault="00000000" w:rsidRPr="00000000" w14:paraId="00000014">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Navigation</w:t>
      </w:r>
    </w:p>
    <w:p w:rsidR="00000000" w:rsidDel="00000000" w:rsidP="00000000" w:rsidRDefault="00000000" w:rsidRPr="00000000" w14:paraId="00000015">
      <w:pPr>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course categories and details.</w:t>
      </w:r>
    </w:p>
    <w:p w:rsidR="00000000" w:rsidDel="00000000" w:rsidP="00000000" w:rsidRDefault="00000000" w:rsidRPr="00000000" w14:paraId="00000016">
      <w:pPr>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Enrollment functionality.</w:t>
      </w:r>
    </w:p>
    <w:p w:rsidR="00000000" w:rsidDel="00000000" w:rsidP="00000000" w:rsidRDefault="00000000" w:rsidRPr="00000000" w14:paraId="00000017">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Search and Filtering</w:t>
      </w:r>
    </w:p>
    <w:p w:rsidR="00000000" w:rsidDel="00000000" w:rsidP="00000000" w:rsidRDefault="00000000" w:rsidRPr="00000000" w14:paraId="00000018">
      <w:pPr>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of search and filtering options.</w:t>
      </w:r>
    </w:p>
    <w:p w:rsidR="00000000" w:rsidDel="00000000" w:rsidP="00000000" w:rsidRDefault="00000000" w:rsidRPr="00000000" w14:paraId="00000019">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Profile Management</w:t>
      </w:r>
    </w:p>
    <w:p w:rsidR="00000000" w:rsidDel="00000000" w:rsidP="00000000" w:rsidRDefault="00000000" w:rsidRPr="00000000" w14:paraId="0000001A">
      <w:pPr>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personal information and password changes.</w:t>
      </w:r>
    </w:p>
    <w:p w:rsidR="00000000" w:rsidDel="00000000" w:rsidP="00000000" w:rsidRDefault="00000000" w:rsidRPr="00000000" w14:paraId="0000001B">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 Form</w:t>
      </w:r>
    </w:p>
    <w:p w:rsidR="00000000" w:rsidDel="00000000" w:rsidP="00000000" w:rsidRDefault="00000000" w:rsidRPr="00000000" w14:paraId="0000001C">
      <w:pPr>
        <w:numPr>
          <w:ilvl w:val="1"/>
          <w:numId w:val="6"/>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validation and error messages.</w:t>
      </w:r>
    </w:p>
    <w:p w:rsidR="00000000" w:rsidDel="00000000" w:rsidP="00000000" w:rsidRDefault="00000000" w:rsidRPr="00000000" w14:paraId="0000001D">
      <w:pPr>
        <w:pStyle w:val="Heading3"/>
        <w:spacing w:after="80" w:before="280" w:lineRule="auto"/>
        <w:ind w:left="720" w:hanging="360"/>
        <w:rPr>
          <w:sz w:val="26"/>
          <w:szCs w:val="26"/>
        </w:rPr>
      </w:pPr>
      <w:bookmarkStart w:colFirst="0" w:colLast="0" w:name="_hzhdbz2bampw" w:id="3"/>
      <w:bookmarkEnd w:id="3"/>
      <w:r w:rsidDel="00000000" w:rsidR="00000000" w:rsidRPr="00000000">
        <w:rPr>
          <w:sz w:val="26"/>
          <w:szCs w:val="26"/>
          <w:rtl w:val="0"/>
        </w:rPr>
        <w:t xml:space="preserve">Not Tested:</w:t>
      </w:r>
    </w:p>
    <w:p w:rsidR="00000000" w:rsidDel="00000000" w:rsidP="00000000" w:rsidRDefault="00000000" w:rsidRPr="00000000" w14:paraId="0000001E">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Gateway Integrations</w:t>
      </w:r>
    </w:p>
    <w:p w:rsidR="00000000" w:rsidDel="00000000" w:rsidP="00000000" w:rsidRDefault="00000000" w:rsidRPr="00000000" w14:paraId="0000001F">
      <w:pPr>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 integrations not evaluated.</w:t>
      </w:r>
    </w:p>
    <w:p w:rsidR="00000000" w:rsidDel="00000000" w:rsidP="00000000" w:rsidRDefault="00000000" w:rsidRPr="00000000" w14:paraId="00000020">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Panel Features</w:t>
      </w:r>
    </w:p>
    <w:p w:rsidR="00000000" w:rsidDel="00000000" w:rsidP="00000000" w:rsidRDefault="00000000" w:rsidRPr="00000000" w14:paraId="00000021">
      <w:pPr>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functionalities remain untested.</w:t>
      </w:r>
    </w:p>
    <w:p w:rsidR="00000000" w:rsidDel="00000000" w:rsidP="00000000" w:rsidRDefault="00000000" w:rsidRPr="00000000" w14:paraId="00000022">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Third-Party API Integrations</w:t>
      </w:r>
    </w:p>
    <w:p w:rsidR="00000000" w:rsidDel="00000000" w:rsidP="00000000" w:rsidRDefault="00000000" w:rsidRPr="00000000" w14:paraId="00000023">
      <w:pPr>
        <w:numPr>
          <w:ilvl w:val="1"/>
          <w:numId w:val="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API functionalities not evaluated.</w: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Test Methodology</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was performed using both manual and automated methods. Tools used include Burp Suit for security tests and JMeter for performance testing.</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Test Cases </w:t>
      </w:r>
    </w:p>
    <w:p w:rsidR="00000000" w:rsidDel="00000000" w:rsidP="00000000" w:rsidRDefault="00000000" w:rsidRPr="00000000" w14:paraId="00000027">
      <w:pPr>
        <w:spacing w:after="280" w:before="280" w:line="240" w:lineRule="auto"/>
        <w:rPr>
          <w:color w:val="366091"/>
          <w:sz w:val="28"/>
          <w:szCs w:val="28"/>
        </w:rPr>
      </w:pPr>
      <w:hyperlink r:id="rId6">
        <w:r w:rsidDel="00000000" w:rsidR="00000000" w:rsidRPr="00000000">
          <w:rPr>
            <w:rFonts w:ascii="Times New Roman" w:cs="Times New Roman" w:eastAsia="Times New Roman" w:hAnsi="Times New Roman"/>
            <w:b w:val="1"/>
            <w:color w:val="1155cc"/>
            <w:sz w:val="36"/>
            <w:szCs w:val="36"/>
            <w:u w:val="single"/>
            <w:rtl w:val="0"/>
          </w:rPr>
          <w:t xml:space="preserve">Test Cases and Bug report</w:t>
        </w:r>
      </w:hyperlink>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Results</w:t>
      </w:r>
    </w:p>
    <w:p w:rsidR="00000000" w:rsidDel="00000000" w:rsidP="00000000" w:rsidRDefault="00000000" w:rsidRPr="00000000" w14:paraId="0000002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Testing Results:</w:t>
      </w:r>
    </w:p>
    <w:p w:rsidR="00000000" w:rsidDel="00000000" w:rsidP="00000000" w:rsidRDefault="00000000" w:rsidRPr="00000000" w14:paraId="0000002A">
      <w:pPr>
        <w:numPr>
          <w:ilvl w:val="0"/>
          <w:numId w:val="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Test Cases Executed</w:t>
      </w:r>
      <w:r w:rsidDel="00000000" w:rsidR="00000000" w:rsidRPr="00000000">
        <w:rPr>
          <w:rFonts w:ascii="Times New Roman" w:cs="Times New Roman" w:eastAsia="Times New Roman" w:hAnsi="Times New Roman"/>
          <w:sz w:val="24"/>
          <w:szCs w:val="24"/>
          <w:rtl w:val="0"/>
        </w:rPr>
        <w:t xml:space="preserve">: 33</w:t>
      </w:r>
    </w:p>
    <w:p w:rsidR="00000000" w:rsidDel="00000000" w:rsidP="00000000" w:rsidRDefault="00000000" w:rsidRPr="00000000" w14:paraId="0000002B">
      <w:pPr>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Passed</w:t>
      </w:r>
      <w:r w:rsidDel="00000000" w:rsidR="00000000" w:rsidRPr="00000000">
        <w:rPr>
          <w:rFonts w:ascii="Times New Roman" w:cs="Times New Roman" w:eastAsia="Times New Roman" w:hAnsi="Times New Roman"/>
          <w:sz w:val="24"/>
          <w:szCs w:val="24"/>
          <w:rtl w:val="0"/>
        </w:rPr>
        <w:t xml:space="preserve">: 20 </w:t>
      </w:r>
    </w:p>
    <w:p w:rsidR="00000000" w:rsidDel="00000000" w:rsidP="00000000" w:rsidRDefault="00000000" w:rsidRPr="00000000" w14:paraId="0000002C">
      <w:pPr>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Failed</w:t>
      </w: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2D">
      <w:pPr>
        <w:numPr>
          <w:ilvl w:val="0"/>
          <w:numId w:val="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 Rate</w:t>
      </w:r>
      <w:r w:rsidDel="00000000" w:rsidR="00000000" w:rsidRPr="00000000">
        <w:rPr>
          <w:rFonts w:ascii="Times New Roman" w:cs="Times New Roman" w:eastAsia="Times New Roman" w:hAnsi="Times New Roman"/>
          <w:sz w:val="24"/>
          <w:szCs w:val="24"/>
          <w:rtl w:val="0"/>
        </w:rPr>
        <w:t xml:space="preserve">: 61%</w:t>
      </w:r>
    </w:p>
    <w:p w:rsidR="00000000" w:rsidDel="00000000" w:rsidP="00000000" w:rsidRDefault="00000000" w:rsidRPr="00000000" w14:paraId="0000002E">
      <w:pPr>
        <w:pStyle w:val="Heading3"/>
        <w:spacing w:after="80" w:before="280" w:lineRule="auto"/>
        <w:rPr>
          <w:sz w:val="36"/>
          <w:szCs w:val="36"/>
        </w:rPr>
      </w:pPr>
      <w:bookmarkStart w:colFirst="0" w:colLast="0" w:name="_vgubt7zmhsa" w:id="4"/>
      <w:bookmarkEnd w:id="4"/>
      <w:r w:rsidDel="00000000" w:rsidR="00000000" w:rsidRPr="00000000">
        <w:rPr>
          <w:sz w:val="36"/>
          <w:szCs w:val="36"/>
          <w:rtl w:val="0"/>
        </w:rPr>
        <w:t xml:space="preserve">7. Performance Testing Results</w:t>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 Simulated</w:t>
      </w:r>
      <w:r w:rsidDel="00000000" w:rsidR="00000000" w:rsidRPr="00000000">
        <w:rPr>
          <w:rFonts w:ascii="Times New Roman" w:cs="Times New Roman" w:eastAsia="Times New Roman" w:hAnsi="Times New Roman"/>
          <w:sz w:val="24"/>
          <w:szCs w:val="24"/>
          <w:rtl w:val="0"/>
        </w:rPr>
        <w:t xml:space="preserve">: 500</w:t>
      </w:r>
    </w:p>
    <w:p w:rsidR="00000000" w:rsidDel="00000000" w:rsidP="00000000" w:rsidRDefault="00000000" w:rsidRPr="00000000" w14:paraId="00000031">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Response Time</w:t>
      </w:r>
      <w:r w:rsidDel="00000000" w:rsidR="00000000" w:rsidRPr="00000000">
        <w:rPr>
          <w:rFonts w:ascii="Times New Roman" w:cs="Times New Roman" w:eastAsia="Times New Roman" w:hAnsi="Times New Roman"/>
          <w:sz w:val="24"/>
          <w:szCs w:val="24"/>
          <w:rtl w:val="0"/>
        </w:rPr>
        <w:t xml:space="preserve">: 4.5 seconds</w:t>
      </w:r>
    </w:p>
    <w:p w:rsidR="00000000" w:rsidDel="00000000" w:rsidP="00000000" w:rsidRDefault="00000000" w:rsidRPr="00000000" w14:paraId="00000032">
      <w:pPr>
        <w:numPr>
          <w:ilvl w:val="0"/>
          <w:numId w:val="1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Peak Load Handling</w:t>
      </w:r>
      <w:r w:rsidDel="00000000" w:rsidR="00000000" w:rsidRPr="00000000">
        <w:rPr>
          <w:rFonts w:ascii="Times New Roman" w:cs="Times New Roman" w:eastAsia="Times New Roman" w:hAnsi="Times New Roman"/>
          <w:sz w:val="24"/>
          <w:szCs w:val="24"/>
          <w:rtl w:val="0"/>
        </w:rPr>
        <w:t xml:space="preserve">: 800 concurrent users</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Bottlenecks Identified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Homepage Load Time</w:t>
      </w:r>
      <w:r w:rsidDel="00000000" w:rsidR="00000000" w:rsidRPr="00000000">
        <w:rPr>
          <w:rFonts w:ascii="Times New Roman" w:cs="Times New Roman" w:eastAsia="Times New Roman" w:hAnsi="Times New Roman"/>
          <w:sz w:val="24"/>
          <w:szCs w:val="24"/>
          <w:rtl w:val="0"/>
        </w:rPr>
        <w:t xml:space="preserve">: Over 4.5 seconds, above the acceptable limit </w:t>
      </w:r>
      <w:r w:rsidDel="00000000" w:rsidR="00000000" w:rsidRPr="00000000">
        <w:rPr>
          <w:rtl w:val="0"/>
        </w:rPr>
      </w:r>
    </w:p>
    <w:p w:rsidR="00000000" w:rsidDel="00000000" w:rsidP="00000000" w:rsidRDefault="00000000" w:rsidRPr="00000000" w14:paraId="0000003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Security Testing Results</w:t>
      </w:r>
    </w:p>
    <w:p w:rsidR="00000000" w:rsidDel="00000000" w:rsidP="00000000" w:rsidRDefault="00000000" w:rsidRPr="00000000" w14:paraId="00000036">
      <w:pPr>
        <w:pStyle w:val="Heading4"/>
        <w:keepNext w:val="0"/>
        <w:keepLines w:val="0"/>
        <w:spacing w:line="240" w:lineRule="auto"/>
        <w:ind w:left="720" w:hanging="360"/>
        <w:rPr>
          <w:rFonts w:ascii="Times New Roman" w:cs="Times New Roman" w:eastAsia="Times New Roman" w:hAnsi="Times New Roman"/>
        </w:rPr>
      </w:pPr>
      <w:bookmarkStart w:colFirst="0" w:colLast="0" w:name="_lt15dsejfvfu" w:id="5"/>
      <w:bookmarkEnd w:id="5"/>
      <w:r w:rsidDel="00000000" w:rsidR="00000000" w:rsidRPr="00000000">
        <w:rPr>
          <w:rFonts w:ascii="Times New Roman" w:cs="Times New Roman" w:eastAsia="Times New Roman" w:hAnsi="Times New Roman"/>
          <w:sz w:val="22"/>
          <w:szCs w:val="22"/>
          <w:rtl w:val="0"/>
        </w:rPr>
        <w:t xml:space="preserve">Vulnerabilities Found:</w:t>
      </w:r>
      <w:r w:rsidDel="00000000" w:rsidR="00000000" w:rsidRPr="00000000">
        <w:rPr>
          <w:rtl w:val="0"/>
        </w:rPr>
      </w:r>
    </w:p>
    <w:p w:rsidR="00000000" w:rsidDel="00000000" w:rsidP="00000000" w:rsidRDefault="00000000" w:rsidRPr="00000000" w14:paraId="00000037">
      <w:pPr>
        <w:numPr>
          <w:ilvl w:val="0"/>
          <w:numId w:val="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Brute Force Protection</w:t>
      </w:r>
    </w:p>
    <w:p w:rsidR="00000000" w:rsidDel="00000000" w:rsidP="00000000" w:rsidRDefault="00000000" w:rsidRPr="00000000" w14:paraId="00000038">
      <w:pPr>
        <w:numPr>
          <w:ilvl w:val="1"/>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login system does not limit failed login attempts, making it vulnerable to brute force attacks.</w:t>
      </w:r>
    </w:p>
    <w:p w:rsidR="00000000" w:rsidDel="00000000" w:rsidP="00000000" w:rsidRDefault="00000000" w:rsidRPr="00000000" w14:paraId="00000039">
      <w:pPr>
        <w:numPr>
          <w:ilvl w:val="1"/>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Increases the risk of unauthorized access via password guessing.</w:t>
      </w:r>
    </w:p>
    <w:p w:rsidR="00000000" w:rsidDel="00000000" w:rsidP="00000000" w:rsidRDefault="00000000" w:rsidRPr="00000000" w14:paraId="0000003A">
      <w:pPr>
        <w:numPr>
          <w:ilvl w:val="1"/>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High</w:t>
      </w:r>
    </w:p>
    <w:p w:rsidR="00000000" w:rsidDel="00000000" w:rsidP="00000000" w:rsidRDefault="00000000" w:rsidRPr="00000000" w14:paraId="0000003B">
      <w:pPr>
        <w:numPr>
          <w:ilvl w:val="1"/>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Fonts w:ascii="Times New Roman" w:cs="Times New Roman" w:eastAsia="Times New Roman" w:hAnsi="Times New Roman"/>
          <w:sz w:val="24"/>
          <w:szCs w:val="24"/>
          <w:rtl w:val="0"/>
        </w:rPr>
        <w:t xml:space="preserve">: Implement rate-limiting, lockout mechanisms, and CAPTCHA after several failed attempts.</w:t>
      </w:r>
    </w:p>
    <w:p w:rsidR="00000000" w:rsidDel="00000000" w:rsidP="00000000" w:rsidRDefault="00000000" w:rsidRPr="00000000" w14:paraId="0000003C">
      <w:pPr>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Broken Links in Footer</w:t>
      </w:r>
    </w:p>
    <w:p w:rsidR="00000000" w:rsidDel="00000000" w:rsidP="00000000" w:rsidRDefault="00000000" w:rsidRPr="00000000" w14:paraId="0000003D">
      <w:pPr>
        <w:numPr>
          <w:ilvl w:val="1"/>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Some footer links, especially the one to the course dashboard, return a 404 error.</w:t>
      </w:r>
    </w:p>
    <w:p w:rsidR="00000000" w:rsidDel="00000000" w:rsidP="00000000" w:rsidRDefault="00000000" w:rsidRPr="00000000" w14:paraId="0000003E">
      <w:pPr>
        <w:numPr>
          <w:ilvl w:val="1"/>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Leads to poor user experience and navigation issues.</w:t>
      </w:r>
    </w:p>
    <w:p w:rsidR="00000000" w:rsidDel="00000000" w:rsidP="00000000" w:rsidRDefault="00000000" w:rsidRPr="00000000" w14:paraId="0000003F">
      <w:pPr>
        <w:numPr>
          <w:ilvl w:val="1"/>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Low</w:t>
      </w:r>
    </w:p>
    <w:p w:rsidR="00000000" w:rsidDel="00000000" w:rsidP="00000000" w:rsidRDefault="00000000" w:rsidRPr="00000000" w14:paraId="00000040">
      <w:pPr>
        <w:numPr>
          <w:ilvl w:val="1"/>
          <w:numId w:val="7"/>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Fonts w:ascii="Times New Roman" w:cs="Times New Roman" w:eastAsia="Times New Roman" w:hAnsi="Times New Roman"/>
          <w:sz w:val="24"/>
          <w:szCs w:val="24"/>
          <w:rtl w:val="0"/>
        </w:rPr>
        <w:t xml:space="preserve">: Review and update footer links to ensure they direct to valid pages.</w:t>
      </w:r>
    </w:p>
    <w:p w:rsidR="00000000" w:rsidDel="00000000" w:rsidP="00000000" w:rsidRDefault="00000000" w:rsidRPr="00000000" w14:paraId="00000041">
      <w:pPr>
        <w:spacing w:after="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 Conclusion</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e-learning platform performs well for basic tasks like user registration and login, but there are areas that need improvement. The site’s slow load times and security issues, such as a lack of protection against multiple failed login attempts, need to be addressed. Additionally, broken links in the navigation hinder user experience. Fixing these issues will improve the platform's speed, security, and overall usability.</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 Recommendations</w:t>
      </w:r>
    </w:p>
    <w:p w:rsidR="00000000" w:rsidDel="00000000" w:rsidP="00000000" w:rsidRDefault="00000000" w:rsidRPr="00000000" w14:paraId="00000046">
      <w:pPr>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course videos cannot be played without login </w:t>
      </w:r>
      <w:r w:rsidDel="00000000" w:rsidR="00000000" w:rsidRPr="00000000">
        <w:rPr>
          <w:rFonts w:ascii="Times New Roman" w:cs="Times New Roman" w:eastAsia="Times New Roman" w:hAnsi="Times New Roman"/>
          <w:b w:val="1"/>
          <w:sz w:val="24"/>
          <w:szCs w:val="24"/>
          <w:rtl w:val="0"/>
        </w:rPr>
        <w:t xml:space="preserve">(Bug ID: BUG005).</w:t>
      </w:r>
    </w:p>
    <w:p w:rsidR="00000000" w:rsidDel="00000000" w:rsidP="00000000" w:rsidRDefault="00000000" w:rsidRPr="00000000" w14:paraId="00000047">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homepage load time by reducing heavy resources and unnecessary requests </w:t>
      </w:r>
      <w:r w:rsidDel="00000000" w:rsidR="00000000" w:rsidRPr="00000000">
        <w:rPr>
          <w:rFonts w:ascii="Times New Roman" w:cs="Times New Roman" w:eastAsia="Times New Roman" w:hAnsi="Times New Roman"/>
          <w:b w:val="1"/>
          <w:sz w:val="24"/>
          <w:szCs w:val="24"/>
          <w:rtl w:val="0"/>
        </w:rPr>
        <w:t xml:space="preserve">(Bug ID: BUG006).</w:t>
      </w:r>
    </w:p>
    <w:p w:rsidR="00000000" w:rsidDel="00000000" w:rsidP="00000000" w:rsidRDefault="00000000" w:rsidRPr="00000000" w14:paraId="00000048">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clearer error messages for form submissions with missing fields </w:t>
      </w:r>
      <w:r w:rsidDel="00000000" w:rsidR="00000000" w:rsidRPr="00000000">
        <w:rPr>
          <w:rFonts w:ascii="Times New Roman" w:cs="Times New Roman" w:eastAsia="Times New Roman" w:hAnsi="Times New Roman"/>
          <w:b w:val="1"/>
          <w:sz w:val="24"/>
          <w:szCs w:val="24"/>
          <w:rtl w:val="0"/>
        </w:rPr>
        <w:t xml:space="preserve">(Bug ID: BUG007).</w:t>
      </w:r>
    </w:p>
    <w:p w:rsidR="00000000" w:rsidDel="00000000" w:rsidP="00000000" w:rsidRDefault="00000000" w:rsidRPr="00000000" w14:paraId="00000049">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password reset feature to allow users to reset their passwords when needed </w:t>
      </w:r>
      <w:r w:rsidDel="00000000" w:rsidR="00000000" w:rsidRPr="00000000">
        <w:rPr>
          <w:rFonts w:ascii="Times New Roman" w:cs="Times New Roman" w:eastAsia="Times New Roman" w:hAnsi="Times New Roman"/>
          <w:b w:val="1"/>
          <w:sz w:val="24"/>
          <w:szCs w:val="24"/>
          <w:rtl w:val="0"/>
        </w:rPr>
        <w:t xml:space="preserve">(Bug ID: BUG009).</w:t>
      </w:r>
    </w:p>
    <w:p w:rsidR="00000000" w:rsidDel="00000000" w:rsidP="00000000" w:rsidRDefault="00000000" w:rsidRPr="00000000" w14:paraId="0000004A">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broken links in the footer to ensure that they navigate to valid pages</w:t>
      </w:r>
      <w:r w:rsidDel="00000000" w:rsidR="00000000" w:rsidRPr="00000000">
        <w:rPr>
          <w:rFonts w:ascii="Times New Roman" w:cs="Times New Roman" w:eastAsia="Times New Roman" w:hAnsi="Times New Roman"/>
          <w:b w:val="1"/>
          <w:sz w:val="24"/>
          <w:szCs w:val="24"/>
          <w:rtl w:val="0"/>
        </w:rPr>
        <w:t xml:space="preserve"> (Bug ID: BUG010).</w:t>
      </w:r>
    </w:p>
    <w:p w:rsidR="00000000" w:rsidDel="00000000" w:rsidP="00000000" w:rsidRDefault="00000000" w:rsidRPr="00000000" w14:paraId="0000004B">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courses related to 'DevOps' are displayed in search results </w:t>
      </w:r>
      <w:r w:rsidDel="00000000" w:rsidR="00000000" w:rsidRPr="00000000">
        <w:rPr>
          <w:rFonts w:ascii="Times New Roman" w:cs="Times New Roman" w:eastAsia="Times New Roman" w:hAnsi="Times New Roman"/>
          <w:b w:val="1"/>
          <w:sz w:val="24"/>
          <w:szCs w:val="24"/>
          <w:rtl w:val="0"/>
        </w:rPr>
        <w:t xml:space="preserve">(Bug ID: BUG014).</w:t>
      </w:r>
    </w:p>
    <w:p w:rsidR="00000000" w:rsidDel="00000000" w:rsidP="00000000" w:rsidRDefault="00000000" w:rsidRPr="00000000" w14:paraId="0000004C">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w:t>
      </w:r>
      <w:r w:rsidDel="00000000" w:rsidR="00000000" w:rsidRPr="00000000">
        <w:rPr>
          <w:rFonts w:ascii="Times New Roman" w:cs="Times New Roman" w:eastAsia="Times New Roman" w:hAnsi="Times New Roman"/>
          <w:sz w:val="24"/>
          <w:szCs w:val="24"/>
          <w:highlight w:val="white"/>
          <w:rtl w:val="0"/>
        </w:rPr>
        <w:t xml:space="preserve">CAPTCHA  after repeated failed logins</w:t>
      </w:r>
      <w:r w:rsidDel="00000000" w:rsidR="00000000" w:rsidRPr="00000000">
        <w:rPr>
          <w:rFonts w:ascii="Times New Roman" w:cs="Times New Roman" w:eastAsia="Times New Roman" w:hAnsi="Times New Roman"/>
          <w:b w:val="1"/>
          <w:sz w:val="24"/>
          <w:szCs w:val="24"/>
          <w:highlight w:val="white"/>
          <w:rtl w:val="0"/>
        </w:rPr>
        <w:t xml:space="preserve"> (Bug ID: BUG017)</w:t>
      </w:r>
    </w:p>
    <w:p w:rsidR="00000000" w:rsidDel="00000000" w:rsidP="00000000" w:rsidRDefault="00000000" w:rsidRPr="00000000" w14:paraId="0000004D">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Account lockout mechanism should reactivate automatically.</w:t>
      </w:r>
      <w:r w:rsidDel="00000000" w:rsidR="00000000" w:rsidRPr="00000000">
        <w:rPr>
          <w:rFonts w:ascii="Times New Roman" w:cs="Times New Roman" w:eastAsia="Times New Roman" w:hAnsi="Times New Roman"/>
          <w:b w:val="1"/>
          <w:sz w:val="24"/>
          <w:szCs w:val="24"/>
          <w:highlight w:val="white"/>
          <w:rtl w:val="0"/>
        </w:rPr>
        <w:t xml:space="preserve">(Bug ID: BUG020)</w:t>
      </w:r>
    </w:p>
    <w:p w:rsidR="00000000" w:rsidDel="00000000" w:rsidP="00000000" w:rsidRDefault="00000000" w:rsidRPr="00000000" w14:paraId="0000004E">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notification for outdated application versions.</w:t>
      </w:r>
      <w:r w:rsidDel="00000000" w:rsidR="00000000" w:rsidRPr="00000000">
        <w:rPr>
          <w:rFonts w:ascii="Times New Roman" w:cs="Times New Roman" w:eastAsia="Times New Roman" w:hAnsi="Times New Roman"/>
          <w:b w:val="1"/>
          <w:sz w:val="24"/>
          <w:szCs w:val="24"/>
          <w:highlight w:val="white"/>
          <w:rtl w:val="0"/>
        </w:rPr>
        <w:t xml:space="preserve">(Bug ID: BUG021)</w:t>
      </w:r>
    </w:p>
    <w:p w:rsidR="00000000" w:rsidDel="00000000" w:rsidP="00000000" w:rsidRDefault="00000000" w:rsidRPr="00000000" w14:paraId="0000004F">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Send notifications after suspicious login attempts.</w:t>
      </w:r>
      <w:r w:rsidDel="00000000" w:rsidR="00000000" w:rsidRPr="00000000">
        <w:rPr>
          <w:rFonts w:ascii="Times New Roman" w:cs="Times New Roman" w:eastAsia="Times New Roman" w:hAnsi="Times New Roman"/>
          <w:b w:val="1"/>
          <w:sz w:val="24"/>
          <w:szCs w:val="24"/>
          <w:highlight w:val="white"/>
          <w:rtl w:val="0"/>
        </w:rPr>
        <w:t xml:space="preserve">(Bug ID: BUG023)</w:t>
      </w:r>
    </w:p>
    <w:p w:rsidR="00000000" w:rsidDel="00000000" w:rsidP="00000000" w:rsidRDefault="00000000" w:rsidRPr="00000000" w14:paraId="00000050">
      <w:pPr>
        <w:numPr>
          <w:ilvl w:val="0"/>
          <w:numId w:val="4"/>
        </w:numPr>
        <w:spacing w:after="24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 a password reset option to terminate sessions across devices.</w:t>
      </w:r>
      <w:r w:rsidDel="00000000" w:rsidR="00000000" w:rsidRPr="00000000">
        <w:rPr>
          <w:rFonts w:ascii="Times New Roman" w:cs="Times New Roman" w:eastAsia="Times New Roman" w:hAnsi="Times New Roman"/>
          <w:b w:val="1"/>
          <w:sz w:val="24"/>
          <w:szCs w:val="24"/>
          <w:highlight w:val="white"/>
          <w:rtl w:val="0"/>
        </w:rPr>
        <w:t xml:space="preserve">(Bug ID: BUG025)</w:t>
      </w:r>
    </w:p>
    <w:p w:rsidR="00000000" w:rsidDel="00000000" w:rsidP="00000000" w:rsidRDefault="00000000" w:rsidRPr="00000000" w14:paraId="00000051">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115.0" w:type="dxa"/>
        <w:tblLayout w:type="fixed"/>
        <w:tblLook w:val="0400"/>
      </w:tblPr>
      <w:tblGrid>
        <w:gridCol w:w="2160"/>
        <w:gridCol w:w="2160"/>
        <w:gridCol w:w="2160"/>
        <w:gridCol w:w="2160"/>
        <w:tblGridChange w:id="0">
          <w:tblGrid>
            <w:gridCol w:w="2160"/>
            <w:gridCol w:w="2160"/>
            <w:gridCol w:w="2160"/>
            <w:gridCol w:w="2160"/>
          </w:tblGrid>
        </w:tblGridChange>
      </w:tblGrid>
      <w:tr>
        <w:trPr>
          <w:cantSplit w:val="0"/>
          <w:trHeight w:val="1395" w:hRule="atLeast"/>
          <w:tblHeader w:val="0"/>
        </w:trPr>
        <w:tc>
          <w:tcPr/>
          <w:p w:rsidR="00000000" w:rsidDel="00000000" w:rsidP="00000000" w:rsidRDefault="00000000" w:rsidRPr="00000000" w14:paraId="00000052">
            <w:pPr>
              <w:spacing w:after="200" w:line="276" w:lineRule="auto"/>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53">
            <w:pPr>
              <w:spacing w:after="200" w:line="276" w:lineRule="auto"/>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54">
            <w:pPr>
              <w:spacing w:after="200" w:line="276" w:lineRule="auto"/>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55">
            <w:pPr>
              <w:spacing w:after="200" w:line="276" w:lineRule="auto"/>
              <w:rPr>
                <w:rFonts w:ascii="Cambria" w:cs="Cambria" w:eastAsia="Cambria" w:hAnsi="Cambria"/>
                <w:b w:val="1"/>
              </w:rPr>
            </w:pPr>
            <w:r w:rsidDel="00000000" w:rsidR="00000000" w:rsidRPr="00000000">
              <w:rPr>
                <w:rtl w:val="0"/>
              </w:rPr>
            </w:r>
          </w:p>
        </w:tc>
      </w:tr>
      <w:tr>
        <w:trPr>
          <w:cantSplit w:val="0"/>
          <w:tblHeader w:val="0"/>
        </w:trPr>
        <w:tc>
          <w:tcPr/>
          <w:p w:rsidR="00000000" w:rsidDel="00000000" w:rsidP="00000000" w:rsidRDefault="00000000" w:rsidRPr="00000000" w14:paraId="0000005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9">
            <w:pPr>
              <w:spacing w:after="200" w:line="276" w:lineRule="auto"/>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after="200" w:line="276" w:lineRule="auto"/>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5B">
            <w:pPr>
              <w:spacing w:after="200" w:line="276" w:lineRule="auto"/>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5C">
            <w:pPr>
              <w:spacing w:after="200" w:line="276" w:lineRule="auto"/>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5D">
            <w:pPr>
              <w:spacing w:after="200" w:line="276" w:lineRule="auto"/>
              <w:rPr>
                <w:rFonts w:ascii="Cambria" w:cs="Cambria" w:eastAsia="Cambria" w:hAnsi="Cambria"/>
                <w:b w:val="1"/>
              </w:rPr>
            </w:pPr>
            <w:r w:rsidDel="00000000" w:rsidR="00000000" w:rsidRPr="00000000">
              <w:rPr>
                <w:rtl w:val="0"/>
              </w:rPr>
            </w:r>
          </w:p>
        </w:tc>
      </w:tr>
      <w:tr>
        <w:trPr>
          <w:cantSplit w:val="0"/>
          <w:tblHeader w:val="0"/>
        </w:trPr>
        <w:tc>
          <w:tcPr/>
          <w:p w:rsidR="00000000" w:rsidDel="00000000" w:rsidP="00000000" w:rsidRDefault="00000000" w:rsidRPr="00000000" w14:paraId="0000005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1">
            <w:pPr>
              <w:spacing w:after="200" w:line="276" w:lineRule="auto"/>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5">
            <w:pPr>
              <w:spacing w:after="200" w:line="276" w:lineRule="auto"/>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6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9">
            <w:pPr>
              <w:spacing w:after="200" w:line="276" w:lineRule="auto"/>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D">
            <w:pPr>
              <w:spacing w:after="200" w:line="276" w:lineRule="auto"/>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6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6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1">
            <w:pPr>
              <w:spacing w:after="200" w:line="276" w:lineRule="auto"/>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5">
            <w:pPr>
              <w:spacing w:after="200" w:line="276" w:lineRule="auto"/>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9">
            <w:pPr>
              <w:spacing w:after="200" w:line="276" w:lineRule="auto"/>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7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D">
            <w:pPr>
              <w:spacing w:after="200" w:line="276" w:lineRule="auto"/>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7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8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81">
            <w:pPr>
              <w:spacing w:after="200" w:line="276"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82">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5oVdM9-SA99L9MloyJHWuljUlNydQTILdkeWxa47oUI/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27f2d2a8-4fd4-42f7-a62f-1a5c3efde1f3</vt:lpwstr>
  </property>
</Properties>
</file>