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36607" w14:textId="77777777" w:rsidR="00401435" w:rsidRPr="00401435" w:rsidRDefault="00401435" w:rsidP="0040143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01435">
        <w:rPr>
          <w:rFonts w:ascii="Arial" w:eastAsia="Times New Roman" w:hAnsi="Arial" w:cs="Arial"/>
          <w:b/>
          <w:bCs/>
          <w:color w:val="333333"/>
          <w:sz w:val="36"/>
          <w:szCs w:val="36"/>
        </w:rPr>
        <w:t>The Network Layer</w:t>
      </w:r>
    </w:p>
    <w:p w14:paraId="0FBE2264" w14:textId="77777777" w:rsidR="00401435" w:rsidRPr="00401435" w:rsidRDefault="00401435" w:rsidP="004014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0C3A15F2" w14:textId="5C382A3A" w:rsidR="00401435" w:rsidRDefault="00401435" w:rsidP="00401435">
      <w:pPr>
        <w:shd w:val="clear" w:color="auto" w:fill="FFFFFF"/>
        <w:spacing w:after="0" w:line="54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01435">
        <w:rPr>
          <w:rFonts w:ascii="Helvetica" w:eastAsia="Times New Roman" w:hAnsi="Helvetica" w:cs="Helvetica"/>
          <w:color w:val="333333"/>
          <w:sz w:val="36"/>
          <w:szCs w:val="36"/>
        </w:rPr>
        <w:t>86.66%</w:t>
      </w:r>
    </w:p>
    <w:p w14:paraId="48FA2C3A" w14:textId="77777777" w:rsidR="00401435" w:rsidRPr="00401435" w:rsidRDefault="00401435" w:rsidP="00401435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401435">
        <w:rPr>
          <w:rFonts w:ascii="Arial" w:eastAsia="Times New Roman" w:hAnsi="Arial" w:cs="Arial"/>
          <w:sz w:val="21"/>
          <w:szCs w:val="21"/>
        </w:rPr>
        <w:t>1.</w:t>
      </w:r>
      <w:r w:rsidRPr="0040143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1</w:t>
      </w:r>
    </w:p>
    <w:p w14:paraId="276746B6" w14:textId="77777777" w:rsidR="00401435" w:rsidRDefault="00401435" w:rsidP="00401435">
      <w:pPr>
        <w:shd w:val="clear" w:color="auto" w:fill="FFFFFF"/>
        <w:spacing w:after="0" w:line="540" w:lineRule="atLeast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An ARP broadcast is sent to the special MAC address ________.</w:t>
      </w:r>
    </w:p>
    <w:p w14:paraId="71B8D347" w14:textId="0B466A43" w:rsidR="00401435" w:rsidRPr="00401435" w:rsidRDefault="00401435" w:rsidP="00401435">
      <w:pPr>
        <w:shd w:val="clear" w:color="auto" w:fill="FFFFFF"/>
        <w:spacing w:after="0" w:line="54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>
        <w:object w:dxaOrig="1440" w:dyaOrig="1440" w14:anchorId="221D4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  <w:r>
        <w:rPr>
          <w:rStyle w:val="optionoptiontextyvnhb"/>
        </w:rPr>
        <w:t>FF:FF:FF:FF:FF:FF</w:t>
      </w:r>
      <w:r>
        <w:object w:dxaOrig="1440" w:dyaOrig="1440" w14:anchorId="597EA9A0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  <w:r>
        <w:rPr>
          <w:rStyle w:val="optionoptiontextyvnhb"/>
        </w:rPr>
        <w:t>00:00:00:00:00:00</w:t>
      </w:r>
      <w:r>
        <w:object w:dxaOrig="1440" w:dyaOrig="1440" w14:anchorId="6B3E42B4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  <w:r>
        <w:rPr>
          <w:rStyle w:val="optionoptiontextyvnhb"/>
        </w:rPr>
        <w:t>255.255.255.255</w:t>
      </w:r>
      <w:r>
        <w:object w:dxaOrig="1440" w:dyaOrig="1440" w14:anchorId="4E91DC97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  <w:r>
        <w:rPr>
          <w:rStyle w:val="optionoptiontextyvnhb"/>
        </w:rPr>
        <w:t>192.168.0.1</w:t>
      </w:r>
    </w:p>
    <w:p w14:paraId="2B68A08F" w14:textId="2963DA27" w:rsidR="008B43FD" w:rsidRDefault="00401435">
      <w:r>
        <w:t>Ans :1</w:t>
      </w:r>
    </w:p>
    <w:p w14:paraId="308516BE" w14:textId="77777777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Correct</w:t>
      </w:r>
    </w:p>
    <w:p w14:paraId="7CC64D90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You got it! ARP broadcasts are used to ask all devices on a local area network if they're associated with a specific IP address.</w:t>
      </w:r>
    </w:p>
    <w:p w14:paraId="6C86EE57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AD65DE4" w14:textId="77777777" w:rsidR="00401435" w:rsidRDefault="00401435" w:rsidP="00401435">
      <w:pPr>
        <w:shd w:val="clear" w:color="auto" w:fill="FFFFFF"/>
        <w:spacing w:after="100" w:afterAutospacing="1" w:line="315" w:lineRule="atLeast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subnet ID is calculated via a ________.</w:t>
      </w:r>
    </w:p>
    <w:p w14:paraId="0F7270C0" w14:textId="2099E441" w:rsidR="00401435" w:rsidRPr="00401435" w:rsidRDefault="00401435" w:rsidP="004014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object w:dxaOrig="1440" w:dyaOrig="1440" w14:anchorId="57060544">
          <v:shape id="_x0000_i1048" type="#_x0000_t75" style="width:18pt;height:15.6pt" o:ole="">
            <v:imagedata r:id="rId4" o:title=""/>
          </v:shape>
          <w:control r:id="rId9" w:name="DefaultOcxName4" w:shapeid="_x0000_i1048"/>
        </w:object>
      </w:r>
      <w:r>
        <w:rPr>
          <w:rStyle w:val="optionoptiontextyvnhb"/>
        </w:rPr>
        <w:t>subnet mask</w:t>
      </w:r>
      <w:r>
        <w:object w:dxaOrig="1440" w:dyaOrig="1440" w14:anchorId="1D04E369">
          <v:shape id="_x0000_i1047" type="#_x0000_t75" style="width:18pt;height:15.6pt" o:ole="">
            <v:imagedata r:id="rId4" o:title=""/>
          </v:shape>
          <w:control r:id="rId10" w:name="DefaultOcxName11" w:shapeid="_x0000_i1047"/>
        </w:object>
      </w:r>
      <w:r>
        <w:rPr>
          <w:rStyle w:val="optionoptiontextyvnhb"/>
        </w:rPr>
        <w:t>demarcation point</w:t>
      </w:r>
      <w:r>
        <w:object w:dxaOrig="1440" w:dyaOrig="1440" w14:anchorId="5F950796">
          <v:shape id="_x0000_i1046" type="#_x0000_t75" style="width:18pt;height:15.6pt" o:ole="">
            <v:imagedata r:id="rId4" o:title=""/>
          </v:shape>
          <w:control r:id="rId11" w:name="DefaultOcxName21" w:shapeid="_x0000_i1046"/>
        </w:object>
      </w:r>
      <w:r>
        <w:rPr>
          <w:rStyle w:val="optionoptiontextyvnhb"/>
        </w:rPr>
        <w:t>router</w:t>
      </w:r>
      <w:r>
        <w:object w:dxaOrig="1440" w:dyaOrig="1440" w14:anchorId="7350FA87">
          <v:shape id="_x0000_i1045" type="#_x0000_t75" style="width:18pt;height:15.6pt" o:ole="">
            <v:imagedata r:id="rId4" o:title=""/>
          </v:shape>
          <w:control r:id="rId12" w:name="DefaultOcxName31" w:shapeid="_x0000_i1045"/>
        </w:object>
      </w:r>
      <w:r>
        <w:rPr>
          <w:rStyle w:val="optionoptiontextyvnhb"/>
        </w:rPr>
        <w:t>routing protocol</w:t>
      </w:r>
    </w:p>
    <w:p w14:paraId="5D46B0BE" w14:textId="41275A9F" w:rsid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Ans:1</w:t>
      </w:r>
    </w:p>
    <w:p w14:paraId="5044551E" w14:textId="1CDCCA39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8824DAB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01435">
        <w:rPr>
          <w:rFonts w:ascii="Arial" w:eastAsia="Times New Roman" w:hAnsi="Arial" w:cs="Arial"/>
          <w:color w:val="333333"/>
          <w:sz w:val="21"/>
          <w:szCs w:val="21"/>
        </w:rPr>
        <w:t>Wohoo</w:t>
      </w:r>
      <w:proofErr w:type="spellEnd"/>
      <w:r w:rsidRPr="00401435">
        <w:rPr>
          <w:rFonts w:ascii="Arial" w:eastAsia="Times New Roman" w:hAnsi="Arial" w:cs="Arial"/>
          <w:color w:val="333333"/>
          <w:sz w:val="21"/>
          <w:szCs w:val="21"/>
        </w:rPr>
        <w:t>! A subnet mask is also a way to determine the size of a subnet.</w:t>
      </w:r>
    </w:p>
    <w:p w14:paraId="69EA76EE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109B5C8" w14:textId="77777777" w:rsidR="00401435" w:rsidRDefault="00401435" w:rsidP="00401435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RFC stands for ______.</w:t>
      </w:r>
    </w:p>
    <w:p w14:paraId="4F86CDEE" w14:textId="77777777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1F3EFCFE">
          <v:shape id="_x0000_i1060" type="#_x0000_t75" style="width:18pt;height:15.6pt" o:ole="">
            <v:imagedata r:id="rId4" o:title=""/>
          </v:shape>
          <w:control r:id="rId13" w:name="DefaultOcxName5" w:shapeid="_x0000_i1060"/>
        </w:object>
      </w:r>
      <w:r>
        <w:rPr>
          <w:rStyle w:val="optionoptiontextyvnhb"/>
        </w:rPr>
        <w:t>Routing Frequency Control</w:t>
      </w:r>
      <w:r>
        <w:object w:dxaOrig="1440" w:dyaOrig="1440" w14:anchorId="4E7C4FF9">
          <v:shape id="_x0000_i1059" type="#_x0000_t75" style="width:18pt;height:15.6pt" o:ole="">
            <v:imagedata r:id="rId4" o:title=""/>
          </v:shape>
          <w:control r:id="rId14" w:name="DefaultOcxName12" w:shapeid="_x0000_i1059"/>
        </w:object>
      </w:r>
      <w:r>
        <w:rPr>
          <w:rStyle w:val="optionoptiontextyvnhb"/>
        </w:rPr>
        <w:t>Request For Comments</w:t>
      </w:r>
      <w:r>
        <w:object w:dxaOrig="1440" w:dyaOrig="1440" w14:anchorId="1214EA09">
          <v:shape id="_x0000_i1058" type="#_x0000_t75" style="width:18pt;height:15.6pt" o:ole="">
            <v:imagedata r:id="rId4" o:title=""/>
          </v:shape>
          <w:control r:id="rId15" w:name="DefaultOcxName22" w:shapeid="_x0000_i1058"/>
        </w:object>
      </w:r>
      <w:r>
        <w:rPr>
          <w:rStyle w:val="optionoptiontextyvnhb"/>
        </w:rPr>
        <w:t>Realtime Frame Check</w:t>
      </w:r>
      <w:r>
        <w:object w:dxaOrig="1440" w:dyaOrig="1440" w14:anchorId="4763284C">
          <v:shape id="_x0000_i1057" type="#_x0000_t75" style="width:18pt;height:15.6pt" o:ole="">
            <v:imagedata r:id="rId4" o:title=""/>
          </v:shape>
          <w:control r:id="rId16" w:name="DefaultOcxName32" w:shapeid="_x0000_i1057"/>
        </w:object>
      </w:r>
      <w:r>
        <w:rPr>
          <w:rStyle w:val="optionoptiontextyvnhb"/>
        </w:rPr>
        <w:t>Redundant Frame Controller</w:t>
      </w:r>
    </w:p>
    <w:p w14:paraId="179D2EDD" w14:textId="353C1FB0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Ans:2</w:t>
      </w:r>
    </w:p>
    <w:p w14:paraId="09204528" w14:textId="0196F762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609BA2B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That's right! RFCs have long been used to help establish agreed-upon standards and protocols.</w:t>
      </w:r>
    </w:p>
    <w:p w14:paraId="2E37C4A9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3653A39" w14:textId="77777777" w:rsidR="00401435" w:rsidRDefault="00401435" w:rsidP="00401435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Ranges of IP addresses that anyone can use for their internal networks are known as ______.</w:t>
      </w:r>
    </w:p>
    <w:p w14:paraId="098D5BBC" w14:textId="77777777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2DDF6999">
          <v:shape id="_x0000_i1072" type="#_x0000_t75" style="width:18pt;height:15.6pt" o:ole="">
            <v:imagedata r:id="rId4" o:title=""/>
          </v:shape>
          <w:control r:id="rId17" w:name="DefaultOcxName6" w:shapeid="_x0000_i1072"/>
        </w:object>
      </w:r>
      <w:r>
        <w:rPr>
          <w:rStyle w:val="optionoptiontextyvnhb"/>
        </w:rPr>
        <w:t>Subnet Masks</w:t>
      </w:r>
      <w:r>
        <w:object w:dxaOrig="1440" w:dyaOrig="1440" w14:anchorId="6EE2EBBF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  <w:r>
        <w:rPr>
          <w:rStyle w:val="optionoptiontextyvnhb"/>
        </w:rPr>
        <w:t>Demarcation Points</w:t>
      </w:r>
      <w:r>
        <w:object w:dxaOrig="1440" w:dyaOrig="1440" w14:anchorId="127ADE13">
          <v:shape id="_x0000_i1070" type="#_x0000_t75" style="width:18pt;height:15.6pt" o:ole="">
            <v:imagedata r:id="rId4" o:title=""/>
          </v:shape>
          <w:control r:id="rId19" w:name="DefaultOcxName23" w:shapeid="_x0000_i1070"/>
        </w:object>
      </w:r>
      <w:r>
        <w:rPr>
          <w:rStyle w:val="optionoptiontextyvnhb"/>
        </w:rPr>
        <w:t>Autonomous Systems</w:t>
      </w:r>
      <w:r>
        <w:object w:dxaOrig="1440" w:dyaOrig="1440" w14:anchorId="0EA630BC">
          <v:shape id="_x0000_i1069" type="#_x0000_t75" style="width:18pt;height:15.6pt" o:ole="">
            <v:imagedata r:id="rId4" o:title=""/>
          </v:shape>
          <w:control r:id="rId20" w:name="DefaultOcxName33" w:shapeid="_x0000_i1069"/>
        </w:object>
      </w:r>
      <w:proofErr w:type="spellStart"/>
      <w:r>
        <w:rPr>
          <w:rStyle w:val="optionoptiontextyvnhb"/>
        </w:rPr>
        <w:t>Nonroutable</w:t>
      </w:r>
      <w:proofErr w:type="spellEnd"/>
      <w:r>
        <w:rPr>
          <w:rStyle w:val="optionoptiontextyvnhb"/>
        </w:rPr>
        <w:t xml:space="preserve"> Address Space</w:t>
      </w:r>
    </w:p>
    <w:p w14:paraId="4CDE415E" w14:textId="719C9070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Ans:4</w:t>
      </w:r>
    </w:p>
    <w:p w14:paraId="2EDF0BCA" w14:textId="0F04F957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DD41EE6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Awesome! Non-routable address space can be used by anyone.</w:t>
      </w:r>
    </w:p>
    <w:p w14:paraId="0DB22138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lastRenderedPageBreak/>
        <w:t>5.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570C0770" w14:textId="77777777" w:rsidR="00401435" w:rsidRDefault="00401435" w:rsidP="00401435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n binary, 1 +1 = _____.</w:t>
      </w:r>
    </w:p>
    <w:p w14:paraId="504DA608" w14:textId="77777777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1A1AACF4">
          <v:shape id="_x0000_i1084" type="#_x0000_t75" style="width:18pt;height:15.6pt" o:ole="">
            <v:imagedata r:id="rId4" o:title=""/>
          </v:shape>
          <w:control r:id="rId21" w:name="DefaultOcxName7" w:shapeid="_x0000_i1084"/>
        </w:object>
      </w:r>
      <w:r>
        <w:rPr>
          <w:rStyle w:val="optionoptiontextyvnhb"/>
        </w:rPr>
        <w:t>2</w:t>
      </w:r>
      <w:r>
        <w:object w:dxaOrig="1440" w:dyaOrig="1440" w14:anchorId="0C69CBA9">
          <v:shape id="_x0000_i1083" type="#_x0000_t75" style="width:18pt;height:15.6pt" o:ole="">
            <v:imagedata r:id="rId4" o:title=""/>
          </v:shape>
          <w:control r:id="rId22" w:name="DefaultOcxName14" w:shapeid="_x0000_i1083"/>
        </w:object>
      </w:r>
      <w:r>
        <w:rPr>
          <w:rStyle w:val="optionoptiontextyvnhb"/>
        </w:rPr>
        <w:t>10</w:t>
      </w:r>
      <w:r>
        <w:object w:dxaOrig="1440" w:dyaOrig="1440" w14:anchorId="51B6BCA7">
          <v:shape id="_x0000_i1082" type="#_x0000_t75" style="width:18pt;height:15.6pt" o:ole="">
            <v:imagedata r:id="rId4" o:title=""/>
          </v:shape>
          <w:control r:id="rId23" w:name="DefaultOcxName24" w:shapeid="_x0000_i1082"/>
        </w:object>
      </w:r>
      <w:r>
        <w:rPr>
          <w:rStyle w:val="optionoptiontextyvnhb"/>
        </w:rPr>
        <w:t>1</w:t>
      </w:r>
      <w:r>
        <w:object w:dxaOrig="1440" w:dyaOrig="1440" w14:anchorId="6A703D97">
          <v:shape id="_x0000_i1081" type="#_x0000_t75" style="width:18pt;height:15.6pt" o:ole="">
            <v:imagedata r:id="rId4" o:title=""/>
          </v:shape>
          <w:control r:id="rId24" w:name="DefaultOcxName34" w:shapeid="_x0000_i1081"/>
        </w:object>
      </w:r>
      <w:r>
        <w:rPr>
          <w:rStyle w:val="optionoptiontextyvnhb"/>
        </w:rPr>
        <w:t>0</w:t>
      </w:r>
    </w:p>
    <w:p w14:paraId="3DAB58EA" w14:textId="47F4A4AF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Ans:2</w:t>
      </w:r>
    </w:p>
    <w:p w14:paraId="69F17C8D" w14:textId="4DE74E15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04425EE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Awesome! Binary addition is just like decimal addition, except you only have two numerals instead of ten.</w:t>
      </w:r>
    </w:p>
    <w:p w14:paraId="01700D35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681E053C" w14:textId="77777777" w:rsidR="00401435" w:rsidRDefault="00401435" w:rsidP="00401435">
      <w:pPr>
        <w:shd w:val="clear" w:color="auto" w:fill="FFFFFF"/>
        <w:spacing w:after="0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Calculate how many decimal numbers a 4-bit number can represent.</w:t>
      </w:r>
    </w:p>
    <w:p w14:paraId="0E0CB233" w14:textId="587A1642" w:rsidR="00401435" w:rsidRPr="00401435" w:rsidRDefault="00401435" w:rsidP="004014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object w:dxaOrig="1440" w:dyaOrig="1440" w14:anchorId="2B0F2DD8">
          <v:shape id="_x0000_i1096" type="#_x0000_t75" style="width:18pt;height:15.6pt" o:ole="">
            <v:imagedata r:id="rId4" o:title=""/>
          </v:shape>
          <w:control r:id="rId25" w:name="DefaultOcxName8" w:shapeid="_x0000_i1096"/>
        </w:object>
      </w:r>
      <w:r>
        <w:rPr>
          <w:rStyle w:val="optionoptiontextyvnhb"/>
        </w:rPr>
        <w:t>16</w:t>
      </w:r>
      <w:r>
        <w:object w:dxaOrig="1440" w:dyaOrig="1440" w14:anchorId="005E7E94">
          <v:shape id="_x0000_i1095" type="#_x0000_t75" style="width:18pt;height:15.6pt" o:ole="">
            <v:imagedata r:id="rId4" o:title=""/>
          </v:shape>
          <w:control r:id="rId26" w:name="DefaultOcxName15" w:shapeid="_x0000_i1095"/>
        </w:object>
      </w:r>
      <w:r>
        <w:rPr>
          <w:rStyle w:val="optionoptiontextyvnhb"/>
        </w:rPr>
        <w:t>4</w:t>
      </w:r>
      <w:r>
        <w:object w:dxaOrig="1440" w:dyaOrig="1440" w14:anchorId="442AB5B4">
          <v:shape id="_x0000_i1094" type="#_x0000_t75" style="width:18pt;height:15.6pt" o:ole="">
            <v:imagedata r:id="rId4" o:title=""/>
          </v:shape>
          <w:control r:id="rId27" w:name="DefaultOcxName25" w:shapeid="_x0000_i1094"/>
        </w:object>
      </w:r>
      <w:r>
        <w:rPr>
          <w:rStyle w:val="optionoptiontextyvnhb"/>
        </w:rPr>
        <w:t>256</w:t>
      </w:r>
      <w:r>
        <w:object w:dxaOrig="1440" w:dyaOrig="1440" w14:anchorId="35898E3D">
          <v:shape id="_x0000_i1093" type="#_x0000_t75" style="width:18pt;height:15.6pt" o:ole="">
            <v:imagedata r:id="rId4" o:title=""/>
          </v:shape>
          <w:control r:id="rId28" w:name="DefaultOcxName35" w:shapeid="_x0000_i1093"/>
        </w:object>
      </w:r>
      <w:r>
        <w:rPr>
          <w:rStyle w:val="optionoptiontextyvnhb"/>
        </w:rPr>
        <w:t>8</w:t>
      </w:r>
    </w:p>
    <w:p w14:paraId="181CFE09" w14:textId="77777777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B4A58E4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Right on! A bit is base two. The calculation of a 4-bit number is 2^4 = 16.</w:t>
      </w:r>
    </w:p>
    <w:p w14:paraId="5E40F074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45A17EA3" w14:textId="77777777" w:rsidR="00401435" w:rsidRDefault="00401435" w:rsidP="00401435">
      <w:pPr>
        <w:shd w:val="clear" w:color="auto" w:fill="FFF4F5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information will you find in the 16-bit field in an IP datagram?</w:t>
      </w:r>
    </w:p>
    <w:p w14:paraId="694034E2" w14:textId="77777777" w:rsidR="00401435" w:rsidRDefault="00401435" w:rsidP="00401435">
      <w:pPr>
        <w:shd w:val="clear" w:color="auto" w:fill="FFF4F5"/>
        <w:spacing w:after="75" w:line="240" w:lineRule="auto"/>
        <w:rPr>
          <w:rStyle w:val="optionoptiontextyvnhb"/>
        </w:rPr>
      </w:pPr>
      <w:r>
        <w:object w:dxaOrig="1440" w:dyaOrig="1440" w14:anchorId="555FB583">
          <v:shape id="_x0000_i1108" type="#_x0000_t75" style="width:18pt;height:15.6pt" o:ole="">
            <v:imagedata r:id="rId4" o:title=""/>
          </v:shape>
          <w:control r:id="rId29" w:name="DefaultOcxName9" w:shapeid="_x0000_i1108"/>
        </w:object>
      </w:r>
      <w:r>
        <w:rPr>
          <w:rStyle w:val="optionoptiontextyvnhb"/>
        </w:rPr>
        <w:t>The Internet Protocol version</w:t>
      </w:r>
      <w:r>
        <w:object w:dxaOrig="1440" w:dyaOrig="1440" w14:anchorId="53C3451F">
          <v:shape id="_x0000_i1107" type="#_x0000_t75" style="width:18pt;height:15.6pt" o:ole="">
            <v:imagedata r:id="rId4" o:title=""/>
          </v:shape>
          <w:control r:id="rId30" w:name="DefaultOcxName16" w:shapeid="_x0000_i1107"/>
        </w:object>
      </w:r>
      <w:r>
        <w:rPr>
          <w:rStyle w:val="optionoptiontextyvnhb"/>
        </w:rPr>
        <w:t>The total length of the datagram it's attached to</w:t>
      </w:r>
      <w:r>
        <w:object w:dxaOrig="1440" w:dyaOrig="1440" w14:anchorId="053F8AA3">
          <v:shape id="_x0000_i1106" type="#_x0000_t75" style="width:18pt;height:15.6pt" o:ole="">
            <v:imagedata r:id="rId4" o:title=""/>
          </v:shape>
          <w:control r:id="rId31" w:name="DefaultOcxName26" w:shapeid="_x0000_i1106"/>
        </w:object>
      </w:r>
      <w:r>
        <w:rPr>
          <w:rStyle w:val="optionoptiontextyvnhb"/>
        </w:rPr>
        <w:t>The quality of service technologies</w:t>
      </w:r>
      <w:r>
        <w:object w:dxaOrig="1440" w:dyaOrig="1440" w14:anchorId="71B6308E">
          <v:shape id="_x0000_i1105" type="#_x0000_t75" style="width:18pt;height:15.6pt" o:ole="">
            <v:imagedata r:id="rId4" o:title=""/>
          </v:shape>
          <w:control r:id="rId32" w:name="DefaultOcxName36" w:shapeid="_x0000_i1105"/>
        </w:object>
      </w:r>
      <w:r>
        <w:rPr>
          <w:rStyle w:val="optionoptiontextyvnhb"/>
        </w:rPr>
        <w:t>The header length field</w:t>
      </w:r>
    </w:p>
    <w:p w14:paraId="1E31B20B" w14:textId="5F8415AB" w:rsidR="00401435" w:rsidRPr="00401435" w:rsidRDefault="00401435" w:rsidP="00401435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738801F8" w14:textId="77777777" w:rsidR="00401435" w:rsidRPr="00401435" w:rsidRDefault="00401435" w:rsidP="00401435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Not quite. Please review the videos in the "Network Layer" module for a refresher.</w:t>
      </w:r>
    </w:p>
    <w:p w14:paraId="43C08D37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46D37DF2" w14:textId="77777777" w:rsidR="00401435" w:rsidRDefault="00401435" w:rsidP="00401435">
      <w:pPr>
        <w:shd w:val="clear" w:color="auto" w:fill="FFFFFF"/>
        <w:spacing w:after="0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On a Local Area Network, or LAN, what identification do nodes use to communicate with each other internally?</w:t>
      </w:r>
    </w:p>
    <w:p w14:paraId="215650A7" w14:textId="3BB121E3" w:rsidR="00401435" w:rsidRDefault="00401435" w:rsidP="004014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  <w:r>
        <w:object w:dxaOrig="1440" w:dyaOrig="1440" w14:anchorId="432AA316">
          <v:shape id="_x0000_i1122" type="#_x0000_t75" style="width:18pt;height:15.6pt" o:ole="">
            <v:imagedata r:id="rId4" o:title=""/>
          </v:shape>
          <w:control r:id="rId33" w:name="DefaultOcxName10" w:shapeid="_x0000_i1122"/>
        </w:object>
      </w:r>
      <w:r>
        <w:rPr>
          <w:rStyle w:val="optionoptiontextyvnhb"/>
        </w:rPr>
        <w:t>EIN serial</w:t>
      </w:r>
      <w:r>
        <w:object w:dxaOrig="1440" w:dyaOrig="1440" w14:anchorId="55BF5B08">
          <v:shape id="_x0000_i1119" type="#_x0000_t75" style="width:18pt;height:15.6pt" o:ole="">
            <v:imagedata r:id="rId4" o:title=""/>
          </v:shape>
          <w:control r:id="rId34" w:name="DefaultOcxName17" w:shapeid="_x0000_i1119"/>
        </w:object>
      </w:r>
      <w:r>
        <w:rPr>
          <w:rStyle w:val="optionoptiontextyvnhb"/>
        </w:rPr>
        <w:t>Static IP address</w:t>
      </w:r>
      <w:r>
        <w:object w:dxaOrig="1440" w:dyaOrig="1440" w14:anchorId="29142C28">
          <v:shape id="_x0000_i1123" type="#_x0000_t75" style="width:18pt;height:15.6pt" o:ole="">
            <v:imagedata r:id="rId35" o:title=""/>
          </v:shape>
          <w:control r:id="rId36" w:name="DefaultOcxName27" w:shapeid="_x0000_i1123"/>
        </w:object>
      </w:r>
      <w:r>
        <w:rPr>
          <w:rStyle w:val="optionoptiontextyvnhb"/>
        </w:rPr>
        <w:t>Physical MAC addresses.</w:t>
      </w:r>
      <w:r>
        <w:object w:dxaOrig="1440" w:dyaOrig="1440" w14:anchorId="05EEC3BD">
          <v:shape id="_x0000_i1117" type="#_x0000_t75" style="width:18pt;height:15.6pt" o:ole="">
            <v:imagedata r:id="rId4" o:title=""/>
          </v:shape>
          <w:control r:id="rId37" w:name="DefaultOcxName37" w:shapeid="_x0000_i1117"/>
        </w:object>
      </w:r>
      <w:r>
        <w:rPr>
          <w:rStyle w:val="optionoptiontextyvnhb"/>
        </w:rPr>
        <w:t>Dynamic IP address</w:t>
      </w:r>
    </w:p>
    <w:p w14:paraId="156DDED4" w14:textId="6F80FC30" w:rsidR="00401435" w:rsidRPr="00401435" w:rsidRDefault="00401435" w:rsidP="004014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 :</w:t>
      </w:r>
      <w:proofErr w:type="gramEnd"/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 xml:space="preserve"> 3</w:t>
      </w:r>
    </w:p>
    <w:p w14:paraId="0760D3E3" w14:textId="77777777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8AD6E4D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Well done! On a Local Area Network, or LAN, nodes can communicate with each other through their physical MAC addresses. This works well on a small scale.</w:t>
      </w:r>
    </w:p>
    <w:p w14:paraId="206D5AB7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3AC4ACA7" w14:textId="77777777" w:rsidR="00401435" w:rsidRDefault="00401435" w:rsidP="00401435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When dealing with IPv4, what is the minimum IP header length?</w:t>
      </w:r>
    </w:p>
    <w:p w14:paraId="3F761C56" w14:textId="77777777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56459299">
          <v:shape id="_x0000_i1139" type="#_x0000_t75" style="width:18pt;height:15.6pt" o:ole="">
            <v:imagedata r:id="rId4" o:title=""/>
          </v:shape>
          <w:control r:id="rId38" w:name="DefaultOcxName19" w:shapeid="_x0000_i1139"/>
        </w:object>
      </w:r>
      <w:r>
        <w:rPr>
          <w:rStyle w:val="optionoptiontextyvnhb"/>
        </w:rPr>
        <w:t>8 bits</w:t>
      </w:r>
      <w:r>
        <w:object w:dxaOrig="1440" w:dyaOrig="1440" w14:anchorId="4615D970">
          <v:shape id="_x0000_i1138" type="#_x0000_t75" style="width:18pt;height:15.6pt" o:ole="">
            <v:imagedata r:id="rId4" o:title=""/>
          </v:shape>
          <w:control r:id="rId39" w:name="DefaultOcxName18" w:shapeid="_x0000_i1138"/>
        </w:object>
      </w:r>
      <w:r>
        <w:rPr>
          <w:rStyle w:val="optionoptiontextyvnhb"/>
        </w:rPr>
        <w:t>4 kilobytes</w:t>
      </w:r>
      <w:r>
        <w:object w:dxaOrig="1440" w:dyaOrig="1440" w14:anchorId="4F438011">
          <v:shape id="_x0000_i1137" type="#_x0000_t75" style="width:18pt;height:15.6pt" o:ole="">
            <v:imagedata r:id="rId4" o:title=""/>
          </v:shape>
          <w:control r:id="rId40" w:name="DefaultOcxName28" w:shapeid="_x0000_i1137"/>
        </w:object>
      </w:r>
      <w:r>
        <w:rPr>
          <w:rStyle w:val="optionoptiontextyvnhb"/>
        </w:rPr>
        <w:t>64 bytes</w:t>
      </w:r>
      <w:r>
        <w:object w:dxaOrig="1440" w:dyaOrig="1440" w14:anchorId="6B94F8F8">
          <v:shape id="_x0000_i1136" type="#_x0000_t75" style="width:18pt;height:15.6pt" o:ole="">
            <v:imagedata r:id="rId4" o:title=""/>
          </v:shape>
          <w:control r:id="rId41" w:name="DefaultOcxName38" w:shapeid="_x0000_i1136"/>
        </w:object>
      </w:r>
      <w:r>
        <w:rPr>
          <w:rStyle w:val="optionoptiontextyvnhb"/>
        </w:rPr>
        <w:t>20 bytes</w:t>
      </w:r>
    </w:p>
    <w:p w14:paraId="2C8CC295" w14:textId="1DF35E7A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Ans:4</w:t>
      </w:r>
    </w:p>
    <w:p w14:paraId="547E3F18" w14:textId="3129D2E7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A4769F1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Right on! An IP header is almost always 20 bytes in length when dealing with IPv4. 20 bytes is the minimum length of an IP header.</w:t>
      </w:r>
    </w:p>
    <w:p w14:paraId="70B7FD71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723DF98C" w14:textId="77777777" w:rsidR="00401435" w:rsidRDefault="00401435" w:rsidP="00401435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lastRenderedPageBreak/>
        <w:t>Which IP address is Class C?</w:t>
      </w:r>
    </w:p>
    <w:p w14:paraId="39528826" w14:textId="77777777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54DC609D">
          <v:shape id="_x0000_i1151" type="#_x0000_t75" style="width:18pt;height:15.6pt" o:ole="">
            <v:imagedata r:id="rId4" o:title=""/>
          </v:shape>
          <w:control r:id="rId42" w:name="DefaultOcxName20" w:shapeid="_x0000_i1151"/>
        </w:object>
      </w:r>
      <w:r>
        <w:rPr>
          <w:rStyle w:val="optionoptiontextyvnhb"/>
        </w:rPr>
        <w:t>224.24.45.69</w:t>
      </w:r>
      <w:r>
        <w:object w:dxaOrig="1440" w:dyaOrig="1440" w14:anchorId="257346F2">
          <v:shape id="_x0000_i1150" type="#_x0000_t75" style="width:18pt;height:15.6pt" o:ole="">
            <v:imagedata r:id="rId4" o:title=""/>
          </v:shape>
          <w:control r:id="rId43" w:name="DefaultOcxName110" w:shapeid="_x0000_i1150"/>
        </w:object>
      </w:r>
      <w:r>
        <w:rPr>
          <w:rStyle w:val="optionoptiontextyvnhb"/>
        </w:rPr>
        <w:t>192.37.48.98</w:t>
      </w:r>
      <w:r>
        <w:object w:dxaOrig="1440" w:dyaOrig="1440" w14:anchorId="52757892">
          <v:shape id="_x0000_i1149" type="#_x0000_t75" style="width:18pt;height:15.6pt" o:ole="">
            <v:imagedata r:id="rId4" o:title=""/>
          </v:shape>
          <w:control r:id="rId44" w:name="DefaultOcxName29" w:shapeid="_x0000_i1149"/>
        </w:object>
      </w:r>
      <w:r>
        <w:rPr>
          <w:rStyle w:val="optionoptiontextyvnhb"/>
        </w:rPr>
        <w:t>128.42.39.72</w:t>
      </w:r>
      <w:r>
        <w:object w:dxaOrig="1440" w:dyaOrig="1440" w14:anchorId="7F9F5DE4">
          <v:shape id="_x0000_i1148" type="#_x0000_t75" style="width:18pt;height:15.6pt" o:ole="">
            <v:imagedata r:id="rId4" o:title=""/>
          </v:shape>
          <w:control r:id="rId45" w:name="DefaultOcxName39" w:shapeid="_x0000_i1148"/>
        </w:object>
      </w:r>
      <w:r>
        <w:rPr>
          <w:rStyle w:val="optionoptiontextyvnhb"/>
        </w:rPr>
        <w:t>132.26.144.52</w:t>
      </w:r>
    </w:p>
    <w:p w14:paraId="3987365C" w14:textId="77777777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Ans:2</w:t>
      </w:r>
    </w:p>
    <w:p w14:paraId="244565AF" w14:textId="73EBD63F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55AAED6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Well done! Class C addresses begin with a first octet value of 192 through 223.</w:t>
      </w:r>
    </w:p>
    <w:p w14:paraId="52F20D6D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11.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11</w:t>
      </w:r>
    </w:p>
    <w:p w14:paraId="10212BB7" w14:textId="77777777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protocol is used to discover the hardware address of a node with a certain IP address?</w:t>
      </w:r>
      <w:r>
        <w:object w:dxaOrig="1440" w:dyaOrig="1440" w14:anchorId="7D83F672">
          <v:shape id="_x0000_i1163" type="#_x0000_t75" style="width:18pt;height:15.6pt" o:ole="">
            <v:imagedata r:id="rId4" o:title=""/>
          </v:shape>
          <w:control r:id="rId46" w:name="DefaultOcxName30" w:shapeid="_x0000_i1163"/>
        </w:object>
      </w:r>
      <w:r>
        <w:rPr>
          <w:rStyle w:val="optionoptiontextyvnhb"/>
        </w:rPr>
        <w:t>CIDR, or Classless Inter-Domain Routing</w:t>
      </w:r>
      <w:r>
        <w:object w:dxaOrig="1440" w:dyaOrig="1440" w14:anchorId="4A927A96">
          <v:shape id="_x0000_i1162" type="#_x0000_t75" style="width:18pt;height:15.6pt" o:ole="">
            <v:imagedata r:id="rId4" o:title=""/>
          </v:shape>
          <w:control r:id="rId47" w:name="DefaultOcxName111" w:shapeid="_x0000_i1162"/>
        </w:object>
      </w:r>
      <w:r>
        <w:rPr>
          <w:rStyle w:val="optionoptiontextyvnhb"/>
        </w:rPr>
        <w:t>SQL database</w:t>
      </w:r>
      <w:r>
        <w:object w:dxaOrig="1440" w:dyaOrig="1440" w14:anchorId="70759A0A">
          <v:shape id="_x0000_i1161" type="#_x0000_t75" style="width:18pt;height:15.6pt" o:ole="">
            <v:imagedata r:id="rId4" o:title=""/>
          </v:shape>
          <w:control r:id="rId48" w:name="DefaultOcxName210" w:shapeid="_x0000_i1161"/>
        </w:object>
      </w:r>
      <w:r>
        <w:rPr>
          <w:rStyle w:val="optionoptiontextyvnhb"/>
        </w:rPr>
        <w:t>ARP table</w:t>
      </w:r>
      <w:r>
        <w:object w:dxaOrig="1440" w:dyaOrig="1440" w14:anchorId="6AA371C2">
          <v:shape id="_x0000_i1160" type="#_x0000_t75" style="width:18pt;height:15.6pt" o:ole="">
            <v:imagedata r:id="rId4" o:title=""/>
          </v:shape>
          <w:control r:id="rId49" w:name="DefaultOcxName310" w:shapeid="_x0000_i1160"/>
        </w:object>
      </w:r>
      <w:r>
        <w:rPr>
          <w:rStyle w:val="optionoptiontextyvnhb"/>
        </w:rPr>
        <w:t>Subnet mask</w:t>
      </w:r>
    </w:p>
    <w:p w14:paraId="2AEBDA60" w14:textId="2E63ECA8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Ans:3</w:t>
      </w:r>
    </w:p>
    <w:p w14:paraId="51C304F7" w14:textId="6396CAB8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1A25E15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You got it! An ARP table is just a list of IP addresses and the MAC addresses associated with them.</w:t>
      </w:r>
    </w:p>
    <w:p w14:paraId="0D002A1E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12.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12</w:t>
      </w:r>
    </w:p>
    <w:p w14:paraId="39C833EA" w14:textId="77777777" w:rsidR="00401435" w:rsidRDefault="00401435" w:rsidP="00401435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is the process of taking a large network and splitting it up into many individual and smaller subnetworks called?</w:t>
      </w:r>
    </w:p>
    <w:p w14:paraId="4ECCBEA9" w14:textId="77777777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0E62BD88">
          <v:shape id="_x0000_i1175" type="#_x0000_t75" style="width:18pt;height:15.6pt" o:ole="">
            <v:imagedata r:id="rId4" o:title=""/>
          </v:shape>
          <w:control r:id="rId50" w:name="DefaultOcxName40" w:shapeid="_x0000_i1175"/>
        </w:object>
      </w:r>
      <w:r>
        <w:rPr>
          <w:rStyle w:val="optionoptiontextyvnhb"/>
        </w:rPr>
        <w:t>Dynamic Host Configuration Protocol (DHCP)</w:t>
      </w:r>
      <w:r>
        <w:object w:dxaOrig="1440" w:dyaOrig="1440" w14:anchorId="7D0DCF30">
          <v:shape id="_x0000_i1174" type="#_x0000_t75" style="width:18pt;height:15.6pt" o:ole="">
            <v:imagedata r:id="rId4" o:title=""/>
          </v:shape>
          <w:control r:id="rId51" w:name="DefaultOcxName112" w:shapeid="_x0000_i1174"/>
        </w:object>
      </w:r>
      <w:r>
        <w:rPr>
          <w:rStyle w:val="optionoptiontextyvnhb"/>
        </w:rPr>
        <w:t>Subnetting</w:t>
      </w:r>
      <w:r>
        <w:object w:dxaOrig="1440" w:dyaOrig="1440" w14:anchorId="15D25AE7">
          <v:shape id="_x0000_i1173" type="#_x0000_t75" style="width:18pt;height:15.6pt" o:ole="">
            <v:imagedata r:id="rId4" o:title=""/>
          </v:shape>
          <w:control r:id="rId52" w:name="DefaultOcxName211" w:shapeid="_x0000_i1173"/>
        </w:object>
      </w:r>
      <w:r>
        <w:rPr>
          <w:rStyle w:val="optionoptiontextyvnhb"/>
        </w:rPr>
        <w:t>Clustering</w:t>
      </w:r>
      <w:r>
        <w:object w:dxaOrig="1440" w:dyaOrig="1440" w14:anchorId="41F60A23">
          <v:shape id="_x0000_i1172" type="#_x0000_t75" style="width:18pt;height:15.6pt" o:ole="">
            <v:imagedata r:id="rId4" o:title=""/>
          </v:shape>
          <w:control r:id="rId53" w:name="DefaultOcxName311" w:shapeid="_x0000_i1172"/>
        </w:object>
      </w:r>
      <w:r>
        <w:rPr>
          <w:rStyle w:val="optionoptiontextyvnhb"/>
        </w:rPr>
        <w:t>Cloud computing</w:t>
      </w:r>
    </w:p>
    <w:p w14:paraId="6ECE3241" w14:textId="5D2CAE72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Ans:2</w:t>
      </w:r>
    </w:p>
    <w:p w14:paraId="02D72385" w14:textId="1FBB4837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27A568C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Nice job! Subnetting is the process of taking a large network and splitting it up into many individual and smaller subnetworks, or subnets.</w:t>
      </w:r>
    </w:p>
    <w:p w14:paraId="7A56F94C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13.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13</w:t>
      </w:r>
    </w:p>
    <w:p w14:paraId="4DF7AFBD" w14:textId="77777777" w:rsidR="00401435" w:rsidRDefault="00401435" w:rsidP="00401435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is the maximum decimal number possible to represent with 16 bits?</w:t>
      </w:r>
    </w:p>
    <w:p w14:paraId="3AF7BB49" w14:textId="77777777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11303554">
          <v:shape id="_x0000_i1187" type="#_x0000_t75" style="width:18pt;height:15.6pt" o:ole="">
            <v:imagedata r:id="rId4" o:title=""/>
          </v:shape>
          <w:control r:id="rId54" w:name="DefaultOcxName41" w:shapeid="_x0000_i1187"/>
        </w:object>
      </w:r>
      <w:r>
        <w:rPr>
          <w:rStyle w:val="optionoptiontextyvnhb"/>
        </w:rPr>
        <w:t>16</w:t>
      </w:r>
      <w:r>
        <w:object w:dxaOrig="1440" w:dyaOrig="1440" w14:anchorId="017A9A95">
          <v:shape id="_x0000_i1186" type="#_x0000_t75" style="width:18pt;height:15.6pt" o:ole="">
            <v:imagedata r:id="rId4" o:title=""/>
          </v:shape>
          <w:control r:id="rId55" w:name="DefaultOcxName113" w:shapeid="_x0000_i1186"/>
        </w:object>
      </w:r>
      <w:r>
        <w:rPr>
          <w:rStyle w:val="optionoptiontextyvnhb"/>
        </w:rPr>
        <w:t>256</w:t>
      </w:r>
      <w:r>
        <w:object w:dxaOrig="1440" w:dyaOrig="1440" w14:anchorId="5788E90B">
          <v:shape id="_x0000_i1185" type="#_x0000_t75" style="width:18pt;height:15.6pt" o:ole="">
            <v:imagedata r:id="rId4" o:title=""/>
          </v:shape>
          <w:control r:id="rId56" w:name="DefaultOcxName212" w:shapeid="_x0000_i1185"/>
        </w:object>
      </w:r>
      <w:r>
        <w:rPr>
          <w:rStyle w:val="optionoptiontextyvnhb"/>
        </w:rPr>
        <w:t>65536</w:t>
      </w:r>
      <w:r>
        <w:object w:dxaOrig="1440" w:dyaOrig="1440" w14:anchorId="3A613D90">
          <v:shape id="_x0000_i1184" type="#_x0000_t75" style="width:18pt;height:15.6pt" o:ole="">
            <v:imagedata r:id="rId4" o:title=""/>
          </v:shape>
          <w:control r:id="rId57" w:name="DefaultOcxName312" w:shapeid="_x0000_i1184"/>
        </w:object>
      </w:r>
      <w:r>
        <w:rPr>
          <w:rStyle w:val="optionoptiontextyvnhb"/>
        </w:rPr>
        <w:t>1600</w:t>
      </w:r>
    </w:p>
    <w:p w14:paraId="2E0D1578" w14:textId="32D98BCA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Ans:3</w:t>
      </w:r>
    </w:p>
    <w:p w14:paraId="6E6DF89B" w14:textId="4CD8A3B4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BE747A6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Woohoo! If you have a 16-bit number, you can just perform the math 2^16 which would be 65536 numbers.</w:t>
      </w:r>
    </w:p>
    <w:p w14:paraId="42B4702A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14.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14</w:t>
      </w:r>
    </w:p>
    <w:p w14:paraId="523ED267" w14:textId="77777777" w:rsidR="00401435" w:rsidRDefault="00401435" w:rsidP="00401435">
      <w:pPr>
        <w:shd w:val="clear" w:color="auto" w:fill="FFF4F5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Computer A wants to send some data to computer B. Computer A knows that Computer B is not on its local network, so it sends the packet to the router between Network A and Network B. Based on how many network hops have happened, how much will the TTL field be decremented by?</w:t>
      </w:r>
      <w:r>
        <w:object w:dxaOrig="1440" w:dyaOrig="1440" w14:anchorId="33DFCB92">
          <v:shape id="_x0000_i1199" type="#_x0000_t75" style="width:18pt;height:15.6pt" o:ole="">
            <v:imagedata r:id="rId4" o:title=""/>
          </v:shape>
          <w:control r:id="rId58" w:name="DefaultOcxName42" w:shapeid="_x0000_i1199"/>
        </w:object>
      </w:r>
      <w:r>
        <w:rPr>
          <w:rStyle w:val="optionoptiontextyvnhb"/>
        </w:rPr>
        <w:t>2</w:t>
      </w:r>
      <w:r>
        <w:object w:dxaOrig="1440" w:dyaOrig="1440" w14:anchorId="2B915FF4">
          <v:shape id="_x0000_i1198" type="#_x0000_t75" style="width:18pt;height:15.6pt" o:ole="">
            <v:imagedata r:id="rId4" o:title=""/>
          </v:shape>
          <w:control r:id="rId59" w:name="DefaultOcxName114" w:shapeid="_x0000_i1198"/>
        </w:object>
      </w:r>
      <w:r>
        <w:rPr>
          <w:rStyle w:val="optionoptiontextyvnhb"/>
        </w:rPr>
        <w:t>6</w:t>
      </w:r>
      <w:r>
        <w:object w:dxaOrig="1440" w:dyaOrig="1440" w14:anchorId="031AEB29">
          <v:shape id="_x0000_i1197" type="#_x0000_t75" style="width:18pt;height:15.6pt" o:ole="">
            <v:imagedata r:id="rId4" o:title=""/>
          </v:shape>
          <w:control r:id="rId60" w:name="DefaultOcxName213" w:shapeid="_x0000_i1197"/>
        </w:object>
      </w:r>
      <w:r>
        <w:rPr>
          <w:rStyle w:val="optionoptiontextyvnhb"/>
        </w:rPr>
        <w:t>1</w:t>
      </w:r>
      <w:r>
        <w:object w:dxaOrig="1440" w:dyaOrig="1440" w14:anchorId="3ABC3D5D">
          <v:shape id="_x0000_i1196" type="#_x0000_t75" style="width:18pt;height:15.6pt" o:ole="">
            <v:imagedata r:id="rId4" o:title=""/>
          </v:shape>
          <w:control r:id="rId61" w:name="DefaultOcxName313" w:shapeid="_x0000_i1196"/>
        </w:object>
      </w:r>
      <w:r>
        <w:rPr>
          <w:rStyle w:val="optionoptiontextyvnhb"/>
        </w:rPr>
        <w:t>8</w:t>
      </w:r>
    </w:p>
    <w:p w14:paraId="09C0048D" w14:textId="18A021D6" w:rsidR="00401435" w:rsidRPr="00401435" w:rsidRDefault="00401435" w:rsidP="00401435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267B5597" w14:textId="77777777" w:rsidR="00401435" w:rsidRPr="00401435" w:rsidRDefault="00401435" w:rsidP="00401435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Not quite. Please review the videos in the "Basic Routing Concepts" module for a refresher.</w:t>
      </w:r>
    </w:p>
    <w:p w14:paraId="648F3674" w14:textId="77777777" w:rsidR="00401435" w:rsidRPr="00401435" w:rsidRDefault="00401435" w:rsidP="004014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lastRenderedPageBreak/>
        <w:t>15.</w:t>
      </w:r>
      <w:r w:rsidRPr="004014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15</w:t>
      </w:r>
    </w:p>
    <w:p w14:paraId="67929776" w14:textId="77777777" w:rsidR="00401435" w:rsidRDefault="00401435" w:rsidP="00401435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 xml:space="preserve">How many bits long is </w:t>
      </w:r>
      <w:proofErr w:type="spellStart"/>
      <w:proofErr w:type="gramStart"/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 xml:space="preserve"> Autonomous System Number (ASN)?</w:t>
      </w:r>
    </w:p>
    <w:p w14:paraId="371BEDB6" w14:textId="77777777" w:rsidR="00401435" w:rsidRDefault="00401435" w:rsidP="00401435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4FCDCA00">
          <v:shape id="_x0000_i1211" type="#_x0000_t75" style="width:18pt;height:15.6pt" o:ole="">
            <v:imagedata r:id="rId4" o:title=""/>
          </v:shape>
          <w:control r:id="rId62" w:name="DefaultOcxName43" w:shapeid="_x0000_i1211"/>
        </w:object>
      </w:r>
      <w:r>
        <w:rPr>
          <w:rStyle w:val="optionoptiontextyvnhb"/>
        </w:rPr>
        <w:t>8</w:t>
      </w:r>
      <w:r>
        <w:object w:dxaOrig="1440" w:dyaOrig="1440" w14:anchorId="24CB3732">
          <v:shape id="_x0000_i1210" type="#_x0000_t75" style="width:18pt;height:15.6pt" o:ole="">
            <v:imagedata r:id="rId4" o:title=""/>
          </v:shape>
          <w:control r:id="rId63" w:name="DefaultOcxName115" w:shapeid="_x0000_i1210"/>
        </w:object>
      </w:r>
      <w:r>
        <w:rPr>
          <w:rStyle w:val="optionoptiontextyvnhb"/>
        </w:rPr>
        <w:t>32</w:t>
      </w:r>
      <w:r>
        <w:object w:dxaOrig="1440" w:dyaOrig="1440" w14:anchorId="231140CC">
          <v:shape id="_x0000_i1209" type="#_x0000_t75" style="width:18pt;height:15.6pt" o:ole="">
            <v:imagedata r:id="rId4" o:title=""/>
          </v:shape>
          <w:control r:id="rId64" w:name="DefaultOcxName214" w:shapeid="_x0000_i1209"/>
        </w:object>
      </w:r>
      <w:r>
        <w:rPr>
          <w:rStyle w:val="optionoptiontextyvnhb"/>
        </w:rPr>
        <w:t>64</w:t>
      </w:r>
      <w:r>
        <w:object w:dxaOrig="1440" w:dyaOrig="1440" w14:anchorId="67EF9E76">
          <v:shape id="_x0000_i1208" type="#_x0000_t75" style="width:18pt;height:15.6pt" o:ole="">
            <v:imagedata r:id="rId4" o:title=""/>
          </v:shape>
          <w:control r:id="rId65" w:name="DefaultOcxName314" w:shapeid="_x0000_i1208"/>
        </w:object>
      </w:r>
      <w:r>
        <w:rPr>
          <w:rStyle w:val="optionoptiontextyvnhb"/>
        </w:rPr>
        <w:t>4</w:t>
      </w:r>
    </w:p>
    <w:p w14:paraId="512B614D" w14:textId="7DC985B8" w:rsidR="00401435" w:rsidRPr="00401435" w:rsidRDefault="00401435" w:rsidP="0040143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bookmarkStart w:id="0" w:name="_GoBack"/>
      <w:bookmarkEnd w:id="0"/>
      <w:r w:rsidRPr="0040143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840AAB5" w14:textId="77777777" w:rsidR="00401435" w:rsidRPr="00401435" w:rsidRDefault="00401435" w:rsidP="0040143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435">
        <w:rPr>
          <w:rFonts w:ascii="Arial" w:eastAsia="Times New Roman" w:hAnsi="Arial" w:cs="Arial"/>
          <w:color w:val="333333"/>
          <w:sz w:val="21"/>
          <w:szCs w:val="21"/>
        </w:rPr>
        <w:t>Nice job! ASNs are numbers assigned to individual autonomous systems. Just like IP addresses, ASNs are 32-bit numbers. But, unlike IP addresses, they’re normally referred to as just a single decimal number instead of being split out into readable bits.</w:t>
      </w:r>
    </w:p>
    <w:p w14:paraId="434FCB81" w14:textId="77777777" w:rsidR="00401435" w:rsidRPr="00401435" w:rsidRDefault="00401435" w:rsidP="00401435"/>
    <w:sectPr w:rsidR="00401435" w:rsidRPr="0040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5"/>
    <w:rsid w:val="00401435"/>
    <w:rsid w:val="008B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FAD9"/>
  <w15:chartTrackingRefBased/>
  <w15:docId w15:val="{327842F4-D8C5-461B-8AAC-0D200921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1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4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401435"/>
  </w:style>
  <w:style w:type="paragraph" w:customStyle="1" w:styleId="rc-formpartsquestionquestionnumber">
    <w:name w:val="rc-formpartsquestion__questionnumber"/>
    <w:basedOn w:val="Normal"/>
    <w:rsid w:val="0040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01435"/>
  </w:style>
  <w:style w:type="paragraph" w:styleId="NormalWeb">
    <w:name w:val="Normal (Web)"/>
    <w:basedOn w:val="Normal"/>
    <w:uiPriority w:val="99"/>
    <w:semiHidden/>
    <w:unhideWhenUsed/>
    <w:rsid w:val="0040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401435"/>
  </w:style>
  <w:style w:type="character" w:customStyle="1" w:styleId="questiontitle1a3rk">
    <w:name w:val="question_title_1a3rk"/>
    <w:basedOn w:val="DefaultParagraphFont"/>
    <w:rsid w:val="00401435"/>
  </w:style>
  <w:style w:type="character" w:customStyle="1" w:styleId="optionoptiontextyvnhb">
    <w:name w:val="option_optiontext_yvnhb"/>
    <w:basedOn w:val="DefaultParagraphFont"/>
    <w:rsid w:val="0040143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143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143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0143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0143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3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837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8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1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0791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37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619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8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6708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5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67413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21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64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42335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1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7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611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128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29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7203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4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3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709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0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85830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8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4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3901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7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5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149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4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4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03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5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7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11012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6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6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581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322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2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5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33973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9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201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9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9742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97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83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1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1180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1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8895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8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3568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8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1535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8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7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209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5159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5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4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92512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8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9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7843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0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85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8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1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2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34375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9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00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295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9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14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3303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4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0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2828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285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7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1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8244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6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8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3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8270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8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1868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6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7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6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149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270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1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5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183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0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4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4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image" Target="media/image2.wmf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theme" Target="theme/theme1.xml"/><Relationship Id="rId20" Type="http://schemas.openxmlformats.org/officeDocument/2006/relationships/control" Target="activeX/activeX16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2020-07-11T13:02:00Z</dcterms:created>
  <dcterms:modified xsi:type="dcterms:W3CDTF">2020-07-11T13:13:00Z</dcterms:modified>
</cp:coreProperties>
</file>