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2D678" w14:textId="5D3114C8" w:rsidR="00E41229" w:rsidRDefault="009F6F9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MTR++: Multi-Agent Motion Prediction with Symmetric Scene Modeling and Guided Intention Querying Paper Review</w:t>
      </w:r>
    </w:p>
    <w:p w14:paraId="3A9A9BAD" w14:textId="77777777" w:rsidR="00E4122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Paper Review by Tyler Kim</w:t>
      </w:r>
    </w:p>
    <w:p w14:paraId="58531862" w14:textId="77777777" w:rsidR="00E41229" w:rsidRDefault="00E41229">
      <w:pPr>
        <w:jc w:val="center"/>
        <w:rPr>
          <w:rFonts w:ascii="Times New Roman" w:eastAsia="Times New Roman" w:hAnsi="Times New Roman" w:cs="Times New Roman"/>
          <w:sz w:val="24"/>
          <w:szCs w:val="24"/>
        </w:rPr>
      </w:pPr>
    </w:p>
    <w:p w14:paraId="06DB4DF5" w14:textId="77777777" w:rsidR="00E4122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14:paraId="723F5BB9" w14:textId="6D3F842C" w:rsidR="00E41229" w:rsidRDefault="000C37A7" w:rsidP="00436C5C">
      <w:pPr>
        <w:ind w:firstLine="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The paper </w:t>
      </w:r>
      <w:r>
        <w:rPr>
          <w:rFonts w:ascii="Times New Roman" w:eastAsia="Times New Roman" w:hAnsi="Times New Roman" w:cs="Times New Roman"/>
          <w:i/>
          <w:iCs/>
          <w:sz w:val="24"/>
          <w:szCs w:val="24"/>
        </w:rPr>
        <w:t xml:space="preserve">MTR++: Multi-Agent Motion Prediction with Symmetric Scene Modeling and Guided Intention Querying </w:t>
      </w:r>
      <w:r>
        <w:rPr>
          <w:rFonts w:ascii="Times New Roman" w:eastAsia="Times New Roman" w:hAnsi="Times New Roman" w:cs="Times New Roman"/>
          <w:sz w:val="24"/>
          <w:szCs w:val="24"/>
        </w:rPr>
        <w:t xml:space="preserve">by Shaoshuai Shi et al introduces a novel approach for multi-agent prediction. </w:t>
      </w:r>
      <w:r w:rsidR="00742D78">
        <w:rPr>
          <w:rFonts w:ascii="Times New Roman" w:eastAsia="Times New Roman" w:hAnsi="Times New Roman" w:cs="Times New Roman"/>
          <w:sz w:val="24"/>
          <w:szCs w:val="24"/>
        </w:rPr>
        <w:t xml:space="preserve">One problem involves inferencing on future actions of traffic participants which prove difficult due to multimodal behaviors of agents and the complexity of the environment. Current approaches to address the problems exhibit bias and the performance heavily </w:t>
      </w:r>
      <w:r w:rsidR="009839EB">
        <w:rPr>
          <w:rFonts w:ascii="Times New Roman" w:eastAsia="Times New Roman" w:hAnsi="Times New Roman" w:cs="Times New Roman"/>
          <w:sz w:val="24"/>
          <w:szCs w:val="24"/>
        </w:rPr>
        <w:t>depends on</w:t>
      </w:r>
      <w:r w:rsidR="00742D78">
        <w:rPr>
          <w:rFonts w:ascii="Times New Roman" w:eastAsia="Times New Roman" w:hAnsi="Times New Roman" w:cs="Times New Roman"/>
          <w:sz w:val="24"/>
          <w:szCs w:val="24"/>
        </w:rPr>
        <w:t xml:space="preserve"> density of goal candidates.</w:t>
      </w:r>
      <w:r w:rsidR="009839EB">
        <w:rPr>
          <w:rFonts w:ascii="Times New Roman" w:eastAsia="Times New Roman" w:hAnsi="Times New Roman" w:cs="Times New Roman"/>
          <w:sz w:val="24"/>
          <w:szCs w:val="24"/>
        </w:rPr>
        <w:t xml:space="preserve"> Therefore, the paper proposes Motion Transformer frameworks (MTR) which </w:t>
      </w:r>
      <w:r w:rsidR="00BD7062">
        <w:rPr>
          <w:rFonts w:ascii="Times New Roman" w:eastAsia="Times New Roman" w:hAnsi="Times New Roman" w:cs="Times New Roman"/>
          <w:sz w:val="24"/>
          <w:szCs w:val="24"/>
        </w:rPr>
        <w:t>optimize</w:t>
      </w:r>
      <w:r w:rsidR="009839EB">
        <w:rPr>
          <w:rFonts w:ascii="Times New Roman" w:eastAsia="Times New Roman" w:hAnsi="Times New Roman" w:cs="Times New Roman"/>
          <w:sz w:val="24"/>
          <w:szCs w:val="24"/>
        </w:rPr>
        <w:t xml:space="preserve"> identifying an agent’s intentions and refine predicted trajectories.</w:t>
      </w:r>
      <w:r w:rsidR="00BD7062">
        <w:rPr>
          <w:rFonts w:ascii="Times New Roman" w:eastAsia="Times New Roman" w:hAnsi="Times New Roman" w:cs="Times New Roman"/>
          <w:sz w:val="24"/>
          <w:szCs w:val="24"/>
        </w:rPr>
        <w:t xml:space="preserve"> </w:t>
      </w:r>
      <w:r w:rsidR="00BD7062">
        <w:rPr>
          <w:rFonts w:ascii="Times New Roman" w:eastAsia="Times New Roman" w:hAnsi="Times New Roman" w:cs="Times New Roman"/>
          <w:b/>
          <w:bCs/>
          <w:sz w:val="24"/>
          <w:szCs w:val="24"/>
        </w:rPr>
        <w:t>The paper’s main contributions are introducing the MTR frameworks which achieves state-of-the-art performance on the Waymo Open Motion Dataset and proposing MTR++ framework which won the Waymo Prediction Challenge.</w:t>
      </w:r>
    </w:p>
    <w:p w14:paraId="62FC6C9C" w14:textId="77777777" w:rsidR="00436C5C" w:rsidRDefault="00436C5C">
      <w:pPr>
        <w:rPr>
          <w:rFonts w:ascii="Times New Roman" w:eastAsia="Times New Roman" w:hAnsi="Times New Roman" w:cs="Times New Roman"/>
          <w:b/>
          <w:bCs/>
          <w:sz w:val="24"/>
          <w:szCs w:val="24"/>
        </w:rPr>
      </w:pPr>
    </w:p>
    <w:p w14:paraId="002B6D42" w14:textId="685C3B94" w:rsidR="00436C5C" w:rsidRDefault="00436C5C">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The MTR model</w:t>
      </w:r>
      <w:r w:rsidR="006164CB">
        <w:rPr>
          <w:rFonts w:ascii="Times New Roman" w:eastAsia="Times New Roman" w:hAnsi="Times New Roman" w:cs="Times New Roman"/>
          <w:sz w:val="24"/>
          <w:szCs w:val="24"/>
        </w:rPr>
        <w:t xml:space="preserve"> uses </w:t>
      </w:r>
      <w:r w:rsidR="006164CB">
        <w:rPr>
          <w:rFonts w:ascii="Times New Roman" w:eastAsia="Times New Roman" w:hAnsi="Times New Roman" w:cs="Times New Roman"/>
          <w:i/>
          <w:iCs/>
          <w:sz w:val="24"/>
          <w:szCs w:val="24"/>
        </w:rPr>
        <w:t xml:space="preserve">focal-agent-centric </w:t>
      </w:r>
      <w:r w:rsidR="006164CB">
        <w:rPr>
          <w:rFonts w:ascii="Times New Roman" w:eastAsia="Times New Roman" w:hAnsi="Times New Roman" w:cs="Times New Roman"/>
          <w:sz w:val="24"/>
          <w:szCs w:val="24"/>
        </w:rPr>
        <w:t>approach where it</w:t>
      </w:r>
      <w:r>
        <w:rPr>
          <w:rFonts w:ascii="Times New Roman" w:eastAsia="Times New Roman" w:hAnsi="Times New Roman" w:cs="Times New Roman"/>
          <w:sz w:val="24"/>
          <w:szCs w:val="24"/>
        </w:rPr>
        <w:t xml:space="preserve"> takes in a normalization of all inputs to the global coordinate system centered on the agent and passes it through two polyline encoders</w:t>
      </w:r>
      <w:r w:rsidR="00214E21">
        <w:rPr>
          <w:rFonts w:ascii="Times New Roman" w:eastAsia="Times New Roman" w:hAnsi="Times New Roman" w:cs="Times New Roman"/>
          <w:sz w:val="24"/>
          <w:szCs w:val="24"/>
        </w:rPr>
        <w:t>: one for agent history and the second for the road map</w:t>
      </w:r>
      <w:r w:rsidR="005655A2">
        <w:rPr>
          <w:rFonts w:ascii="Times New Roman" w:eastAsia="Times New Roman" w:hAnsi="Times New Roman" w:cs="Times New Roman"/>
          <w:sz w:val="24"/>
          <w:szCs w:val="24"/>
        </w:rPr>
        <w:t xml:space="preserve"> creating </w:t>
      </w:r>
      <w:r w:rsidR="00BC1C06">
        <w:rPr>
          <w:rFonts w:ascii="Times New Roman" w:eastAsia="Times New Roman" w:hAnsi="Times New Roman" w:cs="Times New Roman"/>
          <w:sz w:val="24"/>
          <w:szCs w:val="24"/>
        </w:rPr>
        <w:t>the</w:t>
      </w:r>
      <w:r w:rsidR="005655A2">
        <w:rPr>
          <w:rFonts w:ascii="Times New Roman" w:eastAsia="Times New Roman" w:hAnsi="Times New Roman" w:cs="Times New Roman"/>
          <w:sz w:val="24"/>
          <w:szCs w:val="24"/>
        </w:rPr>
        <w:t xml:space="preserve"> polyline feature</w:t>
      </w:r>
      <w:r w:rsidR="00BC1C06">
        <w:rPr>
          <w:rFonts w:ascii="Times New Roman" w:eastAsia="Times New Roman" w:hAnsi="Times New Roman" w:cs="Times New Roman"/>
          <w:sz w:val="24"/>
          <w:szCs w:val="24"/>
        </w:rPr>
        <w:t>s</w:t>
      </w:r>
      <w:r w:rsidR="00214E21">
        <w:rPr>
          <w:rFonts w:ascii="Times New Roman" w:eastAsia="Times New Roman" w:hAnsi="Times New Roman" w:cs="Times New Roman"/>
          <w:sz w:val="24"/>
          <w:szCs w:val="24"/>
        </w:rPr>
        <w:t xml:space="preserve">. </w:t>
      </w:r>
      <w:r w:rsidR="005655A2">
        <w:rPr>
          <w:rFonts w:ascii="Times New Roman" w:eastAsia="Times New Roman" w:hAnsi="Times New Roman" w:cs="Times New Roman"/>
          <w:sz w:val="24"/>
          <w:szCs w:val="24"/>
        </w:rPr>
        <w:t xml:space="preserve">The </w:t>
      </w:r>
      <w:r w:rsidR="00BC1C06">
        <w:rPr>
          <w:rFonts w:ascii="Times New Roman" w:eastAsia="Times New Roman" w:hAnsi="Times New Roman" w:cs="Times New Roman"/>
          <w:sz w:val="24"/>
          <w:szCs w:val="24"/>
        </w:rPr>
        <w:t>polyline features are encoded using a multi-head self-attention layer which is fed into a motion decoder layer with intention queries</w:t>
      </w:r>
      <w:r w:rsidR="00B926CC">
        <w:rPr>
          <w:rFonts w:ascii="Times New Roman" w:eastAsia="Times New Roman" w:hAnsi="Times New Roman" w:cs="Times New Roman"/>
          <w:sz w:val="24"/>
          <w:szCs w:val="24"/>
        </w:rPr>
        <w:t xml:space="preserve"> to serve as context</w:t>
      </w:r>
      <w:r w:rsidR="00BC1C06">
        <w:rPr>
          <w:rFonts w:ascii="Times New Roman" w:eastAsia="Times New Roman" w:hAnsi="Times New Roman" w:cs="Times New Roman"/>
          <w:sz w:val="24"/>
          <w:szCs w:val="24"/>
        </w:rPr>
        <w:t>.</w:t>
      </w:r>
      <w:r w:rsidR="00EC791A">
        <w:rPr>
          <w:rFonts w:ascii="Times New Roman" w:eastAsia="Times New Roman" w:hAnsi="Times New Roman" w:cs="Times New Roman"/>
          <w:sz w:val="24"/>
          <w:szCs w:val="24"/>
        </w:rPr>
        <w:t xml:space="preserve"> Intention queries</w:t>
      </w:r>
      <w:r w:rsidR="00FE610C">
        <w:rPr>
          <w:rFonts w:ascii="Times New Roman" w:eastAsia="Times New Roman" w:hAnsi="Times New Roman" w:cs="Times New Roman"/>
          <w:sz w:val="24"/>
          <w:szCs w:val="24"/>
        </w:rPr>
        <w:t xml:space="preserve"> </w:t>
      </w:r>
      <w:r w:rsidR="00671CBA">
        <w:rPr>
          <w:rFonts w:ascii="Times New Roman" w:eastAsia="Times New Roman" w:hAnsi="Times New Roman" w:cs="Times New Roman"/>
          <w:sz w:val="24"/>
          <w:szCs w:val="24"/>
        </w:rPr>
        <w:t xml:space="preserve">are </w:t>
      </w:r>
      <w:r w:rsidR="00FE610C">
        <w:rPr>
          <w:rFonts w:ascii="Times New Roman" w:eastAsia="Times New Roman" w:hAnsi="Times New Roman" w:cs="Times New Roman"/>
          <w:sz w:val="24"/>
          <w:szCs w:val="24"/>
        </w:rPr>
        <w:t>simply trajectory predictions to infer the “goal” of an agent</w:t>
      </w:r>
      <w:r w:rsidR="00907AD9">
        <w:rPr>
          <w:rFonts w:ascii="Times New Roman" w:eastAsia="Times New Roman" w:hAnsi="Times New Roman" w:cs="Times New Roman"/>
          <w:sz w:val="24"/>
          <w:szCs w:val="24"/>
        </w:rPr>
        <w:t xml:space="preserve"> using clustering as displayed below</w:t>
      </w:r>
      <w:r w:rsidR="002D5599">
        <w:rPr>
          <w:rFonts w:ascii="Times New Roman" w:eastAsia="Times New Roman" w:hAnsi="Times New Roman" w:cs="Times New Roman"/>
          <w:sz w:val="24"/>
          <w:szCs w:val="24"/>
        </w:rPr>
        <w:t>.</w:t>
      </w:r>
    </w:p>
    <w:p w14:paraId="1F7C499E" w14:textId="60C1CE86" w:rsidR="00907AD9" w:rsidRDefault="00907AD9" w:rsidP="00344EC9">
      <w:pPr>
        <w:jc w:val="center"/>
        <w:rPr>
          <w:rFonts w:ascii="Times New Roman" w:eastAsia="Times New Roman" w:hAnsi="Times New Roman" w:cs="Times New Roman"/>
          <w:sz w:val="24"/>
          <w:szCs w:val="24"/>
        </w:rPr>
      </w:pPr>
      <w:r w:rsidRPr="00907AD9">
        <w:rPr>
          <w:rFonts w:ascii="Times New Roman" w:eastAsia="Times New Roman" w:hAnsi="Times New Roman" w:cs="Times New Roman"/>
          <w:sz w:val="24"/>
          <w:szCs w:val="24"/>
        </w:rPr>
        <w:drawing>
          <wp:inline distT="0" distB="0" distL="0" distR="0" wp14:anchorId="061CD53B" wp14:editId="421DDD91">
            <wp:extent cx="4086795" cy="1667108"/>
            <wp:effectExtent l="0" t="0" r="0" b="9525"/>
            <wp:docPr id="486478360" name="Picture 1" descr="A diagram of a person's rea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78360" name="Picture 1" descr="A diagram of a person's reaction&#10;&#10;Description automatically generated with medium confidence"/>
                    <pic:cNvPicPr/>
                  </pic:nvPicPr>
                  <pic:blipFill>
                    <a:blip r:embed="rId4"/>
                    <a:stretch>
                      <a:fillRect/>
                    </a:stretch>
                  </pic:blipFill>
                  <pic:spPr>
                    <a:xfrm>
                      <a:off x="0" y="0"/>
                      <a:ext cx="4086795" cy="1667108"/>
                    </a:xfrm>
                    <a:prstGeom prst="rect">
                      <a:avLst/>
                    </a:prstGeom>
                  </pic:spPr>
                </pic:pic>
              </a:graphicData>
            </a:graphic>
          </wp:inline>
        </w:drawing>
      </w:r>
    </w:p>
    <w:p w14:paraId="45B8C8C7" w14:textId="7049FEEA" w:rsidR="00D13A0E" w:rsidRDefault="00907AD9" w:rsidP="00907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MTR </w:t>
      </w:r>
      <w:r w:rsidR="00B926CC">
        <w:rPr>
          <w:rFonts w:ascii="Times New Roman" w:eastAsia="Times New Roman" w:hAnsi="Times New Roman" w:cs="Times New Roman"/>
          <w:sz w:val="24"/>
          <w:szCs w:val="24"/>
        </w:rPr>
        <w:t>decodes the encoded context with a learnable intention query integrated transformer decoder layer stack</w:t>
      </w:r>
      <w:r w:rsidR="00117E75">
        <w:rPr>
          <w:rFonts w:ascii="Times New Roman" w:eastAsia="Times New Roman" w:hAnsi="Times New Roman" w:cs="Times New Roman"/>
          <w:sz w:val="24"/>
          <w:szCs w:val="24"/>
        </w:rPr>
        <w:t xml:space="preserve">. Each decoder layer uses a self-attention module and multi-head cross-attention layer to generate </w:t>
      </w:r>
      <w:r w:rsidR="00EF4DC6">
        <w:rPr>
          <w:rFonts w:ascii="Times New Roman" w:eastAsia="Times New Roman" w:hAnsi="Times New Roman" w:cs="Times New Roman"/>
          <w:sz w:val="24"/>
          <w:szCs w:val="24"/>
        </w:rPr>
        <w:t xml:space="preserve">the </w:t>
      </w:r>
      <w:r w:rsidR="00117E75">
        <w:rPr>
          <w:rFonts w:ascii="Times New Roman" w:eastAsia="Times New Roman" w:hAnsi="Times New Roman" w:cs="Times New Roman"/>
          <w:sz w:val="24"/>
          <w:szCs w:val="24"/>
        </w:rPr>
        <w:t>final query.</w:t>
      </w:r>
      <w:r w:rsidR="00C633FC">
        <w:rPr>
          <w:rFonts w:ascii="Times New Roman" w:eastAsia="Times New Roman" w:hAnsi="Times New Roman" w:cs="Times New Roman"/>
          <w:sz w:val="24"/>
          <w:szCs w:val="24"/>
        </w:rPr>
        <w:t xml:space="preserve"> The final query is passed through a multi-layer perceptron and </w:t>
      </w:r>
      <w:r w:rsidR="00D13A0E">
        <w:rPr>
          <w:rFonts w:ascii="Times New Roman" w:eastAsia="Times New Roman" w:hAnsi="Times New Roman" w:cs="Times New Roman"/>
          <w:sz w:val="24"/>
          <w:szCs w:val="24"/>
        </w:rPr>
        <w:t>then a</w:t>
      </w:r>
      <w:r w:rsidR="00C633FC">
        <w:rPr>
          <w:rFonts w:ascii="Times New Roman" w:eastAsia="Times New Roman" w:hAnsi="Times New Roman" w:cs="Times New Roman"/>
          <w:sz w:val="24"/>
          <w:szCs w:val="24"/>
        </w:rPr>
        <w:t xml:space="preserve"> Gaussian Mixture Model to represent the predicted trajectories at each timestep.</w:t>
      </w:r>
      <w:r w:rsidR="00D13A0E">
        <w:rPr>
          <w:rFonts w:ascii="Times New Roman" w:eastAsia="Times New Roman" w:hAnsi="Times New Roman" w:cs="Times New Roman"/>
          <w:sz w:val="24"/>
          <w:szCs w:val="24"/>
        </w:rPr>
        <w:t xml:space="preserve"> The figure below describes the architecture of MTR.</w:t>
      </w:r>
    </w:p>
    <w:p w14:paraId="6F2FCF55" w14:textId="51E52A41" w:rsidR="00FE610C" w:rsidRPr="00436C5C" w:rsidRDefault="00907AD9" w:rsidP="00F76F86">
      <w:pPr>
        <w:jc w:val="center"/>
        <w:rPr>
          <w:rFonts w:ascii="Times New Roman" w:eastAsia="Times New Roman" w:hAnsi="Times New Roman" w:cs="Times New Roman"/>
          <w:sz w:val="24"/>
          <w:szCs w:val="24"/>
        </w:rPr>
      </w:pPr>
      <w:r w:rsidRPr="00907AD9">
        <w:rPr>
          <w:rFonts w:ascii="Times New Roman" w:eastAsia="Times New Roman" w:hAnsi="Times New Roman" w:cs="Times New Roman"/>
          <w:sz w:val="24"/>
          <w:szCs w:val="24"/>
        </w:rPr>
        <w:lastRenderedPageBreak/>
        <w:drawing>
          <wp:inline distT="0" distB="0" distL="0" distR="0" wp14:anchorId="5F92CE70" wp14:editId="7C7897C1">
            <wp:extent cx="5943600" cy="1816735"/>
            <wp:effectExtent l="0" t="0" r="0" b="0"/>
            <wp:docPr id="1442241376" name="Picture 1" descr="A diagram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41376" name="Picture 1" descr="A diagram of a road&#10;&#10;Description automatically generated"/>
                    <pic:cNvPicPr/>
                  </pic:nvPicPr>
                  <pic:blipFill>
                    <a:blip r:embed="rId5"/>
                    <a:stretch>
                      <a:fillRect/>
                    </a:stretch>
                  </pic:blipFill>
                  <pic:spPr>
                    <a:xfrm>
                      <a:off x="0" y="0"/>
                      <a:ext cx="5943600" cy="1816735"/>
                    </a:xfrm>
                    <a:prstGeom prst="rect">
                      <a:avLst/>
                    </a:prstGeom>
                  </pic:spPr>
                </pic:pic>
              </a:graphicData>
            </a:graphic>
          </wp:inline>
        </w:drawing>
      </w:r>
    </w:p>
    <w:p w14:paraId="37F4B53A" w14:textId="77777777" w:rsidR="008A3F2A" w:rsidRDefault="008A3F2A">
      <w:pPr>
        <w:rPr>
          <w:rFonts w:ascii="Times New Roman" w:eastAsia="Times New Roman" w:hAnsi="Times New Roman" w:cs="Times New Roman"/>
          <w:sz w:val="24"/>
          <w:szCs w:val="24"/>
        </w:rPr>
      </w:pPr>
    </w:p>
    <w:p w14:paraId="18B41D2D" w14:textId="03C9D646" w:rsidR="006164CB" w:rsidRDefault="006164C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paper proposes MTR++  </w:t>
      </w:r>
      <w:r w:rsidR="0044657C">
        <w:rPr>
          <w:rFonts w:ascii="Times New Roman" w:eastAsia="Times New Roman" w:hAnsi="Times New Roman" w:cs="Times New Roman"/>
          <w:sz w:val="24"/>
          <w:szCs w:val="24"/>
        </w:rPr>
        <w:t>which is essentially MTR except it models each scene symmetrically for each agent</w:t>
      </w:r>
      <w:r w:rsidR="008E51D5">
        <w:rPr>
          <w:rFonts w:ascii="Times New Roman" w:eastAsia="Times New Roman" w:hAnsi="Times New Roman" w:cs="Times New Roman"/>
          <w:sz w:val="24"/>
          <w:szCs w:val="24"/>
        </w:rPr>
        <w:t xml:space="preserve"> using </w:t>
      </w:r>
      <w:r w:rsidR="009A69D5">
        <w:rPr>
          <w:rFonts w:ascii="Times New Roman" w:eastAsia="Times New Roman" w:hAnsi="Times New Roman" w:cs="Times New Roman"/>
          <w:i/>
          <w:iCs/>
          <w:sz w:val="24"/>
          <w:szCs w:val="24"/>
        </w:rPr>
        <w:t>query-centric self-attention</w:t>
      </w:r>
      <w:r w:rsidR="009A69D5">
        <w:rPr>
          <w:rFonts w:ascii="Times New Roman" w:eastAsia="Times New Roman" w:hAnsi="Times New Roman" w:cs="Times New Roman"/>
          <w:sz w:val="24"/>
          <w:szCs w:val="24"/>
        </w:rPr>
        <w:t xml:space="preserve"> module which models the relationship between al</w:t>
      </w:r>
      <w:r w:rsidR="00C3403C">
        <w:rPr>
          <w:rFonts w:ascii="Times New Roman" w:eastAsia="Times New Roman" w:hAnsi="Times New Roman" w:cs="Times New Roman"/>
          <w:sz w:val="24"/>
          <w:szCs w:val="24"/>
        </w:rPr>
        <w:t>l</w:t>
      </w:r>
      <w:r w:rsidR="009A69D5">
        <w:rPr>
          <w:rFonts w:ascii="Times New Roman" w:eastAsia="Times New Roman" w:hAnsi="Times New Roman" w:cs="Times New Roman"/>
          <w:sz w:val="24"/>
          <w:szCs w:val="24"/>
        </w:rPr>
        <w:t xml:space="preserve"> tokens in a symmetric manner.</w:t>
      </w:r>
      <w:r w:rsidR="003A3CB8">
        <w:rPr>
          <w:rFonts w:ascii="Times New Roman" w:eastAsia="Times New Roman" w:hAnsi="Times New Roman" w:cs="Times New Roman"/>
          <w:sz w:val="24"/>
          <w:szCs w:val="24"/>
        </w:rPr>
        <w:t xml:space="preserve"> More specifically, </w:t>
      </w:r>
      <w:r w:rsidR="00EA5ED2">
        <w:rPr>
          <w:rFonts w:ascii="Times New Roman" w:eastAsia="Times New Roman" w:hAnsi="Times New Roman" w:cs="Times New Roman"/>
          <w:sz w:val="24"/>
          <w:szCs w:val="24"/>
        </w:rPr>
        <w:t xml:space="preserve">it models the </w:t>
      </w:r>
      <w:r w:rsidR="000F64D8">
        <w:rPr>
          <w:rFonts w:ascii="Times New Roman" w:eastAsia="Times New Roman" w:hAnsi="Times New Roman" w:cs="Times New Roman"/>
          <w:sz w:val="24"/>
          <w:szCs w:val="24"/>
        </w:rPr>
        <w:t>token</w:t>
      </w:r>
      <w:r w:rsidR="00EA5ED2">
        <w:rPr>
          <w:rFonts w:ascii="Times New Roman" w:eastAsia="Times New Roman" w:hAnsi="Times New Roman" w:cs="Times New Roman"/>
          <w:sz w:val="24"/>
          <w:szCs w:val="24"/>
        </w:rPr>
        <w:t xml:space="preserve"> into the local coordinate system.</w:t>
      </w:r>
      <w:r w:rsidR="00596838">
        <w:rPr>
          <w:rFonts w:ascii="Times New Roman" w:eastAsia="Times New Roman" w:hAnsi="Times New Roman" w:cs="Times New Roman"/>
          <w:sz w:val="24"/>
          <w:szCs w:val="24"/>
        </w:rPr>
        <w:t xml:space="preserve"> In addition, MTR++ uses a </w:t>
      </w:r>
      <w:r w:rsidR="00596838">
        <w:rPr>
          <w:rFonts w:ascii="Times New Roman" w:eastAsia="Times New Roman" w:hAnsi="Times New Roman" w:cs="Times New Roman"/>
          <w:i/>
          <w:iCs/>
          <w:sz w:val="24"/>
          <w:szCs w:val="24"/>
        </w:rPr>
        <w:t>mutually-guided</w:t>
      </w:r>
      <w:r w:rsidR="00596838">
        <w:rPr>
          <w:rFonts w:ascii="Times New Roman" w:eastAsia="Times New Roman" w:hAnsi="Times New Roman" w:cs="Times New Roman"/>
          <w:sz w:val="24"/>
          <w:szCs w:val="24"/>
        </w:rPr>
        <w:t xml:space="preserve"> </w:t>
      </w:r>
      <w:r w:rsidR="00596838">
        <w:rPr>
          <w:rFonts w:ascii="Times New Roman" w:eastAsia="Times New Roman" w:hAnsi="Times New Roman" w:cs="Times New Roman"/>
          <w:i/>
          <w:iCs/>
          <w:sz w:val="24"/>
          <w:szCs w:val="24"/>
        </w:rPr>
        <w:t xml:space="preserve">intention querying </w:t>
      </w:r>
      <w:r w:rsidR="00596838">
        <w:rPr>
          <w:rFonts w:ascii="Times New Roman" w:eastAsia="Times New Roman" w:hAnsi="Times New Roman" w:cs="Times New Roman"/>
          <w:sz w:val="24"/>
          <w:szCs w:val="24"/>
        </w:rPr>
        <w:t>module which allows agents to interact and influence each other’s behaviors.</w:t>
      </w:r>
      <w:r w:rsidR="00F76F86">
        <w:rPr>
          <w:rFonts w:ascii="Times New Roman" w:eastAsia="Times New Roman" w:hAnsi="Times New Roman" w:cs="Times New Roman"/>
          <w:sz w:val="24"/>
          <w:szCs w:val="24"/>
        </w:rPr>
        <w:t xml:space="preserve"> The figures below describe the symmetric scene context encoding and mutually-guided intention querying respectively.</w:t>
      </w:r>
      <w:r w:rsidR="007508D7">
        <w:rPr>
          <w:rFonts w:ascii="Times New Roman" w:eastAsia="Times New Roman" w:hAnsi="Times New Roman" w:cs="Times New Roman"/>
          <w:sz w:val="24"/>
          <w:szCs w:val="24"/>
        </w:rPr>
        <w:t xml:space="preserve"> The loss function is the sum of the negative log-likelihood loss of Gaussian Mixture Model and L1 regression loss of the output of dense future prediction of future states.</w:t>
      </w:r>
    </w:p>
    <w:p w14:paraId="52A66708" w14:textId="6D0357B8" w:rsidR="00F76F86" w:rsidRDefault="00F76F86" w:rsidP="00F76F86">
      <w:pPr>
        <w:jc w:val="center"/>
        <w:rPr>
          <w:rFonts w:ascii="Times New Roman" w:eastAsia="Times New Roman" w:hAnsi="Times New Roman" w:cs="Times New Roman"/>
          <w:sz w:val="24"/>
          <w:szCs w:val="24"/>
        </w:rPr>
      </w:pPr>
      <w:r w:rsidRPr="00F76F86">
        <w:rPr>
          <w:rFonts w:ascii="Times New Roman" w:eastAsia="Times New Roman" w:hAnsi="Times New Roman" w:cs="Times New Roman"/>
          <w:sz w:val="24"/>
          <w:szCs w:val="24"/>
        </w:rPr>
        <w:drawing>
          <wp:inline distT="0" distB="0" distL="0" distR="0" wp14:anchorId="34490CC7" wp14:editId="3F1FC8B6">
            <wp:extent cx="3991532" cy="3515216"/>
            <wp:effectExtent l="0" t="0" r="0" b="9525"/>
            <wp:docPr id="1590357825"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57825" name="Picture 1" descr="A diagram of a system&#10;&#10;Description automatically generated with medium confidence"/>
                    <pic:cNvPicPr/>
                  </pic:nvPicPr>
                  <pic:blipFill>
                    <a:blip r:embed="rId6"/>
                    <a:stretch>
                      <a:fillRect/>
                    </a:stretch>
                  </pic:blipFill>
                  <pic:spPr>
                    <a:xfrm>
                      <a:off x="0" y="0"/>
                      <a:ext cx="3991532" cy="3515216"/>
                    </a:xfrm>
                    <a:prstGeom prst="rect">
                      <a:avLst/>
                    </a:prstGeom>
                  </pic:spPr>
                </pic:pic>
              </a:graphicData>
            </a:graphic>
          </wp:inline>
        </w:drawing>
      </w:r>
    </w:p>
    <w:p w14:paraId="2D76429B" w14:textId="742CDE22" w:rsidR="00F76F86" w:rsidRDefault="00F76F86" w:rsidP="00F76F86">
      <w:pPr>
        <w:jc w:val="center"/>
        <w:rPr>
          <w:rFonts w:ascii="Times New Roman" w:eastAsia="Times New Roman" w:hAnsi="Times New Roman" w:cs="Times New Roman"/>
          <w:sz w:val="24"/>
          <w:szCs w:val="24"/>
        </w:rPr>
      </w:pPr>
      <w:r w:rsidRPr="00F76F86">
        <w:rPr>
          <w:rFonts w:ascii="Times New Roman" w:eastAsia="Times New Roman" w:hAnsi="Times New Roman" w:cs="Times New Roman"/>
          <w:sz w:val="24"/>
          <w:szCs w:val="24"/>
        </w:rPr>
        <w:lastRenderedPageBreak/>
        <w:drawing>
          <wp:inline distT="0" distB="0" distL="0" distR="0" wp14:anchorId="7852A214" wp14:editId="2A200C81">
            <wp:extent cx="3915321" cy="2152950"/>
            <wp:effectExtent l="0" t="0" r="9525" b="0"/>
            <wp:docPr id="1028633485" name="Picture 1" descr="A diagram of a car driving on a road with colorful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33485" name="Picture 1" descr="A diagram of a car driving on a road with colorful stars&#10;&#10;Description automatically generated"/>
                    <pic:cNvPicPr/>
                  </pic:nvPicPr>
                  <pic:blipFill>
                    <a:blip r:embed="rId7"/>
                    <a:stretch>
                      <a:fillRect/>
                    </a:stretch>
                  </pic:blipFill>
                  <pic:spPr>
                    <a:xfrm>
                      <a:off x="0" y="0"/>
                      <a:ext cx="3915321" cy="2152950"/>
                    </a:xfrm>
                    <a:prstGeom prst="rect">
                      <a:avLst/>
                    </a:prstGeom>
                  </pic:spPr>
                </pic:pic>
              </a:graphicData>
            </a:graphic>
          </wp:inline>
        </w:drawing>
      </w:r>
    </w:p>
    <w:p w14:paraId="2FC56E9B" w14:textId="0847F1F8" w:rsidR="00AD4479" w:rsidRDefault="00AD4479" w:rsidP="009A7F8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experiment used the Waymo Open Motion Dataset </w:t>
      </w:r>
      <w:r w:rsidR="000F64D8">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two tasks: independently predict motion of each agent and the joint future positions of two interacting agents. </w:t>
      </w:r>
    </w:p>
    <w:p w14:paraId="1B3A1229" w14:textId="77777777" w:rsidR="009A7F8D" w:rsidRDefault="009A7F8D" w:rsidP="00AD4479">
      <w:pPr>
        <w:rPr>
          <w:rFonts w:ascii="Times New Roman" w:eastAsia="Times New Roman" w:hAnsi="Times New Roman" w:cs="Times New Roman"/>
          <w:sz w:val="24"/>
          <w:szCs w:val="24"/>
        </w:rPr>
      </w:pPr>
    </w:p>
    <w:p w14:paraId="6A029266" w14:textId="33BDB57B" w:rsidR="009A7F8D" w:rsidRDefault="00983FFE" w:rsidP="00AD447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predicting the motion of each individual agent</w:t>
      </w:r>
      <w:r w:rsidR="00806893">
        <w:rPr>
          <w:rFonts w:ascii="Times New Roman" w:eastAsia="Times New Roman" w:hAnsi="Times New Roman" w:cs="Times New Roman"/>
          <w:sz w:val="24"/>
          <w:szCs w:val="24"/>
        </w:rPr>
        <w:t xml:space="preserve">, MTR achieves a mAP increase of </w:t>
      </w:r>
      <m:oMath>
        <m:r>
          <w:rPr>
            <w:rFonts w:ascii="Cambria Math" w:eastAsia="Times New Roman" w:hAnsi="Cambria Math" w:cs="Times New Roman"/>
            <w:sz w:val="24"/>
            <w:szCs w:val="24"/>
          </w:rPr>
          <m:t>+</m:t>
        </m:r>
        <m:r>
          <w:rPr>
            <w:rFonts w:ascii="Cambria Math" w:eastAsia="Times New Roman" w:hAnsi="Cambria Math" w:cs="Times New Roman"/>
            <w:sz w:val="24"/>
            <w:szCs w:val="24"/>
          </w:rPr>
          <m:t>8.48%</m:t>
        </m:r>
      </m:oMath>
      <w:r w:rsidR="00045B3C">
        <w:rPr>
          <w:rFonts w:ascii="Times New Roman" w:eastAsia="Times New Roman" w:hAnsi="Times New Roman" w:cs="Times New Roman"/>
          <w:sz w:val="24"/>
          <w:szCs w:val="24"/>
        </w:rPr>
        <w:t xml:space="preserve"> and reduces miss rate from </w:t>
      </w:r>
      <m:oMath>
        <m:r>
          <w:rPr>
            <w:rFonts w:ascii="Cambria Math" w:eastAsia="Times New Roman" w:hAnsi="Cambria Math" w:cs="Times New Roman"/>
            <w:sz w:val="24"/>
            <w:szCs w:val="24"/>
          </w:rPr>
          <m:t>15.11%</m:t>
        </m:r>
      </m:oMath>
      <w:r w:rsidR="00045B3C">
        <w:rPr>
          <w:rFonts w:ascii="Times New Roman" w:eastAsia="Times New Roman" w:hAnsi="Times New Roman" w:cs="Times New Roman"/>
          <w:sz w:val="24"/>
          <w:szCs w:val="24"/>
        </w:rPr>
        <w:t xml:space="preserve"> to </w:t>
      </w:r>
      <m:oMath>
        <m:r>
          <w:rPr>
            <w:rFonts w:ascii="Cambria Math" w:eastAsia="Times New Roman" w:hAnsi="Cambria Math" w:cs="Times New Roman"/>
            <w:sz w:val="24"/>
            <w:szCs w:val="24"/>
          </w:rPr>
          <m:t>13.51%</m:t>
        </m:r>
      </m:oMath>
      <w:r w:rsidR="00045B3C">
        <w:rPr>
          <w:rFonts w:ascii="Times New Roman" w:eastAsia="Times New Roman" w:hAnsi="Times New Roman" w:cs="Times New Roman"/>
          <w:sz w:val="24"/>
          <w:szCs w:val="24"/>
        </w:rPr>
        <w:t>.</w:t>
      </w:r>
      <w:r w:rsidR="007308BD">
        <w:rPr>
          <w:rFonts w:ascii="Times New Roman" w:eastAsia="Times New Roman" w:hAnsi="Times New Roman" w:cs="Times New Roman"/>
          <w:sz w:val="24"/>
          <w:szCs w:val="24"/>
        </w:rPr>
        <w:t xml:space="preserve"> MTR++ enhances MTR on all metrics</w:t>
      </w:r>
      <w:r w:rsidR="00541B92">
        <w:rPr>
          <w:rFonts w:ascii="Times New Roman" w:eastAsia="Times New Roman" w:hAnsi="Times New Roman" w:cs="Times New Roman"/>
          <w:sz w:val="24"/>
          <w:szCs w:val="24"/>
        </w:rPr>
        <w:t xml:space="preserve"> increasing mAP by </w:t>
      </w:r>
      <m:oMath>
        <m:r>
          <w:rPr>
            <w:rFonts w:ascii="Cambria Math" w:eastAsia="Times New Roman" w:hAnsi="Cambria Math" w:cs="Times New Roman"/>
            <w:sz w:val="24"/>
            <w:szCs w:val="24"/>
          </w:rPr>
          <m:t>+</m:t>
        </m:r>
        <m:r>
          <w:rPr>
            <w:rFonts w:ascii="Cambria Math" w:eastAsia="Times New Roman" w:hAnsi="Cambria Math" w:cs="Times New Roman"/>
            <w:sz w:val="24"/>
            <w:szCs w:val="24"/>
          </w:rPr>
          <m:t>2.00</m:t>
        </m:r>
        <m:r>
          <w:rPr>
            <w:rFonts w:ascii="Cambria Math" w:eastAsia="Times New Roman" w:hAnsi="Cambria Math" w:cs="Times New Roman"/>
            <w:sz w:val="24"/>
            <w:szCs w:val="24"/>
          </w:rPr>
          <m:t>%</m:t>
        </m:r>
      </m:oMath>
      <w:r w:rsidR="00541B92">
        <w:rPr>
          <w:rFonts w:ascii="Times New Roman" w:eastAsia="Times New Roman" w:hAnsi="Times New Roman" w:cs="Times New Roman"/>
          <w:sz w:val="24"/>
          <w:szCs w:val="24"/>
        </w:rPr>
        <w:t xml:space="preserve"> compared to MTR</w:t>
      </w:r>
      <w:r w:rsidR="007308BD">
        <w:rPr>
          <w:rFonts w:ascii="Times New Roman" w:eastAsia="Times New Roman" w:hAnsi="Times New Roman" w:cs="Times New Roman"/>
          <w:sz w:val="24"/>
          <w:szCs w:val="24"/>
        </w:rPr>
        <w:t>.</w:t>
      </w:r>
      <w:r w:rsidR="004F66EF">
        <w:rPr>
          <w:rFonts w:ascii="Times New Roman" w:eastAsia="Times New Roman" w:hAnsi="Times New Roman" w:cs="Times New Roman"/>
          <w:sz w:val="24"/>
          <w:szCs w:val="24"/>
        </w:rPr>
        <w:t xml:space="preserve"> The figure below describes the results of the first task.</w:t>
      </w:r>
    </w:p>
    <w:p w14:paraId="6E450B3E" w14:textId="575DAC20" w:rsidR="003B2242" w:rsidRDefault="003B2242" w:rsidP="003B2242">
      <w:pPr>
        <w:jc w:val="center"/>
        <w:rPr>
          <w:rFonts w:ascii="Times New Roman" w:eastAsia="Times New Roman" w:hAnsi="Times New Roman" w:cs="Times New Roman"/>
          <w:sz w:val="24"/>
          <w:szCs w:val="24"/>
        </w:rPr>
      </w:pPr>
      <w:r w:rsidRPr="003B2242">
        <w:rPr>
          <w:rFonts w:ascii="Times New Roman" w:eastAsia="Times New Roman" w:hAnsi="Times New Roman" w:cs="Times New Roman"/>
          <w:sz w:val="24"/>
          <w:szCs w:val="24"/>
        </w:rPr>
        <w:drawing>
          <wp:inline distT="0" distB="0" distL="0" distR="0" wp14:anchorId="3FA12822" wp14:editId="6A481C45">
            <wp:extent cx="5943600" cy="1900555"/>
            <wp:effectExtent l="0" t="0" r="0" b="4445"/>
            <wp:docPr id="900782355"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82355" name="Picture 1" descr="A table with numbers and numbers&#10;&#10;Description automatically generated"/>
                    <pic:cNvPicPr/>
                  </pic:nvPicPr>
                  <pic:blipFill>
                    <a:blip r:embed="rId8"/>
                    <a:stretch>
                      <a:fillRect/>
                    </a:stretch>
                  </pic:blipFill>
                  <pic:spPr>
                    <a:xfrm>
                      <a:off x="0" y="0"/>
                      <a:ext cx="5943600" cy="1900555"/>
                    </a:xfrm>
                    <a:prstGeom prst="rect">
                      <a:avLst/>
                    </a:prstGeom>
                  </pic:spPr>
                </pic:pic>
              </a:graphicData>
            </a:graphic>
          </wp:inline>
        </w:drawing>
      </w:r>
    </w:p>
    <w:p w14:paraId="78FFEB30" w14:textId="2AEC792C" w:rsidR="003B2242" w:rsidRDefault="00ED7562" w:rsidP="001B09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second task, MTR reduces miss rates from </w:t>
      </w:r>
      <m:oMath>
        <m:r>
          <w:rPr>
            <w:rFonts w:ascii="Cambria Math" w:eastAsia="Times New Roman" w:hAnsi="Cambria Math" w:cs="Times New Roman"/>
            <w:sz w:val="24"/>
            <w:szCs w:val="24"/>
          </w:rPr>
          <m:t>49.42%</m:t>
        </m:r>
      </m:oMath>
      <w:r>
        <w:rPr>
          <w:rFonts w:ascii="Times New Roman" w:eastAsia="Times New Roman" w:hAnsi="Times New Roman" w:cs="Times New Roman"/>
          <w:sz w:val="24"/>
          <w:szCs w:val="24"/>
        </w:rPr>
        <w:t xml:space="preserve"> to </w:t>
      </w:r>
      <m:oMath>
        <m:r>
          <w:rPr>
            <w:rFonts w:ascii="Cambria Math" w:eastAsia="Times New Roman" w:hAnsi="Cambria Math" w:cs="Times New Roman"/>
            <w:sz w:val="24"/>
            <w:szCs w:val="24"/>
          </w:rPr>
          <m:t>44.11%</m:t>
        </m:r>
      </m:oMath>
      <w:r>
        <w:rPr>
          <w:rFonts w:ascii="Times New Roman" w:eastAsia="Times New Roman" w:hAnsi="Times New Roman" w:cs="Times New Roman"/>
          <w:sz w:val="24"/>
          <w:szCs w:val="24"/>
        </w:rPr>
        <w:t xml:space="preserve"> and enhances mAP from </w:t>
      </w:r>
      <m:oMath>
        <m:r>
          <w:rPr>
            <w:rFonts w:ascii="Cambria Math" w:eastAsia="Times New Roman" w:hAnsi="Cambria Math" w:cs="Times New Roman"/>
            <w:sz w:val="24"/>
            <w:szCs w:val="24"/>
          </w:rPr>
          <m:t>12.39%</m:t>
        </m:r>
      </m:oMath>
      <w:r>
        <w:rPr>
          <w:rFonts w:ascii="Times New Roman" w:eastAsia="Times New Roman" w:hAnsi="Times New Roman" w:cs="Times New Roman"/>
          <w:sz w:val="24"/>
          <w:szCs w:val="24"/>
        </w:rPr>
        <w:t xml:space="preserve"> to </w:t>
      </w:r>
      <m:oMath>
        <m:r>
          <w:rPr>
            <w:rFonts w:ascii="Cambria Math" w:eastAsia="Times New Roman" w:hAnsi="Cambria Math" w:cs="Times New Roman"/>
            <w:sz w:val="24"/>
            <w:szCs w:val="24"/>
          </w:rPr>
          <m:t>20.37%</m:t>
        </m:r>
      </m:oMath>
      <w:r>
        <w:rPr>
          <w:rFonts w:ascii="Times New Roman" w:eastAsia="Times New Roman" w:hAnsi="Times New Roman" w:cs="Times New Roman"/>
          <w:sz w:val="24"/>
          <w:szCs w:val="24"/>
        </w:rPr>
        <w:t xml:space="preserve">. MTR++ increases MTR’s performance by increasing mAP by </w:t>
      </w:r>
      <m:oMath>
        <m:r>
          <w:rPr>
            <w:rFonts w:ascii="Cambria Math" w:eastAsia="Times New Roman" w:hAnsi="Cambria Math" w:cs="Times New Roman"/>
            <w:sz w:val="24"/>
            <w:szCs w:val="24"/>
          </w:rPr>
          <m:t>+</m:t>
        </m:r>
        <m:r>
          <w:rPr>
            <w:rFonts w:ascii="Cambria Math" w:eastAsia="Times New Roman" w:hAnsi="Cambria Math" w:cs="Times New Roman"/>
            <w:sz w:val="24"/>
            <w:szCs w:val="24"/>
          </w:rPr>
          <m:t>2.89%</m:t>
        </m:r>
      </m:oMath>
      <w:r>
        <w:rPr>
          <w:rFonts w:ascii="Times New Roman" w:eastAsia="Times New Roman" w:hAnsi="Times New Roman" w:cs="Times New Roman"/>
          <w:sz w:val="24"/>
          <w:szCs w:val="24"/>
        </w:rPr>
        <w:t xml:space="preserve"> and reducing miss rate by </w:t>
      </w:r>
      <m:oMath>
        <m:r>
          <w:rPr>
            <w:rFonts w:ascii="Cambria Math" w:eastAsia="Times New Roman" w:hAnsi="Cambria Math" w:cs="Times New Roman"/>
            <w:sz w:val="24"/>
            <w:szCs w:val="24"/>
          </w:rPr>
          <m:t>2</m:t>
        </m:r>
        <m:r>
          <w:rPr>
            <w:rFonts w:ascii="Cambria Math" w:eastAsia="Times New Roman" w:hAnsi="Cambria Math" w:cs="Times New Roman"/>
            <w:sz w:val="24"/>
            <w:szCs w:val="24"/>
          </w:rPr>
          <m:t>.</m:t>
        </m:r>
        <m:r>
          <w:rPr>
            <w:rFonts w:ascii="Cambria Math" w:eastAsia="Times New Roman" w:hAnsi="Cambria Math" w:cs="Times New Roman"/>
            <w:sz w:val="24"/>
            <w:szCs w:val="24"/>
          </w:rPr>
          <m:t>6</m:t>
        </m:r>
        <m:r>
          <w:rPr>
            <w:rFonts w:ascii="Cambria Math" w:eastAsia="Times New Roman" w:hAnsi="Cambria Math" w:cs="Times New Roman"/>
            <w:sz w:val="24"/>
            <w:szCs w:val="24"/>
          </w:rPr>
          <m:t>8%</m:t>
        </m:r>
      </m:oMath>
      <w:r>
        <w:rPr>
          <w:rFonts w:ascii="Times New Roman" w:eastAsia="Times New Roman" w:hAnsi="Times New Roman" w:cs="Times New Roman"/>
          <w:sz w:val="24"/>
          <w:szCs w:val="24"/>
        </w:rPr>
        <w:t>.</w:t>
      </w:r>
      <w:r w:rsidR="005F6554">
        <w:rPr>
          <w:rFonts w:ascii="Times New Roman" w:eastAsia="Times New Roman" w:hAnsi="Times New Roman" w:cs="Times New Roman"/>
          <w:sz w:val="24"/>
          <w:szCs w:val="24"/>
        </w:rPr>
        <w:t xml:space="preserve"> </w:t>
      </w:r>
      <w:r w:rsidR="001B311F">
        <w:rPr>
          <w:rFonts w:ascii="Times New Roman" w:eastAsia="Times New Roman" w:hAnsi="Times New Roman" w:cs="Times New Roman"/>
          <w:sz w:val="24"/>
          <w:szCs w:val="24"/>
        </w:rPr>
        <w:t xml:space="preserve">Additionally, a lightweight MTR++ enhances mAP performance from </w:t>
      </w:r>
      <m:oMath>
        <m:r>
          <w:rPr>
            <w:rFonts w:ascii="Cambria Math" w:eastAsia="Times New Roman" w:hAnsi="Cambria Math" w:cs="Times New Roman"/>
            <w:sz w:val="24"/>
            <w:szCs w:val="24"/>
          </w:rPr>
          <m:t>32.81%</m:t>
        </m:r>
      </m:oMath>
      <w:r w:rsidR="001B311F">
        <w:rPr>
          <w:rFonts w:ascii="Times New Roman" w:eastAsia="Times New Roman" w:hAnsi="Times New Roman" w:cs="Times New Roman"/>
          <w:sz w:val="24"/>
          <w:szCs w:val="24"/>
        </w:rPr>
        <w:t xml:space="preserve"> to </w:t>
      </w:r>
      <m:oMath>
        <m:r>
          <w:rPr>
            <w:rFonts w:ascii="Cambria Math" w:eastAsia="Times New Roman" w:hAnsi="Cambria Math" w:cs="Times New Roman"/>
            <w:sz w:val="24"/>
            <w:szCs w:val="24"/>
          </w:rPr>
          <m:t>38.96</m:t>
        </m:r>
        <m:r>
          <w:rPr>
            <w:rFonts w:ascii="Cambria Math" w:eastAsia="Times New Roman" w:hAnsi="Cambria Math" w:cs="Times New Roman"/>
            <w:sz w:val="24"/>
            <w:szCs w:val="24"/>
          </w:rPr>
          <m:t>%</m:t>
        </m:r>
      </m:oMath>
      <w:r w:rsidR="001B311F">
        <w:rPr>
          <w:rFonts w:ascii="Times New Roman" w:eastAsia="Times New Roman" w:hAnsi="Times New Roman" w:cs="Times New Roman"/>
          <w:sz w:val="24"/>
          <w:szCs w:val="24"/>
        </w:rPr>
        <w:t xml:space="preserve"> and uses fewer parameters.</w:t>
      </w:r>
      <w:r w:rsidR="00860FB7">
        <w:rPr>
          <w:rFonts w:ascii="Times New Roman" w:eastAsia="Times New Roman" w:hAnsi="Times New Roman" w:cs="Times New Roman"/>
          <w:sz w:val="24"/>
          <w:szCs w:val="24"/>
        </w:rPr>
        <w:t xml:space="preserve"> MTR framework performed significantly better on the Argoverse 2 dataset. The figures below display the results.</w:t>
      </w:r>
    </w:p>
    <w:p w14:paraId="49AAA56C" w14:textId="20B77E97" w:rsidR="00B83A0A" w:rsidRDefault="00B83A0A" w:rsidP="00B83A0A">
      <w:pPr>
        <w:jc w:val="center"/>
        <w:rPr>
          <w:rFonts w:ascii="Times New Roman" w:eastAsia="Times New Roman" w:hAnsi="Times New Roman" w:cs="Times New Roman"/>
          <w:b/>
          <w:bCs/>
          <w:sz w:val="24"/>
          <w:szCs w:val="24"/>
        </w:rPr>
      </w:pPr>
      <w:r w:rsidRPr="00B83A0A">
        <w:rPr>
          <w:rFonts w:ascii="Times New Roman" w:eastAsia="Times New Roman" w:hAnsi="Times New Roman" w:cs="Times New Roman"/>
          <w:b/>
          <w:bCs/>
          <w:sz w:val="24"/>
          <w:szCs w:val="24"/>
        </w:rPr>
        <w:drawing>
          <wp:inline distT="0" distB="0" distL="0" distR="0" wp14:anchorId="3A803681" wp14:editId="09D18FDE">
            <wp:extent cx="5943600" cy="1591310"/>
            <wp:effectExtent l="0" t="0" r="0" b="8890"/>
            <wp:docPr id="1708177800"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77800" name="Picture 1" descr="A table with numbers and a number on it&#10;&#10;Description automatically generated"/>
                    <pic:cNvPicPr/>
                  </pic:nvPicPr>
                  <pic:blipFill>
                    <a:blip r:embed="rId9"/>
                    <a:stretch>
                      <a:fillRect/>
                    </a:stretch>
                  </pic:blipFill>
                  <pic:spPr>
                    <a:xfrm>
                      <a:off x="0" y="0"/>
                      <a:ext cx="5943600" cy="1591310"/>
                    </a:xfrm>
                    <a:prstGeom prst="rect">
                      <a:avLst/>
                    </a:prstGeom>
                  </pic:spPr>
                </pic:pic>
              </a:graphicData>
            </a:graphic>
          </wp:inline>
        </w:drawing>
      </w:r>
    </w:p>
    <w:p w14:paraId="6D0F8102" w14:textId="081DB71D" w:rsidR="00B83A0A" w:rsidRDefault="00B83A0A" w:rsidP="00B83A0A">
      <w:pPr>
        <w:jc w:val="center"/>
        <w:rPr>
          <w:rFonts w:ascii="Times New Roman" w:eastAsia="Times New Roman" w:hAnsi="Times New Roman" w:cs="Times New Roman"/>
          <w:b/>
          <w:bCs/>
          <w:sz w:val="24"/>
          <w:szCs w:val="24"/>
        </w:rPr>
      </w:pPr>
      <w:r w:rsidRPr="00B83A0A">
        <w:rPr>
          <w:rFonts w:ascii="Times New Roman" w:eastAsia="Times New Roman" w:hAnsi="Times New Roman" w:cs="Times New Roman"/>
          <w:b/>
          <w:bCs/>
          <w:sz w:val="24"/>
          <w:szCs w:val="24"/>
        </w:rPr>
        <w:lastRenderedPageBreak/>
        <w:drawing>
          <wp:inline distT="0" distB="0" distL="0" distR="0" wp14:anchorId="77068566" wp14:editId="22F4E0B2">
            <wp:extent cx="4048690" cy="1305107"/>
            <wp:effectExtent l="0" t="0" r="9525" b="9525"/>
            <wp:docPr id="76640862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08625" name="Picture 1" descr="A table with numbers and text&#10;&#10;Description automatically generated"/>
                    <pic:cNvPicPr/>
                  </pic:nvPicPr>
                  <pic:blipFill>
                    <a:blip r:embed="rId10"/>
                    <a:stretch>
                      <a:fillRect/>
                    </a:stretch>
                  </pic:blipFill>
                  <pic:spPr>
                    <a:xfrm>
                      <a:off x="0" y="0"/>
                      <a:ext cx="4048690" cy="1305107"/>
                    </a:xfrm>
                    <a:prstGeom prst="rect">
                      <a:avLst/>
                    </a:prstGeom>
                  </pic:spPr>
                </pic:pic>
              </a:graphicData>
            </a:graphic>
          </wp:inline>
        </w:drawing>
      </w:r>
    </w:p>
    <w:p w14:paraId="2DC2458D" w14:textId="7D8711AF" w:rsidR="00B83A0A" w:rsidRDefault="00B83A0A" w:rsidP="00B83A0A">
      <w:pPr>
        <w:jc w:val="center"/>
        <w:rPr>
          <w:rFonts w:ascii="Times New Roman" w:eastAsia="Times New Roman" w:hAnsi="Times New Roman" w:cs="Times New Roman"/>
          <w:b/>
          <w:bCs/>
          <w:sz w:val="24"/>
          <w:szCs w:val="24"/>
        </w:rPr>
      </w:pPr>
      <w:r w:rsidRPr="00B83A0A">
        <w:rPr>
          <w:rFonts w:ascii="Times New Roman" w:eastAsia="Times New Roman" w:hAnsi="Times New Roman" w:cs="Times New Roman"/>
          <w:b/>
          <w:bCs/>
          <w:sz w:val="24"/>
          <w:szCs w:val="24"/>
        </w:rPr>
        <w:drawing>
          <wp:inline distT="0" distB="0" distL="0" distR="0" wp14:anchorId="41BE5ACA" wp14:editId="540EB130">
            <wp:extent cx="3934374" cy="2095792"/>
            <wp:effectExtent l="0" t="0" r="9525" b="0"/>
            <wp:docPr id="1122396652"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96652" name="Picture 1" descr="A table with numbers and symbols&#10;&#10;Description automatically generated"/>
                    <pic:cNvPicPr/>
                  </pic:nvPicPr>
                  <pic:blipFill>
                    <a:blip r:embed="rId11"/>
                    <a:stretch>
                      <a:fillRect/>
                    </a:stretch>
                  </pic:blipFill>
                  <pic:spPr>
                    <a:xfrm>
                      <a:off x="0" y="0"/>
                      <a:ext cx="3934374" cy="2095792"/>
                    </a:xfrm>
                    <a:prstGeom prst="rect">
                      <a:avLst/>
                    </a:prstGeom>
                  </pic:spPr>
                </pic:pic>
              </a:graphicData>
            </a:graphic>
          </wp:inline>
        </w:drawing>
      </w:r>
    </w:p>
    <w:p w14:paraId="23D1421F" w14:textId="2364F71B" w:rsidR="00777790" w:rsidRDefault="00777790" w:rsidP="00B528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ablation study, they tested the effectiveness of each component in MTR/MTR++. </w:t>
      </w:r>
      <w:r w:rsidR="002B08FA">
        <w:rPr>
          <w:rFonts w:ascii="Times New Roman" w:eastAsia="Times New Roman" w:hAnsi="Times New Roman" w:cs="Times New Roman"/>
          <w:sz w:val="24"/>
          <w:szCs w:val="24"/>
        </w:rPr>
        <w:t>The paper found that the learnable intention query significantly improves mAP metric, the iterative trajectory refinement reduces miss rate</w:t>
      </w:r>
      <w:r w:rsidR="00657CD0">
        <w:rPr>
          <w:rFonts w:ascii="Times New Roman" w:eastAsia="Times New Roman" w:hAnsi="Times New Roman" w:cs="Times New Roman"/>
          <w:sz w:val="24"/>
          <w:szCs w:val="24"/>
        </w:rPr>
        <w:t xml:space="preserve"> by </w:t>
      </w:r>
      <m:oMath>
        <m:r>
          <w:rPr>
            <w:rFonts w:ascii="Cambria Math" w:eastAsia="Times New Roman" w:hAnsi="Cambria Math" w:cs="Times New Roman"/>
            <w:sz w:val="24"/>
            <w:szCs w:val="24"/>
          </w:rPr>
          <m:t>1.48%</m:t>
        </m:r>
      </m:oMath>
      <w:r w:rsidR="00657CD0">
        <w:rPr>
          <w:rFonts w:ascii="Times New Roman" w:eastAsia="Times New Roman" w:hAnsi="Times New Roman" w:cs="Times New Roman"/>
          <w:sz w:val="24"/>
          <w:szCs w:val="24"/>
        </w:rPr>
        <w:t xml:space="preserve"> and improves performance of mAP by </w:t>
      </w:r>
      <m:oMath>
        <m:r>
          <w:rPr>
            <w:rFonts w:ascii="Cambria Math" w:eastAsia="Times New Roman" w:hAnsi="Cambria Math" w:cs="Times New Roman"/>
            <w:sz w:val="24"/>
            <w:szCs w:val="24"/>
          </w:rPr>
          <m:t>+1.6%</m:t>
        </m:r>
      </m:oMath>
      <w:r w:rsidR="00657CD0">
        <w:rPr>
          <w:rFonts w:ascii="Times New Roman" w:eastAsia="Times New Roman" w:hAnsi="Times New Roman" w:cs="Times New Roman"/>
          <w:sz w:val="24"/>
          <w:szCs w:val="24"/>
        </w:rPr>
        <w:t xml:space="preserve">, local attention for context encoding proves more memory efficient, symmetric scene context reduces inference latency and memory cost, mutually guided intention query strategy enhances improvements, </w:t>
      </w:r>
      <w:r w:rsidR="002B303F">
        <w:rPr>
          <w:rFonts w:ascii="Times New Roman" w:eastAsia="Times New Roman" w:hAnsi="Times New Roman" w:cs="Times New Roman"/>
          <w:sz w:val="24"/>
          <w:szCs w:val="24"/>
        </w:rPr>
        <w:t xml:space="preserve">and </w:t>
      </w:r>
      <w:r w:rsidR="00657CD0">
        <w:rPr>
          <w:rFonts w:ascii="Times New Roman" w:eastAsia="Times New Roman" w:hAnsi="Times New Roman" w:cs="Times New Roman"/>
          <w:sz w:val="24"/>
          <w:szCs w:val="24"/>
        </w:rPr>
        <w:t>query-centric self-attention increases performance</w:t>
      </w:r>
      <w:r w:rsidR="002B303F">
        <w:rPr>
          <w:rFonts w:ascii="Times New Roman" w:eastAsia="Times New Roman" w:hAnsi="Times New Roman" w:cs="Times New Roman"/>
          <w:sz w:val="24"/>
          <w:szCs w:val="24"/>
        </w:rPr>
        <w:t xml:space="preserve"> for the mAP. Other results </w:t>
      </w:r>
      <w:r w:rsidR="00943727">
        <w:rPr>
          <w:rFonts w:ascii="Times New Roman" w:eastAsia="Times New Roman" w:hAnsi="Times New Roman" w:cs="Times New Roman"/>
          <w:sz w:val="24"/>
          <w:szCs w:val="24"/>
        </w:rPr>
        <w:t xml:space="preserve">of the </w:t>
      </w:r>
      <w:r w:rsidR="002B303F">
        <w:rPr>
          <w:rFonts w:ascii="Times New Roman" w:eastAsia="Times New Roman" w:hAnsi="Times New Roman" w:cs="Times New Roman"/>
          <w:sz w:val="24"/>
          <w:szCs w:val="24"/>
        </w:rPr>
        <w:t>ablation studies have revealed that higher intention queries lead to fewer miss rates and better performance for the mAP</w:t>
      </w:r>
      <w:r w:rsidR="009913F7">
        <w:rPr>
          <w:rFonts w:ascii="Times New Roman" w:eastAsia="Times New Roman" w:hAnsi="Times New Roman" w:cs="Times New Roman"/>
          <w:sz w:val="24"/>
          <w:szCs w:val="24"/>
        </w:rPr>
        <w:t>, dense future predictions increase performance of MTR++</w:t>
      </w:r>
      <w:r w:rsidR="005D73CB">
        <w:rPr>
          <w:rFonts w:ascii="Times New Roman" w:eastAsia="Times New Roman" w:hAnsi="Times New Roman" w:cs="Times New Roman"/>
          <w:sz w:val="24"/>
          <w:szCs w:val="24"/>
        </w:rPr>
        <w:t>, and</w:t>
      </w:r>
      <w:r w:rsidR="009913F7">
        <w:rPr>
          <w:rFonts w:ascii="Times New Roman" w:eastAsia="Times New Roman" w:hAnsi="Times New Roman" w:cs="Times New Roman"/>
          <w:sz w:val="24"/>
          <w:szCs w:val="24"/>
        </w:rPr>
        <w:t xml:space="preserve"> greater performance improvement with more decoder layers from 1 – 6. </w:t>
      </w:r>
    </w:p>
    <w:p w14:paraId="5BFB3903" w14:textId="77777777" w:rsidR="005D73CB" w:rsidRDefault="005D73CB" w:rsidP="00B5283E">
      <w:pPr>
        <w:rPr>
          <w:rFonts w:ascii="Times New Roman" w:eastAsia="Times New Roman" w:hAnsi="Times New Roman" w:cs="Times New Roman"/>
          <w:sz w:val="24"/>
          <w:szCs w:val="24"/>
        </w:rPr>
      </w:pPr>
    </w:p>
    <w:p w14:paraId="21E0EAC8" w14:textId="105ED847" w:rsidR="005D73CB" w:rsidRDefault="005D73CB" w:rsidP="00B5283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0572F">
        <w:rPr>
          <w:rFonts w:ascii="Times New Roman" w:eastAsia="Times New Roman" w:hAnsi="Times New Roman" w:cs="Times New Roman"/>
          <w:sz w:val="24"/>
          <w:szCs w:val="24"/>
        </w:rPr>
        <w:t xml:space="preserve">The paper discusses a couple of failure cases and future challenges. One problem is that </w:t>
      </w:r>
      <w:r w:rsidR="001C3566">
        <w:rPr>
          <w:rFonts w:ascii="Times New Roman" w:eastAsia="Times New Roman" w:hAnsi="Times New Roman" w:cs="Times New Roman"/>
          <w:sz w:val="24"/>
          <w:szCs w:val="24"/>
        </w:rPr>
        <w:t>the model</w:t>
      </w:r>
      <w:r w:rsidR="00D0572F">
        <w:rPr>
          <w:rFonts w:ascii="Times New Roman" w:eastAsia="Times New Roman" w:hAnsi="Times New Roman" w:cs="Times New Roman"/>
          <w:sz w:val="24"/>
          <w:szCs w:val="24"/>
        </w:rPr>
        <w:t xml:space="preserve"> achieves a relatively lower average precision while maintaining a favorable miss rate. </w:t>
      </w:r>
      <w:r w:rsidR="001D3154">
        <w:rPr>
          <w:rFonts w:ascii="Times New Roman" w:eastAsia="Times New Roman" w:hAnsi="Times New Roman" w:cs="Times New Roman"/>
          <w:sz w:val="24"/>
          <w:szCs w:val="24"/>
        </w:rPr>
        <w:t xml:space="preserve">Another challenge the paper discusses is the model generates homogenized future trajectories that fail to encompass the genuine intentions of the agent. </w:t>
      </w:r>
      <w:r w:rsidR="00EE1C23">
        <w:rPr>
          <w:rFonts w:ascii="Times New Roman" w:eastAsia="Times New Roman" w:hAnsi="Times New Roman" w:cs="Times New Roman"/>
          <w:sz w:val="24"/>
          <w:szCs w:val="24"/>
        </w:rPr>
        <w:t xml:space="preserve">Future works the paper mentions includes investigating methods to refine alignment between predicted scores and quality of the corresponding trajectory and development of methods that yield comprehensive multimodal behaviors. </w:t>
      </w:r>
    </w:p>
    <w:p w14:paraId="2CB5A700" w14:textId="77777777" w:rsidR="00777790" w:rsidRPr="00B5283E" w:rsidRDefault="00777790" w:rsidP="00B5283E">
      <w:pPr>
        <w:rPr>
          <w:rFonts w:ascii="Times New Roman" w:eastAsia="Times New Roman" w:hAnsi="Times New Roman" w:cs="Times New Roman"/>
          <w:sz w:val="24"/>
          <w:szCs w:val="24"/>
        </w:rPr>
      </w:pPr>
    </w:p>
    <w:p w14:paraId="03AEB648" w14:textId="77777777" w:rsidR="00E4122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Strengths</w:t>
      </w:r>
    </w:p>
    <w:p w14:paraId="5E470E14" w14:textId="15C0FBC1" w:rsidR="007508D7" w:rsidRPr="003A3CB8" w:rsidRDefault="00524604" w:rsidP="007508D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paper</w:t>
      </w:r>
      <w:r w:rsidR="000A331D">
        <w:rPr>
          <w:rFonts w:ascii="Times New Roman" w:eastAsia="Times New Roman" w:hAnsi="Times New Roman" w:cs="Times New Roman"/>
          <w:bCs/>
          <w:sz w:val="24"/>
          <w:szCs w:val="24"/>
        </w:rPr>
        <w:t xml:space="preserve"> provides a methodology that reportedly works better than state-of-the-art architectures for predicting </w:t>
      </w:r>
      <w:r w:rsidR="0014473E">
        <w:rPr>
          <w:rFonts w:ascii="Times New Roman" w:eastAsia="Times New Roman" w:hAnsi="Times New Roman" w:cs="Times New Roman"/>
          <w:bCs/>
          <w:sz w:val="24"/>
          <w:szCs w:val="24"/>
        </w:rPr>
        <w:t xml:space="preserve">trajectories of other agents. </w:t>
      </w:r>
      <w:r w:rsidR="00B45545">
        <w:rPr>
          <w:rFonts w:ascii="Times New Roman" w:eastAsia="Times New Roman" w:hAnsi="Times New Roman" w:cs="Times New Roman"/>
          <w:bCs/>
          <w:sz w:val="24"/>
          <w:szCs w:val="24"/>
        </w:rPr>
        <w:t xml:space="preserve">This contribution is particularly valuable </w:t>
      </w:r>
      <w:r w:rsidR="00FF3296">
        <w:rPr>
          <w:rFonts w:ascii="Times New Roman" w:eastAsia="Times New Roman" w:hAnsi="Times New Roman" w:cs="Times New Roman"/>
          <w:bCs/>
          <w:sz w:val="24"/>
          <w:szCs w:val="24"/>
        </w:rPr>
        <w:t xml:space="preserve">because </w:t>
      </w:r>
      <w:r w:rsidR="00EA3B89">
        <w:rPr>
          <w:rFonts w:ascii="Times New Roman" w:eastAsia="Times New Roman" w:hAnsi="Times New Roman" w:cs="Times New Roman"/>
          <w:bCs/>
          <w:sz w:val="24"/>
          <w:szCs w:val="24"/>
        </w:rPr>
        <w:t xml:space="preserve">understanding the intentions of other agents </w:t>
      </w:r>
      <w:r w:rsidR="00B11F23">
        <w:rPr>
          <w:rFonts w:ascii="Times New Roman" w:eastAsia="Times New Roman" w:hAnsi="Times New Roman" w:cs="Times New Roman"/>
          <w:bCs/>
          <w:sz w:val="24"/>
          <w:szCs w:val="24"/>
        </w:rPr>
        <w:t>proves</w:t>
      </w:r>
      <w:r w:rsidR="00EA3B89">
        <w:rPr>
          <w:rFonts w:ascii="Times New Roman" w:eastAsia="Times New Roman" w:hAnsi="Times New Roman" w:cs="Times New Roman"/>
          <w:bCs/>
          <w:sz w:val="24"/>
          <w:szCs w:val="24"/>
        </w:rPr>
        <w:t xml:space="preserve"> a serious obstacle for all sorts of applications involving some sort of </w:t>
      </w:r>
      <w:r w:rsidR="00C30AB4">
        <w:rPr>
          <w:rFonts w:ascii="Times New Roman" w:eastAsia="Times New Roman" w:hAnsi="Times New Roman" w:cs="Times New Roman"/>
          <w:bCs/>
          <w:sz w:val="24"/>
          <w:szCs w:val="24"/>
        </w:rPr>
        <w:t xml:space="preserve">obstacle evasion. </w:t>
      </w:r>
      <w:r w:rsidR="00B11F23">
        <w:rPr>
          <w:rFonts w:ascii="Times New Roman" w:eastAsia="Times New Roman" w:hAnsi="Times New Roman" w:cs="Times New Roman"/>
          <w:bCs/>
          <w:sz w:val="24"/>
          <w:szCs w:val="24"/>
        </w:rPr>
        <w:t xml:space="preserve">Another strength of this </w:t>
      </w:r>
      <w:r w:rsidR="0043422D">
        <w:rPr>
          <w:rFonts w:ascii="Times New Roman" w:eastAsia="Times New Roman" w:hAnsi="Times New Roman" w:cs="Times New Roman"/>
          <w:bCs/>
          <w:sz w:val="24"/>
          <w:szCs w:val="24"/>
        </w:rPr>
        <w:t xml:space="preserve">paper includes </w:t>
      </w:r>
      <w:r w:rsidR="00344EC9">
        <w:rPr>
          <w:rFonts w:ascii="Times New Roman" w:eastAsia="Times New Roman" w:hAnsi="Times New Roman" w:cs="Times New Roman"/>
          <w:bCs/>
          <w:sz w:val="24"/>
          <w:szCs w:val="24"/>
        </w:rPr>
        <w:t xml:space="preserve">the </w:t>
      </w:r>
      <w:r w:rsidR="00344EC9">
        <w:rPr>
          <w:rFonts w:ascii="Times New Roman" w:eastAsia="Times New Roman" w:hAnsi="Times New Roman" w:cs="Times New Roman"/>
          <w:bCs/>
          <w:sz w:val="24"/>
          <w:szCs w:val="24"/>
        </w:rPr>
        <w:lastRenderedPageBreak/>
        <w:t xml:space="preserve">memory efficiency and </w:t>
      </w:r>
      <w:r w:rsidR="00D258B7">
        <w:rPr>
          <w:rFonts w:ascii="Times New Roman" w:eastAsia="Times New Roman" w:hAnsi="Times New Roman" w:cs="Times New Roman"/>
          <w:bCs/>
          <w:sz w:val="24"/>
          <w:szCs w:val="24"/>
        </w:rPr>
        <w:t xml:space="preserve">state-of-the-art inferencing on interactions between agents. </w:t>
      </w:r>
      <w:r w:rsidR="00CF48AA">
        <w:rPr>
          <w:rFonts w:ascii="Times New Roman" w:eastAsia="Times New Roman" w:hAnsi="Times New Roman" w:cs="Times New Roman"/>
          <w:bCs/>
          <w:sz w:val="24"/>
          <w:szCs w:val="24"/>
        </w:rPr>
        <w:t xml:space="preserve">As evidenced in the paper, MTR++ performed the best when tasked to predict the interaction between </w:t>
      </w:r>
      <w:r w:rsidR="0012424C">
        <w:rPr>
          <w:rFonts w:ascii="Times New Roman" w:eastAsia="Times New Roman" w:hAnsi="Times New Roman" w:cs="Times New Roman"/>
          <w:bCs/>
          <w:sz w:val="24"/>
          <w:szCs w:val="24"/>
        </w:rPr>
        <w:t>multiple agents.</w:t>
      </w:r>
      <w:r w:rsidR="0063215F">
        <w:rPr>
          <w:rFonts w:ascii="Times New Roman" w:eastAsia="Times New Roman" w:hAnsi="Times New Roman" w:cs="Times New Roman"/>
          <w:bCs/>
          <w:sz w:val="24"/>
          <w:szCs w:val="24"/>
        </w:rPr>
        <w:t xml:space="preserve"> </w:t>
      </w:r>
      <w:r w:rsidR="00D7581E">
        <w:rPr>
          <w:rFonts w:ascii="Times New Roman" w:eastAsia="Times New Roman" w:hAnsi="Times New Roman" w:cs="Times New Roman"/>
          <w:bCs/>
          <w:sz w:val="24"/>
          <w:szCs w:val="24"/>
        </w:rPr>
        <w:t xml:space="preserve">One thing I learned </w:t>
      </w:r>
      <w:r w:rsidR="00AB1981">
        <w:rPr>
          <w:rFonts w:ascii="Times New Roman" w:eastAsia="Times New Roman" w:hAnsi="Times New Roman" w:cs="Times New Roman"/>
          <w:bCs/>
          <w:sz w:val="24"/>
          <w:szCs w:val="24"/>
        </w:rPr>
        <w:t xml:space="preserve">from reading the paper </w:t>
      </w:r>
      <w:r w:rsidR="00124B07">
        <w:rPr>
          <w:rFonts w:ascii="Times New Roman" w:eastAsia="Times New Roman" w:hAnsi="Times New Roman" w:cs="Times New Roman"/>
          <w:bCs/>
          <w:sz w:val="24"/>
          <w:szCs w:val="24"/>
        </w:rPr>
        <w:t>was</w:t>
      </w:r>
      <w:r w:rsidR="00740AE1">
        <w:rPr>
          <w:rFonts w:ascii="Times New Roman" w:eastAsia="Times New Roman" w:hAnsi="Times New Roman" w:cs="Times New Roman"/>
          <w:bCs/>
          <w:sz w:val="24"/>
          <w:szCs w:val="24"/>
        </w:rPr>
        <w:t xml:space="preserve"> different approaches</w:t>
      </w:r>
      <w:r w:rsidR="00FC4E7E">
        <w:rPr>
          <w:rFonts w:ascii="Times New Roman" w:eastAsia="Times New Roman" w:hAnsi="Times New Roman" w:cs="Times New Roman"/>
          <w:bCs/>
          <w:sz w:val="24"/>
          <w:szCs w:val="24"/>
        </w:rPr>
        <w:t xml:space="preserve"> to predicting </w:t>
      </w:r>
      <w:r w:rsidR="00124B07">
        <w:rPr>
          <w:rFonts w:ascii="Times New Roman" w:eastAsia="Times New Roman" w:hAnsi="Times New Roman" w:cs="Times New Roman"/>
          <w:bCs/>
          <w:sz w:val="24"/>
          <w:szCs w:val="24"/>
        </w:rPr>
        <w:t xml:space="preserve">trajectories of other agents. One way is to use </w:t>
      </w:r>
      <w:r w:rsidR="00124B07">
        <w:rPr>
          <w:rFonts w:ascii="Times New Roman" w:eastAsia="Times New Roman" w:hAnsi="Times New Roman" w:cs="Times New Roman"/>
          <w:bCs/>
          <w:i/>
          <w:iCs/>
          <w:sz w:val="24"/>
          <w:szCs w:val="24"/>
        </w:rPr>
        <w:t>focal-agent-centric</w:t>
      </w:r>
      <w:r w:rsidR="00124B07">
        <w:rPr>
          <w:rFonts w:ascii="Times New Roman" w:eastAsia="Times New Roman" w:hAnsi="Times New Roman" w:cs="Times New Roman"/>
          <w:bCs/>
          <w:sz w:val="24"/>
          <w:szCs w:val="24"/>
        </w:rPr>
        <w:t xml:space="preserve"> approach which focuses on using the GPS coordinates of an agent to predict their intentions. </w:t>
      </w:r>
      <w:r w:rsidR="003A3CB8">
        <w:rPr>
          <w:rFonts w:ascii="Times New Roman" w:eastAsia="Times New Roman" w:hAnsi="Times New Roman" w:cs="Times New Roman"/>
          <w:bCs/>
          <w:sz w:val="24"/>
          <w:szCs w:val="24"/>
        </w:rPr>
        <w:t xml:space="preserve">Another way is the </w:t>
      </w:r>
      <w:r w:rsidR="003A3CB8">
        <w:rPr>
          <w:rFonts w:ascii="Times New Roman" w:eastAsia="Times New Roman" w:hAnsi="Times New Roman" w:cs="Times New Roman"/>
          <w:bCs/>
          <w:i/>
          <w:iCs/>
          <w:sz w:val="24"/>
          <w:szCs w:val="24"/>
        </w:rPr>
        <w:t>query-centric</w:t>
      </w:r>
      <w:r w:rsidR="003A3CB8">
        <w:rPr>
          <w:rFonts w:ascii="Times New Roman" w:eastAsia="Times New Roman" w:hAnsi="Times New Roman" w:cs="Times New Roman"/>
          <w:bCs/>
          <w:sz w:val="24"/>
          <w:szCs w:val="24"/>
        </w:rPr>
        <w:t xml:space="preserve"> </w:t>
      </w:r>
      <w:r w:rsidR="003A3CB8">
        <w:rPr>
          <w:rFonts w:ascii="Times New Roman" w:eastAsia="Times New Roman" w:hAnsi="Times New Roman" w:cs="Times New Roman"/>
          <w:bCs/>
          <w:i/>
          <w:iCs/>
          <w:sz w:val="24"/>
          <w:szCs w:val="24"/>
        </w:rPr>
        <w:t>self-attention</w:t>
      </w:r>
      <w:r w:rsidR="003A3CB8">
        <w:rPr>
          <w:rFonts w:ascii="Times New Roman" w:eastAsia="Times New Roman" w:hAnsi="Times New Roman" w:cs="Times New Roman"/>
          <w:bCs/>
          <w:sz w:val="24"/>
          <w:szCs w:val="24"/>
        </w:rPr>
        <w:t xml:space="preserve"> approach which converts each </w:t>
      </w:r>
      <w:r w:rsidR="002D6FC1">
        <w:rPr>
          <w:rFonts w:ascii="Times New Roman" w:eastAsia="Times New Roman" w:hAnsi="Times New Roman" w:cs="Times New Roman"/>
          <w:bCs/>
          <w:sz w:val="24"/>
          <w:szCs w:val="24"/>
        </w:rPr>
        <w:t>token into a local position.</w:t>
      </w:r>
      <w:r w:rsidR="005603B5">
        <w:rPr>
          <w:rFonts w:ascii="Times New Roman" w:eastAsia="Times New Roman" w:hAnsi="Times New Roman" w:cs="Times New Roman"/>
          <w:bCs/>
          <w:sz w:val="24"/>
          <w:szCs w:val="24"/>
        </w:rPr>
        <w:t xml:space="preserve"> Another thing I learned was </w:t>
      </w:r>
      <w:r w:rsidR="0049111B">
        <w:rPr>
          <w:rFonts w:ascii="Times New Roman" w:eastAsia="Times New Roman" w:hAnsi="Times New Roman" w:cs="Times New Roman"/>
          <w:bCs/>
          <w:sz w:val="24"/>
          <w:szCs w:val="24"/>
        </w:rPr>
        <w:t xml:space="preserve">about intention queries </w:t>
      </w:r>
      <w:r w:rsidR="00214135">
        <w:rPr>
          <w:rFonts w:ascii="Times New Roman" w:eastAsia="Times New Roman" w:hAnsi="Times New Roman" w:cs="Times New Roman"/>
          <w:bCs/>
          <w:sz w:val="24"/>
          <w:szCs w:val="24"/>
        </w:rPr>
        <w:t xml:space="preserve">which essentially predict the target location of </w:t>
      </w:r>
      <w:r w:rsidR="00040925">
        <w:rPr>
          <w:rFonts w:ascii="Times New Roman" w:eastAsia="Times New Roman" w:hAnsi="Times New Roman" w:cs="Times New Roman"/>
          <w:bCs/>
          <w:sz w:val="24"/>
          <w:szCs w:val="24"/>
        </w:rPr>
        <w:t>an agent.</w:t>
      </w:r>
    </w:p>
    <w:p w14:paraId="5FD6C678" w14:textId="77777777" w:rsidR="00E41229" w:rsidRDefault="00E41229">
      <w:pPr>
        <w:rPr>
          <w:rFonts w:ascii="Times New Roman" w:eastAsia="Times New Roman" w:hAnsi="Times New Roman" w:cs="Times New Roman"/>
          <w:sz w:val="24"/>
          <w:szCs w:val="24"/>
        </w:rPr>
      </w:pPr>
    </w:p>
    <w:p w14:paraId="4D88E453" w14:textId="77777777" w:rsidR="00E4122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Potential Improvements</w:t>
      </w:r>
    </w:p>
    <w:p w14:paraId="440F8807" w14:textId="67F988E0" w:rsidR="00E41229" w:rsidRDefault="0061630A" w:rsidP="00253E5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93B7A">
        <w:rPr>
          <w:rFonts w:ascii="Times New Roman" w:eastAsia="Times New Roman" w:hAnsi="Times New Roman" w:cs="Times New Roman"/>
          <w:sz w:val="24"/>
          <w:szCs w:val="24"/>
        </w:rPr>
        <w:t xml:space="preserve">There are a couple of things I think the paper and/or the methodology could improve on to reach its stated contributions/goals and leverage the latest techniques or models to improve the method. </w:t>
      </w:r>
      <w:r w:rsidR="00B31FBC">
        <w:rPr>
          <w:rFonts w:ascii="Times New Roman" w:eastAsia="Times New Roman" w:hAnsi="Times New Roman" w:cs="Times New Roman"/>
          <w:sz w:val="24"/>
          <w:szCs w:val="24"/>
        </w:rPr>
        <w:t>I think the paper is wordy and does not clearly explain various terminologies</w:t>
      </w:r>
      <w:r w:rsidR="00ED7B0D">
        <w:rPr>
          <w:rFonts w:ascii="Times New Roman" w:eastAsia="Times New Roman" w:hAnsi="Times New Roman" w:cs="Times New Roman"/>
          <w:sz w:val="24"/>
          <w:szCs w:val="24"/>
        </w:rPr>
        <w:t xml:space="preserve"> which could </w:t>
      </w:r>
      <w:r w:rsidR="007922A1">
        <w:rPr>
          <w:rFonts w:ascii="Times New Roman" w:eastAsia="Times New Roman" w:hAnsi="Times New Roman" w:cs="Times New Roman"/>
          <w:sz w:val="24"/>
          <w:szCs w:val="24"/>
        </w:rPr>
        <w:t>hinder the paper from properly communicating its stated goals</w:t>
      </w:r>
      <w:r w:rsidR="00B31FBC">
        <w:rPr>
          <w:rFonts w:ascii="Times New Roman" w:eastAsia="Times New Roman" w:hAnsi="Times New Roman" w:cs="Times New Roman"/>
          <w:sz w:val="24"/>
          <w:szCs w:val="24"/>
        </w:rPr>
        <w:t>.</w:t>
      </w:r>
      <w:r w:rsidR="00D61C99">
        <w:rPr>
          <w:rFonts w:ascii="Times New Roman" w:eastAsia="Times New Roman" w:hAnsi="Times New Roman" w:cs="Times New Roman"/>
          <w:sz w:val="24"/>
          <w:szCs w:val="24"/>
        </w:rPr>
        <w:t xml:space="preserve"> One possible improvement the paper discusses includes a problem with lower average precision while maintaining a favorable miss rate. </w:t>
      </w:r>
      <w:r w:rsidR="003D2546">
        <w:rPr>
          <w:rFonts w:ascii="Times New Roman" w:eastAsia="Times New Roman" w:hAnsi="Times New Roman" w:cs="Times New Roman"/>
          <w:sz w:val="24"/>
          <w:szCs w:val="24"/>
        </w:rPr>
        <w:t xml:space="preserve">The paper argues that the discrepancy is due to the inadequacy of current quality score estimations in accurately reflecting the quality of each predicted trajectory. One future direction that the paper discusses is investigating methods to refine the alignment between predicted scores and the quality of the corresponding trajectory. Another challenge is that the model may generate homogenized future trajectories which could </w:t>
      </w:r>
      <w:r w:rsidR="00F50807">
        <w:rPr>
          <w:rFonts w:ascii="Times New Roman" w:eastAsia="Times New Roman" w:hAnsi="Times New Roman" w:cs="Times New Roman"/>
          <w:sz w:val="24"/>
          <w:szCs w:val="24"/>
        </w:rPr>
        <w:t>be fixed</w:t>
      </w:r>
      <w:r w:rsidR="003D2546">
        <w:rPr>
          <w:rFonts w:ascii="Times New Roman" w:eastAsia="Times New Roman" w:hAnsi="Times New Roman" w:cs="Times New Roman"/>
          <w:sz w:val="24"/>
          <w:szCs w:val="24"/>
        </w:rPr>
        <w:t xml:space="preserve"> with a more diverse dataset.</w:t>
      </w:r>
      <w:r w:rsidR="00F50807">
        <w:rPr>
          <w:rFonts w:ascii="Times New Roman" w:eastAsia="Times New Roman" w:hAnsi="Times New Roman" w:cs="Times New Roman"/>
          <w:sz w:val="24"/>
          <w:szCs w:val="24"/>
        </w:rPr>
        <w:t xml:space="preserve"> The discussed improvements may help the model reach its stated contribution/goal. As of now, the MTR++ is state-of-the-art but potential improvements for leveraging the latest techniques or models to improve the method is to use a diverse dataset with different types of vehicles and road systems. </w:t>
      </w:r>
      <w:r w:rsidR="002657C9">
        <w:rPr>
          <w:rFonts w:ascii="Times New Roman" w:eastAsia="Times New Roman" w:hAnsi="Times New Roman" w:cs="Times New Roman"/>
          <w:sz w:val="24"/>
          <w:szCs w:val="24"/>
        </w:rPr>
        <w:t>Another technique could be to use diffusion models to predict possible intention queries of each agent</w:t>
      </w:r>
      <w:r w:rsidR="008524F7">
        <w:rPr>
          <w:rFonts w:ascii="Times New Roman" w:eastAsia="Times New Roman" w:hAnsi="Times New Roman" w:cs="Times New Roman"/>
          <w:sz w:val="24"/>
          <w:szCs w:val="24"/>
        </w:rPr>
        <w:t xml:space="preserve"> which may help generalize the model to even edge cases</w:t>
      </w:r>
      <w:r w:rsidR="002657C9">
        <w:rPr>
          <w:rFonts w:ascii="Times New Roman" w:eastAsia="Times New Roman" w:hAnsi="Times New Roman" w:cs="Times New Roman"/>
          <w:sz w:val="24"/>
          <w:szCs w:val="24"/>
        </w:rPr>
        <w:t>.</w:t>
      </w:r>
    </w:p>
    <w:p w14:paraId="474AFF6F" w14:textId="77777777" w:rsidR="00253E58" w:rsidRDefault="00253E58" w:rsidP="00661C4C">
      <w:pPr>
        <w:rPr>
          <w:rFonts w:ascii="Times New Roman" w:eastAsia="Times New Roman" w:hAnsi="Times New Roman" w:cs="Times New Roman"/>
          <w:sz w:val="24"/>
          <w:szCs w:val="24"/>
        </w:rPr>
      </w:pPr>
    </w:p>
    <w:p w14:paraId="22E24DC9" w14:textId="77777777" w:rsidR="00E4122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Extensions</w:t>
      </w:r>
    </w:p>
    <w:p w14:paraId="5ECED84E" w14:textId="35AA16AE" w:rsidR="00E41229" w:rsidRDefault="008E5A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idea I want to try with this paper is to test it on a different dataset, specifically from different countries such as India or South Korea. Since a cornerstone of the model is the intention query, I would be curious to know how the model would generate queries for unconventional roads such as those in India. </w:t>
      </w:r>
      <w:r w:rsidR="00B06A55">
        <w:rPr>
          <w:rFonts w:ascii="Times New Roman" w:eastAsia="Times New Roman" w:hAnsi="Times New Roman" w:cs="Times New Roman"/>
          <w:sz w:val="24"/>
          <w:szCs w:val="24"/>
        </w:rPr>
        <w:t>Another extensi</w:t>
      </w:r>
      <w:r w:rsidR="00A97A08">
        <w:rPr>
          <w:rFonts w:ascii="Times New Roman" w:eastAsia="Times New Roman" w:hAnsi="Times New Roman" w:cs="Times New Roman"/>
          <w:sz w:val="24"/>
          <w:szCs w:val="24"/>
        </w:rPr>
        <w:t xml:space="preserve">on would </w:t>
      </w:r>
      <w:r w:rsidR="00314E99">
        <w:rPr>
          <w:rFonts w:ascii="Times New Roman" w:eastAsia="Times New Roman" w:hAnsi="Times New Roman" w:cs="Times New Roman"/>
          <w:sz w:val="24"/>
          <w:szCs w:val="24"/>
        </w:rPr>
        <w:t xml:space="preserve">be to apply the method to different agents such as drones in </w:t>
      </w:r>
      <w:r w:rsidR="005C744C">
        <w:rPr>
          <w:rFonts w:ascii="Times New Roman" w:eastAsia="Times New Roman" w:hAnsi="Times New Roman" w:cs="Times New Roman"/>
          <w:sz w:val="24"/>
          <w:szCs w:val="24"/>
        </w:rPr>
        <w:t>air</w:t>
      </w:r>
      <w:r w:rsidR="00314E99">
        <w:rPr>
          <w:rFonts w:ascii="Times New Roman" w:eastAsia="Times New Roman" w:hAnsi="Times New Roman" w:cs="Times New Roman"/>
          <w:sz w:val="24"/>
          <w:szCs w:val="24"/>
        </w:rPr>
        <w:t xml:space="preserve"> space. </w:t>
      </w:r>
      <w:r w:rsidR="009A5CE7">
        <w:rPr>
          <w:rFonts w:ascii="Times New Roman" w:eastAsia="Times New Roman" w:hAnsi="Times New Roman" w:cs="Times New Roman"/>
          <w:sz w:val="24"/>
          <w:szCs w:val="24"/>
        </w:rPr>
        <w:t xml:space="preserve">Due to the multi-dimensional movements of drones in </w:t>
      </w:r>
      <w:r w:rsidR="00A147D0">
        <w:rPr>
          <w:rFonts w:ascii="Times New Roman" w:eastAsia="Times New Roman" w:hAnsi="Times New Roman" w:cs="Times New Roman"/>
          <w:sz w:val="24"/>
          <w:szCs w:val="24"/>
        </w:rPr>
        <w:t xml:space="preserve">the </w:t>
      </w:r>
      <w:r w:rsidR="009A5CE7">
        <w:rPr>
          <w:rFonts w:ascii="Times New Roman" w:eastAsia="Times New Roman" w:hAnsi="Times New Roman" w:cs="Times New Roman"/>
          <w:sz w:val="24"/>
          <w:szCs w:val="24"/>
        </w:rPr>
        <w:t xml:space="preserve">air, </w:t>
      </w:r>
      <w:r w:rsidR="00A147D0">
        <w:rPr>
          <w:rFonts w:ascii="Times New Roman" w:eastAsia="Times New Roman" w:hAnsi="Times New Roman" w:cs="Times New Roman"/>
          <w:sz w:val="24"/>
          <w:szCs w:val="24"/>
        </w:rPr>
        <w:t>I believe it would pose a unique challenge to the model.</w:t>
      </w:r>
      <w:r w:rsidR="005C744C">
        <w:rPr>
          <w:rFonts w:ascii="Times New Roman" w:eastAsia="Times New Roman" w:hAnsi="Times New Roman" w:cs="Times New Roman"/>
          <w:sz w:val="24"/>
          <w:szCs w:val="24"/>
        </w:rPr>
        <w:t xml:space="preserve"> Finally, </w:t>
      </w:r>
      <w:r w:rsidR="001825A0">
        <w:rPr>
          <w:rFonts w:ascii="Times New Roman" w:eastAsia="Times New Roman" w:hAnsi="Times New Roman" w:cs="Times New Roman"/>
          <w:sz w:val="24"/>
          <w:szCs w:val="24"/>
        </w:rPr>
        <w:t>I wonder if th</w:t>
      </w:r>
      <w:r w:rsidR="007F3684">
        <w:rPr>
          <w:rFonts w:ascii="Times New Roman" w:eastAsia="Times New Roman" w:hAnsi="Times New Roman" w:cs="Times New Roman"/>
          <w:sz w:val="24"/>
          <w:szCs w:val="24"/>
        </w:rPr>
        <w:t>ere are other things to encode other than polylines for the encoder portion of the model.</w:t>
      </w:r>
    </w:p>
    <w:sectPr w:rsidR="00E412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229"/>
    <w:rsid w:val="00040925"/>
    <w:rsid w:val="00045B3C"/>
    <w:rsid w:val="000A331D"/>
    <w:rsid w:val="000C37A7"/>
    <w:rsid w:val="000F64D8"/>
    <w:rsid w:val="00117E75"/>
    <w:rsid w:val="0012424C"/>
    <w:rsid w:val="00124B07"/>
    <w:rsid w:val="0014473E"/>
    <w:rsid w:val="001825A0"/>
    <w:rsid w:val="001B09CF"/>
    <w:rsid w:val="001B311F"/>
    <w:rsid w:val="001C3566"/>
    <w:rsid w:val="001D3154"/>
    <w:rsid w:val="00214135"/>
    <w:rsid w:val="00214E21"/>
    <w:rsid w:val="00253E58"/>
    <w:rsid w:val="002657C9"/>
    <w:rsid w:val="002A1847"/>
    <w:rsid w:val="002B08FA"/>
    <w:rsid w:val="002B303F"/>
    <w:rsid w:val="002D5599"/>
    <w:rsid w:val="002D6FC1"/>
    <w:rsid w:val="00314E99"/>
    <w:rsid w:val="00317057"/>
    <w:rsid w:val="00344EC9"/>
    <w:rsid w:val="00393B7A"/>
    <w:rsid w:val="003A3CB8"/>
    <w:rsid w:val="003B2242"/>
    <w:rsid w:val="003C34A4"/>
    <w:rsid w:val="003D2546"/>
    <w:rsid w:val="0043422D"/>
    <w:rsid w:val="00436C5C"/>
    <w:rsid w:val="0044657C"/>
    <w:rsid w:val="0049111B"/>
    <w:rsid w:val="004F66EF"/>
    <w:rsid w:val="00524604"/>
    <w:rsid w:val="00541B92"/>
    <w:rsid w:val="005603B5"/>
    <w:rsid w:val="005655A2"/>
    <w:rsid w:val="00567BFD"/>
    <w:rsid w:val="00596838"/>
    <w:rsid w:val="005C744C"/>
    <w:rsid w:val="005D73CB"/>
    <w:rsid w:val="005F6554"/>
    <w:rsid w:val="0061630A"/>
    <w:rsid w:val="006164CB"/>
    <w:rsid w:val="0063215F"/>
    <w:rsid w:val="00657CD0"/>
    <w:rsid w:val="00661C4C"/>
    <w:rsid w:val="00671CBA"/>
    <w:rsid w:val="007308BD"/>
    <w:rsid w:val="00740AE1"/>
    <w:rsid w:val="00742D78"/>
    <w:rsid w:val="007508D7"/>
    <w:rsid w:val="00777790"/>
    <w:rsid w:val="00780D67"/>
    <w:rsid w:val="007922A1"/>
    <w:rsid w:val="007E7534"/>
    <w:rsid w:val="007F3684"/>
    <w:rsid w:val="008044DE"/>
    <w:rsid w:val="00806893"/>
    <w:rsid w:val="008524F7"/>
    <w:rsid w:val="00860FB7"/>
    <w:rsid w:val="00881C6C"/>
    <w:rsid w:val="008A3F2A"/>
    <w:rsid w:val="008E51D5"/>
    <w:rsid w:val="008E5AA5"/>
    <w:rsid w:val="00907AD9"/>
    <w:rsid w:val="00943727"/>
    <w:rsid w:val="00962E4B"/>
    <w:rsid w:val="009839EB"/>
    <w:rsid w:val="00983FFE"/>
    <w:rsid w:val="009913F7"/>
    <w:rsid w:val="009A5CE7"/>
    <w:rsid w:val="009A69D5"/>
    <w:rsid w:val="009A7F8D"/>
    <w:rsid w:val="009F6F93"/>
    <w:rsid w:val="00A147D0"/>
    <w:rsid w:val="00A800D2"/>
    <w:rsid w:val="00A97A08"/>
    <w:rsid w:val="00AB1981"/>
    <w:rsid w:val="00AD4479"/>
    <w:rsid w:val="00AF52E6"/>
    <w:rsid w:val="00B06A55"/>
    <w:rsid w:val="00B11F23"/>
    <w:rsid w:val="00B31FBC"/>
    <w:rsid w:val="00B45545"/>
    <w:rsid w:val="00B5283E"/>
    <w:rsid w:val="00B83A0A"/>
    <w:rsid w:val="00B926CC"/>
    <w:rsid w:val="00BB511E"/>
    <w:rsid w:val="00BC1C06"/>
    <w:rsid w:val="00BD47C4"/>
    <w:rsid w:val="00BD7062"/>
    <w:rsid w:val="00C30AB4"/>
    <w:rsid w:val="00C3403C"/>
    <w:rsid w:val="00C60DF7"/>
    <w:rsid w:val="00C633FC"/>
    <w:rsid w:val="00C82C63"/>
    <w:rsid w:val="00CD5422"/>
    <w:rsid w:val="00CF48AA"/>
    <w:rsid w:val="00D0572F"/>
    <w:rsid w:val="00D13A0E"/>
    <w:rsid w:val="00D258B7"/>
    <w:rsid w:val="00D61C99"/>
    <w:rsid w:val="00D75359"/>
    <w:rsid w:val="00D7581E"/>
    <w:rsid w:val="00E04C3E"/>
    <w:rsid w:val="00E41229"/>
    <w:rsid w:val="00EA3B89"/>
    <w:rsid w:val="00EA5ED2"/>
    <w:rsid w:val="00EC791A"/>
    <w:rsid w:val="00ED7562"/>
    <w:rsid w:val="00ED7B0D"/>
    <w:rsid w:val="00EE1C23"/>
    <w:rsid w:val="00EF4DC6"/>
    <w:rsid w:val="00F50807"/>
    <w:rsid w:val="00F76F86"/>
    <w:rsid w:val="00FC4E7E"/>
    <w:rsid w:val="00FE610C"/>
    <w:rsid w:val="00FF32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AEFB"/>
  <w15:docId w15:val="{BCB975EF-4215-43BC-8D88-EC9186E0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80689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1515</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Kim, Tyler Yosep (tkj9ep)</cp:lastModifiedBy>
  <cp:revision>105</cp:revision>
  <dcterms:created xsi:type="dcterms:W3CDTF">2024-09-29T22:53:00Z</dcterms:created>
  <dcterms:modified xsi:type="dcterms:W3CDTF">2024-10-20T07:10:00Z</dcterms:modified>
</cp:coreProperties>
</file>