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C2F5" w14:textId="5D83DCD3" w:rsidR="00987579" w:rsidRDefault="00987579" w:rsidP="00987579">
      <w:pPr>
        <w:pStyle w:val="NoSpacing"/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Majority Voter Simulation Results</w:t>
      </w:r>
    </w:p>
    <w:p w14:paraId="26BB7E7E" w14:textId="2AE5184C" w:rsidR="005F722A" w:rsidRDefault="005F722A" w:rsidP="005F722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Schematic</w:t>
      </w:r>
    </w:p>
    <w:p w14:paraId="31E1E93C" w14:textId="680FA274" w:rsidR="003440DA" w:rsidRDefault="0096424E" w:rsidP="005F722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42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F8E86" wp14:editId="4432B326">
            <wp:extent cx="5943600" cy="263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1A53" w14:textId="7228F6AD" w:rsidR="0096424E" w:rsidRPr="0096424E" w:rsidRDefault="0096424E" w:rsidP="005F722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424E">
        <w:rPr>
          <w:rFonts w:ascii="Times New Roman" w:hAnsi="Times New Roman" w:cs="Times New Roman"/>
          <w:b/>
          <w:bCs/>
          <w:sz w:val="24"/>
          <w:szCs w:val="24"/>
        </w:rPr>
        <w:t>Figure 1: Majority Voter Schematic</w:t>
      </w:r>
    </w:p>
    <w:p w14:paraId="288C3E77" w14:textId="7A43FB40" w:rsidR="0096424E" w:rsidRPr="003440DA" w:rsidRDefault="0096424E" w:rsidP="0096424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illustrates the </w:t>
      </w:r>
      <w:r w:rsidR="006C7433">
        <w:rPr>
          <w:rFonts w:ascii="Times New Roman" w:hAnsi="Times New Roman" w:cs="Times New Roman"/>
          <w:sz w:val="24"/>
          <w:szCs w:val="24"/>
        </w:rPr>
        <w:t>majority voter schematic which takes in the three inputs</w:t>
      </w:r>
      <w:r w:rsidR="00CF4F68">
        <w:rPr>
          <w:rFonts w:ascii="Times New Roman" w:hAnsi="Times New Roman" w:cs="Times New Roman"/>
          <w:sz w:val="24"/>
          <w:szCs w:val="24"/>
        </w:rPr>
        <w:t xml:space="preserve"> (A, B, C)</w:t>
      </w:r>
      <w:r w:rsidR="006C7433">
        <w:rPr>
          <w:rFonts w:ascii="Times New Roman" w:hAnsi="Times New Roman" w:cs="Times New Roman"/>
          <w:sz w:val="24"/>
          <w:szCs w:val="24"/>
        </w:rPr>
        <w:t xml:space="preserve"> and outputs the majority value</w:t>
      </w:r>
      <w:r w:rsidR="00CF4F68">
        <w:rPr>
          <w:rFonts w:ascii="Times New Roman" w:hAnsi="Times New Roman" w:cs="Times New Roman"/>
          <w:sz w:val="24"/>
          <w:szCs w:val="24"/>
        </w:rPr>
        <w:t xml:space="preserve"> (Z)</w:t>
      </w:r>
      <w:r w:rsidR="006C7433">
        <w:rPr>
          <w:rFonts w:ascii="Times New Roman" w:hAnsi="Times New Roman" w:cs="Times New Roman"/>
          <w:sz w:val="24"/>
          <w:szCs w:val="24"/>
        </w:rPr>
        <w:t>. In other words, two of the three inputs</w:t>
      </w:r>
      <w:r w:rsidR="00CF4F68">
        <w:rPr>
          <w:rFonts w:ascii="Times New Roman" w:hAnsi="Times New Roman" w:cs="Times New Roman"/>
          <w:sz w:val="24"/>
          <w:szCs w:val="24"/>
        </w:rPr>
        <w:t xml:space="preserve"> </w:t>
      </w:r>
      <w:r w:rsidR="006C7433">
        <w:rPr>
          <w:rFonts w:ascii="Times New Roman" w:hAnsi="Times New Roman" w:cs="Times New Roman"/>
          <w:sz w:val="24"/>
          <w:szCs w:val="24"/>
        </w:rPr>
        <w:t>were 0 and the third was 1, then the output would be a 0 and vice versa.</w:t>
      </w:r>
    </w:p>
    <w:p w14:paraId="7029368D" w14:textId="1E3843A8" w:rsidR="00A91528" w:rsidRDefault="005F722A" w:rsidP="0096424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 Tests and Results</w:t>
      </w:r>
    </w:p>
    <w:p w14:paraId="6F88466A" w14:textId="70F7AD11" w:rsidR="00773DF0" w:rsidRDefault="00773DF0" w:rsidP="00773DF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B39EA" wp14:editId="1B1E3583">
            <wp:extent cx="5943600" cy="122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424" w14:textId="268E9253" w:rsidR="00773DF0" w:rsidRDefault="00773DF0" w:rsidP="00773DF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4D610" wp14:editId="27208B59">
            <wp:extent cx="594360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E72" w14:textId="0529654D" w:rsidR="00773DF0" w:rsidRDefault="00773DF0" w:rsidP="00773DF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35F913" wp14:editId="3DD73C19">
            <wp:extent cx="5943600" cy="125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E2C3" w14:textId="35A5D8DA" w:rsidR="00773DF0" w:rsidRDefault="00773DF0" w:rsidP="00773DF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1D816" wp14:editId="2D266963">
            <wp:extent cx="5943600" cy="126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ED86" w14:textId="546F8FFB" w:rsidR="00773DF0" w:rsidRPr="00773DF0" w:rsidRDefault="00773DF0" w:rsidP="00773DF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37868" wp14:editId="5917CE71">
            <wp:extent cx="594360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FDAF" w14:textId="7A78F5C6" w:rsidR="00213A01" w:rsidRDefault="00773DF0" w:rsidP="0096424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21A5B" wp14:editId="6AEF5411">
            <wp:extent cx="5943600" cy="110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B8D3" w14:textId="338F1E7F" w:rsidR="00773DF0" w:rsidRDefault="00773DF0" w:rsidP="0096424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89D38" wp14:editId="05589D17">
            <wp:extent cx="5943600" cy="121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CF3F" w14:textId="2CFCB561" w:rsidR="00773DF0" w:rsidRPr="00213A01" w:rsidRDefault="00773DF0" w:rsidP="0096424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C725DF" wp14:editId="4F90B39C">
            <wp:extent cx="5943600" cy="1245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34F2" w14:textId="70897E5D" w:rsidR="00A91528" w:rsidRDefault="00A91528" w:rsidP="0098757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96424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Simulation Results for Verification</w:t>
      </w:r>
    </w:p>
    <w:p w14:paraId="65C1ABCC" w14:textId="4115B574" w:rsidR="00EF405C" w:rsidRDefault="00EF405C" w:rsidP="00EF405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above illustrates the simulation results for the verification process. As indicated in the figure above, the actual output matches the expected output for all cases. A truth table of the majority voter schematic and the port mapping is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3A0A" w14:paraId="3D1DC777" w14:textId="77777777" w:rsidTr="00443A0A">
        <w:tc>
          <w:tcPr>
            <w:tcW w:w="1870" w:type="dxa"/>
          </w:tcPr>
          <w:p w14:paraId="349CE199" w14:textId="5F20896D" w:rsidR="00443A0A" w:rsidRPr="00CE3ADC" w:rsidRDefault="008532A5" w:rsidP="008532A5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in1_tb</w:t>
            </w:r>
          </w:p>
        </w:tc>
        <w:tc>
          <w:tcPr>
            <w:tcW w:w="1870" w:type="dxa"/>
          </w:tcPr>
          <w:p w14:paraId="018770CC" w14:textId="121DBA04" w:rsidR="00443A0A" w:rsidRPr="00CE3ADC" w:rsidRDefault="008532A5" w:rsidP="008532A5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in2_tb</w:t>
            </w:r>
          </w:p>
        </w:tc>
        <w:tc>
          <w:tcPr>
            <w:tcW w:w="1870" w:type="dxa"/>
          </w:tcPr>
          <w:p w14:paraId="43FEE24B" w14:textId="05AEC458" w:rsidR="00443A0A" w:rsidRPr="00CE3ADC" w:rsidRDefault="008532A5" w:rsidP="008532A5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in3_tb</w:t>
            </w:r>
          </w:p>
        </w:tc>
        <w:tc>
          <w:tcPr>
            <w:tcW w:w="1870" w:type="dxa"/>
          </w:tcPr>
          <w:p w14:paraId="243C1E78" w14:textId="1A7F2B43" w:rsidR="00443A0A" w:rsidRPr="00CE3ADC" w:rsidRDefault="008532A5" w:rsidP="008532A5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out1_tb</w:t>
            </w:r>
          </w:p>
        </w:tc>
        <w:tc>
          <w:tcPr>
            <w:tcW w:w="1870" w:type="dxa"/>
          </w:tcPr>
          <w:p w14:paraId="3169A64E" w14:textId="042B9221" w:rsidR="00443A0A" w:rsidRPr="00CE3ADC" w:rsidRDefault="008532A5" w:rsidP="008532A5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out1_expected</w:t>
            </w:r>
          </w:p>
        </w:tc>
      </w:tr>
      <w:tr w:rsidR="00443A0A" w14:paraId="45F5BC16" w14:textId="77777777" w:rsidTr="00443A0A">
        <w:tc>
          <w:tcPr>
            <w:tcW w:w="1870" w:type="dxa"/>
          </w:tcPr>
          <w:p w14:paraId="3A7A04DC" w14:textId="15AB6A50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6194396" w14:textId="6C1A377B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42BF43" w14:textId="44CF6145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5B04B3A" w14:textId="62D36A02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742BA67" w14:textId="6396B5AD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A0A" w14:paraId="341F8B88" w14:textId="77777777" w:rsidTr="00443A0A">
        <w:tc>
          <w:tcPr>
            <w:tcW w:w="1870" w:type="dxa"/>
          </w:tcPr>
          <w:p w14:paraId="7F3D7A72" w14:textId="27C49DB8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48F5B2D" w14:textId="3CE35697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AA9BF9D" w14:textId="787DA1EA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D28C407" w14:textId="06B97DA8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F4F9CA" w14:textId="15163C06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A0A" w14:paraId="138CBFE6" w14:textId="77777777" w:rsidTr="00443A0A">
        <w:tc>
          <w:tcPr>
            <w:tcW w:w="1870" w:type="dxa"/>
          </w:tcPr>
          <w:p w14:paraId="3938AF62" w14:textId="1109692E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EAD074F" w14:textId="3114C9A0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EFE5131" w14:textId="0587D6A5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D7DA96E" w14:textId="47423169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8D9B8A1" w14:textId="516E6F32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A0A" w14:paraId="6F2B2C73" w14:textId="77777777" w:rsidTr="00443A0A">
        <w:tc>
          <w:tcPr>
            <w:tcW w:w="1870" w:type="dxa"/>
          </w:tcPr>
          <w:p w14:paraId="19AA9201" w14:textId="14ACBA24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AFF3B9" w14:textId="416DBCE9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C25E55C" w14:textId="29F51B93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4DCDC81" w14:textId="3B2FA394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80411CA" w14:textId="2DA3420E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A0A" w14:paraId="4A090AD7" w14:textId="77777777" w:rsidTr="00443A0A">
        <w:tc>
          <w:tcPr>
            <w:tcW w:w="1870" w:type="dxa"/>
          </w:tcPr>
          <w:p w14:paraId="66552F36" w14:textId="6B29CC07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D011922" w14:textId="3D852A8B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E2E2A7B" w14:textId="38BDF608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C2097B6" w14:textId="6A945B15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968F196" w14:textId="58772E16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A0A" w14:paraId="7C867BC8" w14:textId="77777777" w:rsidTr="00443A0A">
        <w:tc>
          <w:tcPr>
            <w:tcW w:w="1870" w:type="dxa"/>
          </w:tcPr>
          <w:p w14:paraId="57F1C3FA" w14:textId="6F2FECB0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F840E8" w14:textId="1C980EF4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EDF047B" w14:textId="170E036D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CBBDACB" w14:textId="74A7995F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DC57E2D" w14:textId="5CB3C640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A0A" w14:paraId="200E8F51" w14:textId="77777777" w:rsidTr="00443A0A">
        <w:tc>
          <w:tcPr>
            <w:tcW w:w="1870" w:type="dxa"/>
          </w:tcPr>
          <w:p w14:paraId="4E479606" w14:textId="77C95F16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B535373" w14:textId="0351C708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6B53280" w14:textId="734D3114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05F3C87" w14:textId="7360CECA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0A1F3B0" w14:textId="63EA1C55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A0A" w14:paraId="015BE4AB" w14:textId="77777777" w:rsidTr="00443A0A">
        <w:tc>
          <w:tcPr>
            <w:tcW w:w="1870" w:type="dxa"/>
          </w:tcPr>
          <w:p w14:paraId="56FBE9A5" w14:textId="274DD9F3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93F31D1" w14:textId="70AEF66C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866CE5B" w14:textId="03308174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B075214" w14:textId="76E2E820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2E474A6" w14:textId="79EFFB2D" w:rsidR="00443A0A" w:rsidRDefault="00E7279B" w:rsidP="00E7279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8DEFDF3" w14:textId="20DF636B" w:rsidR="00443A0A" w:rsidRDefault="00443A0A" w:rsidP="00443A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in1_tb</w:t>
      </w:r>
    </w:p>
    <w:p w14:paraId="34F5D6B7" w14:textId="5293013C" w:rsidR="00443A0A" w:rsidRDefault="00443A0A" w:rsidP="00443A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in2_tb</w:t>
      </w:r>
    </w:p>
    <w:p w14:paraId="6CA3457E" w14:textId="3A37DF39" w:rsidR="00443A0A" w:rsidRDefault="00443A0A" w:rsidP="00443A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in3_tb</w:t>
      </w:r>
    </w:p>
    <w:p w14:paraId="0C7B63F4" w14:textId="38FD655C" w:rsidR="00443A0A" w:rsidRDefault="00443A0A" w:rsidP="00443A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out1_tb</w:t>
      </w:r>
    </w:p>
    <w:p w14:paraId="0878C80D" w14:textId="6D04255D" w:rsidR="00151307" w:rsidRDefault="00151307" w:rsidP="00151307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5704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 Truth Table and Port Mapping</w:t>
      </w:r>
    </w:p>
    <w:p w14:paraId="55867BA1" w14:textId="2C3010ED" w:rsidR="00BD6B30" w:rsidRPr="00BD6B30" w:rsidRDefault="00BD6B30" w:rsidP="00BD6B3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below illustrates the verification with assert statements.</w:t>
      </w:r>
    </w:p>
    <w:p w14:paraId="1B4F2D35" w14:textId="5C99668B" w:rsidR="00A91528" w:rsidRDefault="00A91528" w:rsidP="0098757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52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E32898" wp14:editId="6E846572">
            <wp:extent cx="5943600" cy="223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DD6" w14:textId="25349B76" w:rsidR="00A91528" w:rsidRPr="00A91528" w:rsidRDefault="00A91528" w:rsidP="0098757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15130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 Simulation Results with Assert Statements</w:t>
      </w:r>
    </w:p>
    <w:sectPr w:rsidR="00A91528" w:rsidRPr="00A9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9"/>
    <w:rsid w:val="00151307"/>
    <w:rsid w:val="00213A01"/>
    <w:rsid w:val="00257042"/>
    <w:rsid w:val="003440DA"/>
    <w:rsid w:val="00443A0A"/>
    <w:rsid w:val="00483AC4"/>
    <w:rsid w:val="005F722A"/>
    <w:rsid w:val="006C7433"/>
    <w:rsid w:val="00773DF0"/>
    <w:rsid w:val="008532A5"/>
    <w:rsid w:val="0096424E"/>
    <w:rsid w:val="00987579"/>
    <w:rsid w:val="00A91528"/>
    <w:rsid w:val="00BD6B30"/>
    <w:rsid w:val="00CE3ADC"/>
    <w:rsid w:val="00CF4F68"/>
    <w:rsid w:val="00E7279B"/>
    <w:rsid w:val="00E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659F"/>
  <w15:chartTrackingRefBased/>
  <w15:docId w15:val="{7257306E-0687-4C0D-8429-89F68DB1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579"/>
    <w:pPr>
      <w:spacing w:after="0" w:line="240" w:lineRule="auto"/>
    </w:pPr>
  </w:style>
  <w:style w:type="table" w:styleId="TableGrid">
    <w:name w:val="Table Grid"/>
    <w:basedOn w:val="TableNormal"/>
    <w:uiPriority w:val="39"/>
    <w:rsid w:val="004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17</cp:revision>
  <dcterms:created xsi:type="dcterms:W3CDTF">2022-09-11T18:29:00Z</dcterms:created>
  <dcterms:modified xsi:type="dcterms:W3CDTF">2022-09-13T18:35:00Z</dcterms:modified>
</cp:coreProperties>
</file>