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2C31CB15"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 where did the PLANNER help as well. </w:t>
      </w:r>
    </w:p>
    <w:p w14:paraId="2D046669" w14:textId="7A1DBA85" w:rsidR="00D6453B" w:rsidRDefault="00D6453B" w:rsidP="00DD2380">
      <w:r>
        <w:t>Then ill be creating some cleaning contamination scripts as I mentioned previously about.</w:t>
      </w:r>
      <w:r w:rsidR="0031254F">
        <w:t xml:space="preserve"> I did re-envision the idea of cleaning the contamination and what the </w:t>
      </w:r>
      <w:r w:rsidR="00B75D5B">
        <w:t>I/O</w:t>
      </w:r>
      <w:r w:rsidR="0031254F">
        <w:t xml:space="preserve"> would include:</w:t>
      </w:r>
    </w:p>
    <w:tbl>
      <w:tblPr>
        <w:tblStyle w:val="TableGrid"/>
        <w:tblW w:w="0" w:type="auto"/>
        <w:tblLook w:val="04A0" w:firstRow="1" w:lastRow="0" w:firstColumn="1" w:lastColumn="0" w:noHBand="0" w:noVBand="1"/>
      </w:tblPr>
      <w:tblGrid>
        <w:gridCol w:w="2254"/>
        <w:gridCol w:w="2254"/>
        <w:gridCol w:w="2254"/>
        <w:gridCol w:w="2254"/>
      </w:tblGrid>
      <w:tr w:rsidR="00B75D5B" w14:paraId="3B12C030" w14:textId="77777777" w:rsidTr="00B75D5B">
        <w:tc>
          <w:tcPr>
            <w:tcW w:w="2254" w:type="dxa"/>
          </w:tcPr>
          <w:p w14:paraId="2E63FCA9" w14:textId="2FD533F2" w:rsidR="00B75D5B" w:rsidRPr="00B75D5B" w:rsidRDefault="00B75D5B" w:rsidP="00DD2380">
            <w:pPr>
              <w:rPr>
                <w:b/>
                <w:bCs/>
              </w:rPr>
            </w:pPr>
            <w:r w:rsidRPr="00B75D5B">
              <w:rPr>
                <w:b/>
                <w:bCs/>
              </w:rPr>
              <w:t>Script</w:t>
            </w:r>
          </w:p>
        </w:tc>
        <w:tc>
          <w:tcPr>
            <w:tcW w:w="2254" w:type="dxa"/>
          </w:tcPr>
          <w:p w14:paraId="4CE0A3F4" w14:textId="44399FE5" w:rsidR="00B75D5B" w:rsidRPr="00B75D5B" w:rsidRDefault="00B75D5B" w:rsidP="00DD2380">
            <w:pPr>
              <w:rPr>
                <w:b/>
                <w:bCs/>
              </w:rPr>
            </w:pPr>
            <w:r w:rsidRPr="00B75D5B">
              <w:rPr>
                <w:b/>
                <w:bCs/>
              </w:rPr>
              <w:t>Input</w:t>
            </w:r>
          </w:p>
        </w:tc>
        <w:tc>
          <w:tcPr>
            <w:tcW w:w="2254" w:type="dxa"/>
          </w:tcPr>
          <w:p w14:paraId="60FEA932" w14:textId="7641BFA6" w:rsidR="00B75D5B" w:rsidRPr="00B75D5B" w:rsidRDefault="00B75D5B" w:rsidP="00DD2380">
            <w:pPr>
              <w:rPr>
                <w:b/>
                <w:bCs/>
              </w:rPr>
            </w:pPr>
            <w:r w:rsidRPr="00B75D5B">
              <w:rPr>
                <w:b/>
                <w:bCs/>
              </w:rPr>
              <w:t>Output</w:t>
            </w:r>
          </w:p>
        </w:tc>
        <w:tc>
          <w:tcPr>
            <w:tcW w:w="2254" w:type="dxa"/>
          </w:tcPr>
          <w:p w14:paraId="24ADD009" w14:textId="6783CC3E" w:rsidR="00B75D5B" w:rsidRPr="00B75D5B" w:rsidRDefault="00B75D5B" w:rsidP="00DD2380">
            <w:pPr>
              <w:rPr>
                <w:b/>
                <w:bCs/>
              </w:rPr>
            </w:pPr>
            <w:r w:rsidRPr="00B75D5B">
              <w:rPr>
                <w:b/>
                <w:bCs/>
              </w:rPr>
              <w:t>Purpose</w:t>
            </w:r>
          </w:p>
        </w:tc>
      </w:tr>
      <w:tr w:rsidR="00B75D5B" w14:paraId="0676F494" w14:textId="77777777" w:rsidTr="00B75D5B">
        <w:tc>
          <w:tcPr>
            <w:tcW w:w="2254" w:type="dxa"/>
          </w:tcPr>
          <w:p w14:paraId="5963BFE3" w14:textId="5A57ADC3" w:rsidR="00B75D5B" w:rsidRDefault="00181B03" w:rsidP="00DD2380">
            <w:r>
              <w:t xml:space="preserve">1 </w:t>
            </w:r>
            <w:r w:rsidR="00CB0668">
              <w:t>Classifying the tasks</w:t>
            </w:r>
          </w:p>
        </w:tc>
        <w:tc>
          <w:tcPr>
            <w:tcW w:w="2254" w:type="dxa"/>
          </w:tcPr>
          <w:p w14:paraId="62C5481F" w14:textId="79CF7EAB" w:rsidR="00B75D5B" w:rsidRDefault="00CB0668" w:rsidP="00DD2380">
            <w:r>
              <w:t>Annotation v2 file (based on task intent &amp; what strategy A batch results are)</w:t>
            </w:r>
          </w:p>
        </w:tc>
        <w:tc>
          <w:tcPr>
            <w:tcW w:w="2254" w:type="dxa"/>
          </w:tcPr>
          <w:p w14:paraId="456CB33D" w14:textId="2BF80040" w:rsidR="00B75D5B" w:rsidRDefault="00F32DCF" w:rsidP="00DD2380">
            <w:r>
              <w:t xml:space="preserve">JSONL RISK FILE = </w:t>
            </w:r>
            <w:r w:rsidR="008A0FE1">
              <w:t>1 row/task, labelled with a field containing either: “</w:t>
            </w:r>
            <w:proofErr w:type="spellStart"/>
            <w:r w:rsidR="008A0FE1">
              <w:t>read_only</w:t>
            </w:r>
            <w:proofErr w:type="spellEnd"/>
            <w:r w:rsidR="008A0FE1">
              <w:t>”, “</w:t>
            </w:r>
            <w:r w:rsidR="0032120F">
              <w:t>idempotent” or “</w:t>
            </w:r>
            <w:proofErr w:type="spellStart"/>
            <w:r w:rsidR="0032120F">
              <w:t>non_idempotent</w:t>
            </w:r>
            <w:proofErr w:type="spellEnd"/>
            <w:r w:rsidR="0032120F">
              <w:t>”</w:t>
            </w:r>
          </w:p>
        </w:tc>
        <w:tc>
          <w:tcPr>
            <w:tcW w:w="2254"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B75D5B">
        <w:tc>
          <w:tcPr>
            <w:tcW w:w="2254" w:type="dxa"/>
          </w:tcPr>
          <w:p w14:paraId="1C919009" w14:textId="75187EF7" w:rsidR="00B75D5B" w:rsidRDefault="00181B03" w:rsidP="00DD2380">
            <w:r>
              <w:t xml:space="preserve">2 </w:t>
            </w:r>
            <w:r w:rsidR="00F32DCF">
              <w:t>Flagging the episodes</w:t>
            </w:r>
          </w:p>
        </w:tc>
        <w:tc>
          <w:tcPr>
            <w:tcW w:w="2254" w:type="dxa"/>
          </w:tcPr>
          <w:p w14:paraId="174F5A93" w14:textId="33436CB6" w:rsidR="00B75D5B" w:rsidRDefault="00F32DCF" w:rsidP="00DD2380">
            <w:r>
              <w:t xml:space="preserve">Both strategy JSONL outputs + risk level </w:t>
            </w:r>
            <w:r w:rsidR="00206351">
              <w:t>output</w:t>
            </w:r>
          </w:p>
        </w:tc>
        <w:tc>
          <w:tcPr>
            <w:tcW w:w="2254" w:type="dxa"/>
          </w:tcPr>
          <w:p w14:paraId="5A5280CF" w14:textId="432849AF" w:rsidR="00B75D5B" w:rsidRDefault="00206351" w:rsidP="00DD2380">
            <w:r>
              <w:t>JSONL EPISODES FLAGGED = merged A + B with another field containing either: “use for routing” (always true) or “use for reward” (true only for clean episodes)</w:t>
            </w:r>
          </w:p>
        </w:tc>
        <w:tc>
          <w:tcPr>
            <w:tcW w:w="2254" w:type="dxa"/>
          </w:tcPr>
          <w:p w14:paraId="2A246303" w14:textId="1E5A299E" w:rsidR="00B75D5B" w:rsidRDefault="007577CE" w:rsidP="00DD2380">
            <w:r>
              <w:t>Implements the “keep everything up to first success” rule for non-idempotent tasks</w:t>
            </w:r>
          </w:p>
        </w:tc>
      </w:tr>
      <w:tr w:rsidR="00B75D5B" w14:paraId="2A163869" w14:textId="77777777" w:rsidTr="00B75D5B">
        <w:tc>
          <w:tcPr>
            <w:tcW w:w="2254" w:type="dxa"/>
          </w:tcPr>
          <w:p w14:paraId="359779EE" w14:textId="6F84ADC7" w:rsidR="00B75D5B" w:rsidRDefault="00181B03" w:rsidP="00DD2380">
            <w:r>
              <w:t xml:space="preserve">3 </w:t>
            </w:r>
            <w:r w:rsidR="007577CE">
              <w:t>Joining the metadata</w:t>
            </w:r>
          </w:p>
        </w:tc>
        <w:tc>
          <w:tcPr>
            <w:tcW w:w="2254" w:type="dxa"/>
          </w:tcPr>
          <w:p w14:paraId="0F2D818C" w14:textId="7373C88F" w:rsidR="00B75D5B" w:rsidRDefault="00432AE3" w:rsidP="00DD2380">
            <w:r>
              <w:t>Flagged episodes + risk file</w:t>
            </w:r>
          </w:p>
        </w:tc>
        <w:tc>
          <w:tcPr>
            <w:tcW w:w="2254" w:type="dxa"/>
          </w:tcPr>
          <w:p w14:paraId="5FCF826B" w14:textId="6253EA98" w:rsidR="00B75D5B" w:rsidRDefault="00E64656" w:rsidP="00DD2380">
            <w:r>
              <w:t>JSONL FINAL EPISODES = complete dataset with difficulty tiers, risk levels and contamination flags</w:t>
            </w:r>
          </w:p>
        </w:tc>
        <w:tc>
          <w:tcPr>
            <w:tcW w:w="2254"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7777777" w:rsidR="000F0CE0" w:rsidRPr="005436F2" w:rsidRDefault="000F0CE0" w:rsidP="00DD2380"/>
    <w:sectPr w:rsidR="000F0CE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72A6"/>
    <w:rsid w:val="00067C3F"/>
    <w:rsid w:val="00071A2B"/>
    <w:rsid w:val="0007749D"/>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23BD1"/>
    <w:rsid w:val="00124FD8"/>
    <w:rsid w:val="0013126F"/>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9DC"/>
    <w:rsid w:val="001A5993"/>
    <w:rsid w:val="001B3681"/>
    <w:rsid w:val="001B4172"/>
    <w:rsid w:val="001B450F"/>
    <w:rsid w:val="001B514A"/>
    <w:rsid w:val="001B5582"/>
    <w:rsid w:val="001C1B82"/>
    <w:rsid w:val="001C5420"/>
    <w:rsid w:val="001E59E3"/>
    <w:rsid w:val="0020389D"/>
    <w:rsid w:val="00203BB1"/>
    <w:rsid w:val="002053ED"/>
    <w:rsid w:val="00206351"/>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841E5"/>
    <w:rsid w:val="00490128"/>
    <w:rsid w:val="00495D54"/>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5AC9"/>
    <w:rsid w:val="00677671"/>
    <w:rsid w:val="00683F3C"/>
    <w:rsid w:val="00687D9A"/>
    <w:rsid w:val="00690065"/>
    <w:rsid w:val="0069759F"/>
    <w:rsid w:val="006A2DE2"/>
    <w:rsid w:val="006A6BD6"/>
    <w:rsid w:val="006C15E9"/>
    <w:rsid w:val="006C2100"/>
    <w:rsid w:val="006C3AE4"/>
    <w:rsid w:val="006C4454"/>
    <w:rsid w:val="006D034E"/>
    <w:rsid w:val="006D5182"/>
    <w:rsid w:val="006E0BEB"/>
    <w:rsid w:val="006F0DA5"/>
    <w:rsid w:val="006F2D9D"/>
    <w:rsid w:val="006F2FCE"/>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223"/>
    <w:rsid w:val="00890F3A"/>
    <w:rsid w:val="00893121"/>
    <w:rsid w:val="008933F6"/>
    <w:rsid w:val="0089679A"/>
    <w:rsid w:val="008A0FE1"/>
    <w:rsid w:val="008B3A38"/>
    <w:rsid w:val="008B5551"/>
    <w:rsid w:val="008B65EC"/>
    <w:rsid w:val="008C3569"/>
    <w:rsid w:val="008D2772"/>
    <w:rsid w:val="008D3AA3"/>
    <w:rsid w:val="008E2198"/>
    <w:rsid w:val="008E35EF"/>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2A6D"/>
    <w:rsid w:val="00C0111B"/>
    <w:rsid w:val="00C03133"/>
    <w:rsid w:val="00C052B6"/>
    <w:rsid w:val="00C07BDB"/>
    <w:rsid w:val="00C10ABA"/>
    <w:rsid w:val="00C10E82"/>
    <w:rsid w:val="00C14F11"/>
    <w:rsid w:val="00C159D5"/>
    <w:rsid w:val="00C1683C"/>
    <w:rsid w:val="00C320E6"/>
    <w:rsid w:val="00C341EA"/>
    <w:rsid w:val="00C5409C"/>
    <w:rsid w:val="00C54D13"/>
    <w:rsid w:val="00C56089"/>
    <w:rsid w:val="00C56ACC"/>
    <w:rsid w:val="00C61889"/>
    <w:rsid w:val="00C61CE1"/>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F0750C"/>
    <w:rsid w:val="00F10893"/>
    <w:rsid w:val="00F167E7"/>
    <w:rsid w:val="00F17F71"/>
    <w:rsid w:val="00F2267B"/>
    <w:rsid w:val="00F23E5F"/>
    <w:rsid w:val="00F24279"/>
    <w:rsid w:val="00F27EB7"/>
    <w:rsid w:val="00F303A6"/>
    <w:rsid w:val="00F306E5"/>
    <w:rsid w:val="00F30AFD"/>
    <w:rsid w:val="00F32DCF"/>
    <w:rsid w:val="00F37FB0"/>
    <w:rsid w:val="00F4346B"/>
    <w:rsid w:val="00F57197"/>
    <w:rsid w:val="00F600B1"/>
    <w:rsid w:val="00F663D5"/>
    <w:rsid w:val="00F73BB0"/>
    <w:rsid w:val="00F740BB"/>
    <w:rsid w:val="00F81608"/>
    <w:rsid w:val="00F845BF"/>
    <w:rsid w:val="00F85492"/>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23783</TotalTime>
  <Pages>41</Pages>
  <Words>7385</Words>
  <Characters>42096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652</cp:revision>
  <dcterms:created xsi:type="dcterms:W3CDTF">2026-06-29T16:11:00Z</dcterms:created>
  <dcterms:modified xsi:type="dcterms:W3CDTF">2026-08-07T13:02:00Z</dcterms:modified>
</cp:coreProperties>
</file>