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09CC8" w14:textId="77777777" w:rsidR="004A5C60" w:rsidRPr="005754F0" w:rsidRDefault="004A5C60" w:rsidP="004A5C60">
      <w:pPr>
        <w:spacing w:line="240" w:lineRule="auto"/>
        <w:rPr>
          <w:rFonts w:ascii="Times New Roman" w:hAnsi="Times New Roman" w:cs="Times New Roman"/>
        </w:rPr>
      </w:pPr>
      <w:r w:rsidRPr="005754F0">
        <w:rPr>
          <w:rFonts w:ascii="Times New Roman" w:hAnsi="Times New Roman" w:cs="Times New Roman"/>
        </w:rPr>
        <w:t>Tyler Berry</w:t>
      </w:r>
    </w:p>
    <w:p w14:paraId="634B80B4" w14:textId="77777777" w:rsidR="004A5C60" w:rsidRPr="005754F0" w:rsidRDefault="004A5C60" w:rsidP="004A5C60">
      <w:pPr>
        <w:spacing w:line="240" w:lineRule="auto"/>
        <w:rPr>
          <w:rFonts w:ascii="Times New Roman" w:hAnsi="Times New Roman" w:cs="Times New Roman"/>
        </w:rPr>
      </w:pPr>
      <w:r w:rsidRPr="005754F0">
        <w:rPr>
          <w:rFonts w:ascii="Times New Roman" w:hAnsi="Times New Roman" w:cs="Times New Roman"/>
        </w:rPr>
        <w:t>Stacy Brook PH. D</w:t>
      </w:r>
    </w:p>
    <w:p w14:paraId="0B094BBC" w14:textId="77777777" w:rsidR="004A5C60" w:rsidRDefault="004A5C60" w:rsidP="004A5C60">
      <w:pPr>
        <w:spacing w:line="240" w:lineRule="auto"/>
        <w:rPr>
          <w:rFonts w:ascii="Times New Roman" w:hAnsi="Times New Roman" w:cs="Times New Roman"/>
        </w:rPr>
      </w:pPr>
      <w:r w:rsidRPr="005754F0">
        <w:rPr>
          <w:rFonts w:ascii="Times New Roman" w:hAnsi="Times New Roman" w:cs="Times New Roman"/>
        </w:rPr>
        <w:t>ECP 3006</w:t>
      </w:r>
    </w:p>
    <w:p w14:paraId="15EBCD01" w14:textId="22BC7253" w:rsidR="004A5C60" w:rsidRPr="008437BF" w:rsidRDefault="004A5C60" w:rsidP="004A5C60">
      <w:pPr>
        <w:spacing w:line="240" w:lineRule="auto"/>
        <w:rPr>
          <w:rFonts w:ascii="Times New Roman" w:hAnsi="Times New Roman" w:cs="Times New Roman"/>
        </w:rPr>
      </w:pPr>
      <w:r>
        <w:rPr>
          <w:rFonts w:ascii="Times New Roman" w:hAnsi="Times New Roman" w:cs="Times New Roman"/>
        </w:rPr>
        <w:t>1</w:t>
      </w:r>
      <w:r w:rsidR="0040799C">
        <w:rPr>
          <w:rFonts w:ascii="Times New Roman" w:hAnsi="Times New Roman" w:cs="Times New Roman"/>
        </w:rPr>
        <w:t>6</w:t>
      </w:r>
      <w:r w:rsidRPr="005754F0">
        <w:rPr>
          <w:rFonts w:ascii="Times New Roman" w:hAnsi="Times New Roman" w:cs="Times New Roman"/>
        </w:rPr>
        <w:t xml:space="preserve"> </w:t>
      </w:r>
      <w:r w:rsidR="0040799C">
        <w:rPr>
          <w:rFonts w:ascii="Times New Roman" w:hAnsi="Times New Roman" w:cs="Times New Roman"/>
        </w:rPr>
        <w:t>November</w:t>
      </w:r>
      <w:r w:rsidRPr="005754F0">
        <w:rPr>
          <w:rFonts w:ascii="Times New Roman" w:hAnsi="Times New Roman" w:cs="Times New Roman"/>
        </w:rPr>
        <w:t xml:space="preserve"> 2025</w:t>
      </w:r>
    </w:p>
    <w:p w14:paraId="12246294" w14:textId="1AC453B7" w:rsidR="004A5C60" w:rsidRDefault="004A5C60" w:rsidP="004A5C60">
      <w:pPr>
        <w:spacing w:line="240" w:lineRule="auto"/>
        <w:ind w:left="2880" w:firstLine="720"/>
        <w:rPr>
          <w:rFonts w:ascii="Times New Roman" w:hAnsi="Times New Roman" w:cs="Times New Roman"/>
        </w:rPr>
      </w:pPr>
      <w:r w:rsidRPr="005754F0">
        <w:rPr>
          <w:rFonts w:ascii="Times New Roman" w:hAnsi="Times New Roman" w:cs="Times New Roman"/>
        </w:rPr>
        <w:t>RA</w:t>
      </w:r>
      <w:r>
        <w:rPr>
          <w:rFonts w:ascii="Times New Roman" w:hAnsi="Times New Roman" w:cs="Times New Roman"/>
        </w:rPr>
        <w:t>7: Special Topic</w:t>
      </w:r>
    </w:p>
    <w:p w14:paraId="18E6789F" w14:textId="77777777" w:rsidR="004A5C60" w:rsidRDefault="004A5C60" w:rsidP="004A5C60">
      <w:pPr>
        <w:spacing w:line="240" w:lineRule="auto"/>
        <w:rPr>
          <w:rFonts w:ascii="Times New Roman" w:hAnsi="Times New Roman" w:cs="Times New Roman"/>
        </w:rPr>
      </w:pPr>
    </w:p>
    <w:p w14:paraId="0CB1E17F" w14:textId="126071EF" w:rsidR="00EC4C7C" w:rsidRDefault="00A215D5">
      <w:pPr>
        <w:rPr>
          <w:rFonts w:ascii="Times New Roman" w:hAnsi="Times New Roman" w:cs="Times New Roman"/>
        </w:rPr>
      </w:pPr>
      <w:r>
        <w:rPr>
          <w:rFonts w:ascii="Times New Roman" w:hAnsi="Times New Roman" w:cs="Times New Roman"/>
        </w:rPr>
        <w:t xml:space="preserve">2A. </w:t>
      </w:r>
      <w:r w:rsidRPr="00A215D5">
        <w:rPr>
          <w:rFonts w:ascii="Times New Roman" w:hAnsi="Times New Roman" w:cs="Times New Roman"/>
        </w:rPr>
        <w:t>Regression Results:</w:t>
      </w:r>
    </w:p>
    <w:p w14:paraId="267BFFBE" w14:textId="3F877B6B" w:rsidR="00A215D5" w:rsidRDefault="000B3826">
      <w:pPr>
        <w:rPr>
          <w:rFonts w:ascii="Times New Roman" w:hAnsi="Times New Roman" w:cs="Times New Roman"/>
        </w:rPr>
      </w:pPr>
      <w:r w:rsidRPr="000B3826">
        <w:rPr>
          <w:rFonts w:ascii="Times New Roman" w:hAnsi="Times New Roman" w:cs="Times New Roman"/>
        </w:rPr>
        <w:t xml:space="preserve">regress </w:t>
      </w:r>
      <w:proofErr w:type="spellStart"/>
      <w:r w:rsidRPr="000B3826">
        <w:rPr>
          <w:rFonts w:ascii="Times New Roman" w:hAnsi="Times New Roman" w:cs="Times New Roman"/>
        </w:rPr>
        <w:t>realsupportstaffsalary</w:t>
      </w:r>
      <w:proofErr w:type="spellEnd"/>
      <w:r w:rsidRPr="000B3826">
        <w:rPr>
          <w:rFonts w:ascii="Times New Roman" w:hAnsi="Times New Roman" w:cs="Times New Roman"/>
        </w:rPr>
        <w:t xml:space="preserve"> </w:t>
      </w:r>
      <w:proofErr w:type="spellStart"/>
      <w:r w:rsidRPr="000B3826">
        <w:rPr>
          <w:rFonts w:ascii="Times New Roman" w:hAnsi="Times New Roman" w:cs="Times New Roman"/>
        </w:rPr>
        <w:t>realvariablerev</w:t>
      </w:r>
      <w:proofErr w:type="spellEnd"/>
      <w:r w:rsidRPr="000B3826">
        <w:rPr>
          <w:rFonts w:ascii="Times New Roman" w:hAnsi="Times New Roman" w:cs="Times New Roman"/>
        </w:rPr>
        <w:t xml:space="preserve"> sex covid</w:t>
      </w:r>
    </w:p>
    <w:p w14:paraId="473824FD" w14:textId="11A26E11" w:rsidR="00A215D5" w:rsidRDefault="0089305A">
      <w:pPr>
        <w:rPr>
          <w:rFonts w:ascii="Times New Roman" w:hAnsi="Times New Roman" w:cs="Times New Roman"/>
          <w:noProof/>
        </w:rPr>
      </w:pPr>
      <w:r>
        <w:rPr>
          <w:rFonts w:ascii="Times New Roman" w:hAnsi="Times New Roman" w:cs="Times New Roman"/>
          <w:noProof/>
        </w:rPr>
        <w:drawing>
          <wp:inline distT="0" distB="0" distL="0" distR="0" wp14:anchorId="1F653A00" wp14:editId="2B50524C">
            <wp:extent cx="5906324" cy="2591162"/>
            <wp:effectExtent l="0" t="0" r="0" b="0"/>
            <wp:docPr id="12409272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0927231" name="Picture 1" descr="A screenshot of a computer&#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5906324" cy="2591162"/>
                    </a:xfrm>
                    <a:prstGeom prst="rect">
                      <a:avLst/>
                    </a:prstGeom>
                  </pic:spPr>
                </pic:pic>
              </a:graphicData>
            </a:graphic>
          </wp:inline>
        </w:drawing>
      </w:r>
    </w:p>
    <w:p w14:paraId="6AB42109" w14:textId="66D27581" w:rsidR="000B3826" w:rsidRDefault="000B3826" w:rsidP="000B3826">
      <w:pPr>
        <w:rPr>
          <w:rFonts w:ascii="Times New Roman" w:hAnsi="Times New Roman" w:cs="Times New Roman"/>
        </w:rPr>
      </w:pPr>
      <w:r>
        <w:rPr>
          <w:rFonts w:ascii="Times New Roman" w:hAnsi="Times New Roman" w:cs="Times New Roman"/>
        </w:rPr>
        <w:t xml:space="preserve">2B. </w:t>
      </w:r>
      <w:r w:rsidRPr="000B3826">
        <w:rPr>
          <w:rFonts w:ascii="Times New Roman" w:hAnsi="Times New Roman" w:cs="Times New Roman"/>
        </w:rPr>
        <w:t>Regression Interpretation:</w:t>
      </w:r>
    </w:p>
    <w:p w14:paraId="28AD7E29" w14:textId="18954436" w:rsidR="000B3826" w:rsidRDefault="000B465A" w:rsidP="003637A9">
      <w:pPr>
        <w:spacing w:line="480" w:lineRule="auto"/>
        <w:rPr>
          <w:rFonts w:ascii="Times New Roman" w:hAnsi="Times New Roman" w:cs="Times New Roman"/>
        </w:rPr>
      </w:pPr>
      <w:r w:rsidRPr="003637A9">
        <w:rPr>
          <w:rFonts w:ascii="Times New Roman" w:hAnsi="Times New Roman" w:cs="Times New Roman"/>
        </w:rPr>
        <w:t xml:space="preserve"> Regression 1 starts mildly strong with a strong fit for the model. To </w:t>
      </w:r>
      <w:r w:rsidR="002640B0" w:rsidRPr="003637A9">
        <w:rPr>
          <w:rFonts w:ascii="Times New Roman" w:hAnsi="Times New Roman" w:cs="Times New Roman"/>
        </w:rPr>
        <w:t>start with</w:t>
      </w:r>
      <w:r w:rsidRPr="003637A9">
        <w:rPr>
          <w:rFonts w:ascii="Times New Roman" w:hAnsi="Times New Roman" w:cs="Times New Roman"/>
        </w:rPr>
        <w:t xml:space="preserve">, the coefficients are as follows: </w:t>
      </w:r>
      <w:r w:rsidR="002A24B2" w:rsidRPr="002F4D30">
        <w:rPr>
          <w:rFonts w:ascii="Times New Roman" w:hAnsi="Times New Roman" w:cs="Times New Roman"/>
        </w:rPr>
        <w:t>.1013941</w:t>
      </w:r>
      <w:r w:rsidR="00B82F9C" w:rsidRPr="003637A9">
        <w:rPr>
          <w:rFonts w:ascii="Times New Roman" w:hAnsi="Times New Roman" w:cs="Times New Roman"/>
        </w:rPr>
        <w:t xml:space="preserve"> for real variable revenue and a standard error of </w:t>
      </w:r>
      <w:r w:rsidR="002A24B2" w:rsidRPr="002A24B2">
        <w:rPr>
          <w:rFonts w:ascii="Times New Roman" w:hAnsi="Times New Roman" w:cs="Times New Roman"/>
        </w:rPr>
        <w:t>.</w:t>
      </w:r>
      <w:r w:rsidR="00853A80" w:rsidRPr="002A24B2">
        <w:rPr>
          <w:rFonts w:ascii="Times New Roman" w:hAnsi="Times New Roman" w:cs="Times New Roman"/>
        </w:rPr>
        <w:t>002742.</w:t>
      </w:r>
      <w:r w:rsidR="00B82F9C" w:rsidRPr="003637A9">
        <w:rPr>
          <w:rFonts w:ascii="Times New Roman" w:hAnsi="Times New Roman" w:cs="Times New Roman"/>
        </w:rPr>
        <w:t xml:space="preserve"> This means that for every one unit increase in real variable revenue there is </w:t>
      </w:r>
      <w:r w:rsidR="00AF3065" w:rsidRPr="003637A9">
        <w:rPr>
          <w:rFonts w:ascii="Times New Roman" w:hAnsi="Times New Roman" w:cs="Times New Roman"/>
        </w:rPr>
        <w:t>a 0.</w:t>
      </w:r>
      <w:r w:rsidR="002A24B2" w:rsidRPr="002F4D30">
        <w:rPr>
          <w:rFonts w:ascii="Times New Roman" w:hAnsi="Times New Roman" w:cs="Times New Roman"/>
        </w:rPr>
        <w:t>1013941</w:t>
      </w:r>
      <w:r w:rsidR="00AF3065" w:rsidRPr="003637A9">
        <w:rPr>
          <w:rFonts w:ascii="Times New Roman" w:hAnsi="Times New Roman" w:cs="Times New Roman"/>
        </w:rPr>
        <w:t xml:space="preserve"> increase in real support staff salary. This would follow pretty much how you would expect to see an increase in variable revenue </w:t>
      </w:r>
      <w:r w:rsidR="002640B0" w:rsidRPr="003637A9">
        <w:rPr>
          <w:rFonts w:ascii="Times New Roman" w:hAnsi="Times New Roman" w:cs="Times New Roman"/>
        </w:rPr>
        <w:t>led</w:t>
      </w:r>
      <w:r w:rsidR="00AF3065" w:rsidRPr="003637A9">
        <w:rPr>
          <w:rFonts w:ascii="Times New Roman" w:hAnsi="Times New Roman" w:cs="Times New Roman"/>
        </w:rPr>
        <w:t xml:space="preserve"> to an increase in salary. </w:t>
      </w:r>
      <w:r w:rsidR="00B772A9" w:rsidRPr="00B772A9">
        <w:rPr>
          <w:rFonts w:ascii="Times New Roman" w:hAnsi="Times New Roman" w:cs="Times New Roman"/>
        </w:rPr>
        <w:t xml:space="preserve"> -12547.87</w:t>
      </w:r>
      <w:r w:rsidR="00AF3065" w:rsidRPr="003637A9">
        <w:rPr>
          <w:rFonts w:ascii="Times New Roman" w:hAnsi="Times New Roman" w:cs="Times New Roman"/>
        </w:rPr>
        <w:t xml:space="preserve"> for sex and a standard error of </w:t>
      </w:r>
      <w:r w:rsidR="00853A80" w:rsidRPr="00853A80">
        <w:rPr>
          <w:rFonts w:ascii="Times New Roman" w:hAnsi="Times New Roman" w:cs="Times New Roman"/>
        </w:rPr>
        <w:t>16569.07</w:t>
      </w:r>
      <w:r w:rsidR="00AF3065" w:rsidRPr="003637A9">
        <w:rPr>
          <w:rFonts w:ascii="Times New Roman" w:hAnsi="Times New Roman" w:cs="Times New Roman"/>
        </w:rPr>
        <w:t xml:space="preserve">. This means that for every one unit increase in sex or for every change in gender there is a </w:t>
      </w:r>
      <w:r w:rsidR="00EE1D08" w:rsidRPr="00B772A9">
        <w:rPr>
          <w:rFonts w:ascii="Times New Roman" w:hAnsi="Times New Roman" w:cs="Times New Roman"/>
        </w:rPr>
        <w:t>-12547.87</w:t>
      </w:r>
      <w:r w:rsidR="00AF3065" w:rsidRPr="003637A9">
        <w:rPr>
          <w:rFonts w:ascii="Times New Roman" w:hAnsi="Times New Roman" w:cs="Times New Roman"/>
        </w:rPr>
        <w:t xml:space="preserve"> in </w:t>
      </w:r>
      <w:r w:rsidR="0018672D" w:rsidRPr="003637A9">
        <w:rPr>
          <w:rFonts w:ascii="Times New Roman" w:hAnsi="Times New Roman" w:cs="Times New Roman"/>
        </w:rPr>
        <w:t xml:space="preserve">support staff salary which is an interesting result we will look at later due to the standard error being unbelievably high. </w:t>
      </w:r>
      <w:proofErr w:type="gramStart"/>
      <w:r w:rsidR="0018672D" w:rsidRPr="003637A9">
        <w:rPr>
          <w:rFonts w:ascii="Times New Roman" w:hAnsi="Times New Roman" w:cs="Times New Roman"/>
        </w:rPr>
        <w:t>Finally</w:t>
      </w:r>
      <w:proofErr w:type="gramEnd"/>
      <w:r w:rsidR="0018672D" w:rsidRPr="003637A9">
        <w:rPr>
          <w:rFonts w:ascii="Times New Roman" w:hAnsi="Times New Roman" w:cs="Times New Roman"/>
        </w:rPr>
        <w:t xml:space="preserve"> we </w:t>
      </w:r>
      <w:proofErr w:type="gramStart"/>
      <w:r w:rsidR="0018672D" w:rsidRPr="003637A9">
        <w:rPr>
          <w:rFonts w:ascii="Times New Roman" w:hAnsi="Times New Roman" w:cs="Times New Roman"/>
        </w:rPr>
        <w:t xml:space="preserve">have </w:t>
      </w:r>
      <w:r w:rsidR="00AD6B9A" w:rsidRPr="00AD6B9A">
        <w:rPr>
          <w:rFonts w:ascii="Times New Roman" w:hAnsi="Times New Roman" w:cs="Times New Roman"/>
        </w:rPr>
        <w:t xml:space="preserve"> 66264.77</w:t>
      </w:r>
      <w:proofErr w:type="gramEnd"/>
      <w:r w:rsidR="00C419C0" w:rsidRPr="003637A9">
        <w:rPr>
          <w:rFonts w:ascii="Times New Roman" w:hAnsi="Times New Roman" w:cs="Times New Roman"/>
        </w:rPr>
        <w:t xml:space="preserve"> and a standard error </w:t>
      </w:r>
      <w:proofErr w:type="gramStart"/>
      <w:r w:rsidR="00C419C0" w:rsidRPr="003637A9">
        <w:rPr>
          <w:rFonts w:ascii="Times New Roman" w:hAnsi="Times New Roman" w:cs="Times New Roman"/>
        </w:rPr>
        <w:t xml:space="preserve">of </w:t>
      </w:r>
      <w:r w:rsidR="0019651B" w:rsidRPr="0019651B">
        <w:rPr>
          <w:rFonts w:ascii="Times New Roman" w:hAnsi="Times New Roman" w:cs="Times New Roman"/>
        </w:rPr>
        <w:t xml:space="preserve"> </w:t>
      </w:r>
      <w:r w:rsidR="0019651B" w:rsidRPr="0019651B">
        <w:rPr>
          <w:rFonts w:ascii="Times New Roman" w:hAnsi="Times New Roman" w:cs="Times New Roman"/>
        </w:rPr>
        <w:lastRenderedPageBreak/>
        <w:t>22587.96</w:t>
      </w:r>
      <w:proofErr w:type="gramEnd"/>
      <w:r w:rsidR="008B3EB8" w:rsidRPr="003637A9">
        <w:rPr>
          <w:rFonts w:ascii="Times New Roman" w:hAnsi="Times New Roman" w:cs="Times New Roman"/>
        </w:rPr>
        <w:t xml:space="preserve"> for COVID</w:t>
      </w:r>
      <w:r w:rsidR="001C42D6" w:rsidRPr="003637A9">
        <w:rPr>
          <w:rFonts w:ascii="Times New Roman" w:hAnsi="Times New Roman" w:cs="Times New Roman"/>
        </w:rPr>
        <w:t xml:space="preserve">. </w:t>
      </w:r>
      <w:r w:rsidR="00E73BBB">
        <w:rPr>
          <w:rFonts w:ascii="Times New Roman" w:hAnsi="Times New Roman" w:cs="Times New Roman"/>
        </w:rPr>
        <w:t>T</w:t>
      </w:r>
      <w:r w:rsidR="001C42D6" w:rsidRPr="003637A9">
        <w:rPr>
          <w:rFonts w:ascii="Times New Roman" w:hAnsi="Times New Roman" w:cs="Times New Roman"/>
        </w:rPr>
        <w:t>his means that Being in the COVID indicator period is associated with about $</w:t>
      </w:r>
      <w:r w:rsidR="00E73BBB" w:rsidRPr="00AD6B9A">
        <w:rPr>
          <w:rFonts w:ascii="Times New Roman" w:hAnsi="Times New Roman" w:cs="Times New Roman"/>
        </w:rPr>
        <w:t>66264.77</w:t>
      </w:r>
      <w:r w:rsidR="001C42D6" w:rsidRPr="003637A9">
        <w:rPr>
          <w:rFonts w:ascii="Times New Roman" w:hAnsi="Times New Roman" w:cs="Times New Roman"/>
        </w:rPr>
        <w:t xml:space="preserve"> higher support staff salaries.</w:t>
      </w:r>
      <w:r w:rsidR="00934D4F" w:rsidRPr="003637A9">
        <w:rPr>
          <w:rFonts w:ascii="Times New Roman" w:hAnsi="Times New Roman" w:cs="Times New Roman"/>
        </w:rPr>
        <w:t xml:space="preserve"> Onto the T and P values they are as follows: </w:t>
      </w:r>
      <w:r w:rsidR="001A733A" w:rsidRPr="001A733A">
        <w:rPr>
          <w:rFonts w:ascii="Times New Roman" w:hAnsi="Times New Roman" w:cs="Times New Roman"/>
        </w:rPr>
        <w:t xml:space="preserve">36.98 </w:t>
      </w:r>
      <w:r w:rsidR="00530648" w:rsidRPr="003637A9">
        <w:rPr>
          <w:rFonts w:ascii="Times New Roman" w:hAnsi="Times New Roman" w:cs="Times New Roman"/>
        </w:rPr>
        <w:t xml:space="preserve">(T) and 0(P) for real variable revenue. This means that real variable revenue is an incredibly strong predictor of </w:t>
      </w:r>
      <w:r w:rsidR="002640B0" w:rsidRPr="003637A9">
        <w:rPr>
          <w:rFonts w:ascii="Times New Roman" w:hAnsi="Times New Roman" w:cs="Times New Roman"/>
        </w:rPr>
        <w:t xml:space="preserve">support staff salary. </w:t>
      </w:r>
      <w:r w:rsidR="008F24DA" w:rsidRPr="008F24DA">
        <w:rPr>
          <w:rFonts w:ascii="Times New Roman" w:hAnsi="Times New Roman" w:cs="Times New Roman"/>
        </w:rPr>
        <w:t xml:space="preserve"> -</w:t>
      </w:r>
      <w:r w:rsidR="002640B0" w:rsidRPr="003637A9">
        <w:rPr>
          <w:rFonts w:ascii="Times New Roman" w:hAnsi="Times New Roman" w:cs="Times New Roman"/>
        </w:rPr>
        <w:t>0.</w:t>
      </w:r>
      <w:r w:rsidR="008F24DA" w:rsidRPr="008F24DA">
        <w:rPr>
          <w:rFonts w:ascii="Times New Roman" w:hAnsi="Times New Roman" w:cs="Times New Roman"/>
        </w:rPr>
        <w:t>76</w:t>
      </w:r>
      <w:r w:rsidR="002640B0" w:rsidRPr="003637A9">
        <w:rPr>
          <w:rFonts w:ascii="Times New Roman" w:hAnsi="Times New Roman" w:cs="Times New Roman"/>
        </w:rPr>
        <w:t>(</w:t>
      </w:r>
      <w:r w:rsidR="00A53F13" w:rsidRPr="003637A9">
        <w:rPr>
          <w:rFonts w:ascii="Times New Roman" w:hAnsi="Times New Roman" w:cs="Times New Roman"/>
        </w:rPr>
        <w:t>T</w:t>
      </w:r>
      <w:r w:rsidR="002640B0" w:rsidRPr="003637A9">
        <w:rPr>
          <w:rFonts w:ascii="Times New Roman" w:hAnsi="Times New Roman" w:cs="Times New Roman"/>
        </w:rPr>
        <w:t>) and 0.4</w:t>
      </w:r>
      <w:r w:rsidR="008F24DA">
        <w:rPr>
          <w:rFonts w:ascii="Times New Roman" w:hAnsi="Times New Roman" w:cs="Times New Roman"/>
        </w:rPr>
        <w:t>49</w:t>
      </w:r>
      <w:r w:rsidR="002640B0" w:rsidRPr="003637A9">
        <w:rPr>
          <w:rFonts w:ascii="Times New Roman" w:hAnsi="Times New Roman" w:cs="Times New Roman"/>
        </w:rPr>
        <w:t xml:space="preserve">(P) </w:t>
      </w:r>
      <w:r w:rsidR="00A53F13" w:rsidRPr="003637A9">
        <w:rPr>
          <w:rFonts w:ascii="Times New Roman" w:hAnsi="Times New Roman" w:cs="Times New Roman"/>
        </w:rPr>
        <w:t xml:space="preserve">for sex </w:t>
      </w:r>
      <w:r w:rsidR="002640B0" w:rsidRPr="003637A9">
        <w:rPr>
          <w:rFonts w:ascii="Times New Roman" w:hAnsi="Times New Roman" w:cs="Times New Roman"/>
        </w:rPr>
        <w:t xml:space="preserve">which means that neither of these are significant nor sex is not a good predictor of the dependent variable. </w:t>
      </w:r>
      <w:r w:rsidR="00E87DAF" w:rsidRPr="003637A9">
        <w:rPr>
          <w:rFonts w:ascii="Times New Roman" w:hAnsi="Times New Roman" w:cs="Times New Roman"/>
        </w:rPr>
        <w:t>2.9</w:t>
      </w:r>
      <w:r w:rsidR="008F24DA">
        <w:rPr>
          <w:rFonts w:ascii="Times New Roman" w:hAnsi="Times New Roman" w:cs="Times New Roman"/>
        </w:rPr>
        <w:t>3</w:t>
      </w:r>
      <w:r w:rsidR="00E87DAF" w:rsidRPr="003637A9">
        <w:rPr>
          <w:rFonts w:ascii="Times New Roman" w:hAnsi="Times New Roman" w:cs="Times New Roman"/>
        </w:rPr>
        <w:t>(T) and 0.00</w:t>
      </w:r>
      <w:r w:rsidR="008F24DA">
        <w:rPr>
          <w:rFonts w:ascii="Times New Roman" w:hAnsi="Times New Roman" w:cs="Times New Roman"/>
        </w:rPr>
        <w:t>3</w:t>
      </w:r>
      <w:r w:rsidR="00E87DAF" w:rsidRPr="003637A9">
        <w:rPr>
          <w:rFonts w:ascii="Times New Roman" w:hAnsi="Times New Roman" w:cs="Times New Roman"/>
        </w:rPr>
        <w:t>(P), both of these are barley significant which means covid is a predi</w:t>
      </w:r>
      <w:r w:rsidR="00897779" w:rsidRPr="003637A9">
        <w:rPr>
          <w:rFonts w:ascii="Times New Roman" w:hAnsi="Times New Roman" w:cs="Times New Roman"/>
        </w:rPr>
        <w:t xml:space="preserve">ctor but not a strong one. </w:t>
      </w:r>
      <w:r w:rsidR="00C06C7B" w:rsidRPr="003637A9">
        <w:rPr>
          <w:rFonts w:ascii="Times New Roman" w:hAnsi="Times New Roman" w:cs="Times New Roman"/>
        </w:rPr>
        <w:t>The confidence intervals are as follows</w:t>
      </w:r>
      <w:r w:rsidR="00CA7C64" w:rsidRPr="003637A9">
        <w:rPr>
          <w:rFonts w:ascii="Times New Roman" w:hAnsi="Times New Roman" w:cs="Times New Roman"/>
        </w:rPr>
        <w:t xml:space="preserve">: </w:t>
      </w:r>
      <w:r w:rsidR="00911693" w:rsidRPr="003637A9">
        <w:rPr>
          <w:rFonts w:ascii="Times New Roman" w:hAnsi="Times New Roman" w:cs="Times New Roman"/>
        </w:rPr>
        <w:t>[</w:t>
      </w:r>
      <w:r w:rsidR="00911693" w:rsidRPr="00C27D7F">
        <w:rPr>
          <w:rFonts w:ascii="Times New Roman" w:hAnsi="Times New Roman" w:cs="Times New Roman"/>
        </w:rPr>
        <w:t>.0960121</w:t>
      </w:r>
      <w:r w:rsidR="00FC791F" w:rsidRPr="00C27D7F">
        <w:rPr>
          <w:rFonts w:ascii="Times New Roman" w:hAnsi="Times New Roman" w:cs="Times New Roman"/>
        </w:rPr>
        <w:t>, .</w:t>
      </w:r>
      <w:r w:rsidR="00C27D7F" w:rsidRPr="00C27D7F">
        <w:rPr>
          <w:rFonts w:ascii="Times New Roman" w:hAnsi="Times New Roman" w:cs="Times New Roman"/>
        </w:rPr>
        <w:t>1067761</w:t>
      </w:r>
      <w:r w:rsidR="00CA7C64" w:rsidRPr="003637A9">
        <w:rPr>
          <w:rFonts w:ascii="Times New Roman" w:hAnsi="Times New Roman" w:cs="Times New Roman"/>
        </w:rPr>
        <w:t>]</w:t>
      </w:r>
      <w:r w:rsidR="00C06C7B" w:rsidRPr="003637A9">
        <w:rPr>
          <w:rFonts w:ascii="Times New Roman" w:hAnsi="Times New Roman" w:cs="Times New Roman"/>
        </w:rPr>
        <w:t xml:space="preserve"> for real variable revenue, which </w:t>
      </w:r>
      <w:r w:rsidR="00CA7C64" w:rsidRPr="003637A9">
        <w:rPr>
          <w:rFonts w:ascii="Times New Roman" w:hAnsi="Times New Roman" w:cs="Times New Roman"/>
        </w:rPr>
        <w:t xml:space="preserve">is </w:t>
      </w:r>
      <w:r w:rsidR="00455A84" w:rsidRPr="003637A9">
        <w:rPr>
          <w:rFonts w:ascii="Times New Roman" w:hAnsi="Times New Roman" w:cs="Times New Roman"/>
        </w:rPr>
        <w:t>normal,</w:t>
      </w:r>
      <w:r w:rsidR="00CA7C64" w:rsidRPr="003637A9">
        <w:rPr>
          <w:rFonts w:ascii="Times New Roman" w:hAnsi="Times New Roman" w:cs="Times New Roman"/>
        </w:rPr>
        <w:t xml:space="preserve"> so it is still</w:t>
      </w:r>
      <w:r w:rsidR="00C06C7B" w:rsidRPr="003637A9">
        <w:rPr>
          <w:rFonts w:ascii="Times New Roman" w:hAnsi="Times New Roman" w:cs="Times New Roman"/>
        </w:rPr>
        <w:t xml:space="preserve"> significant. </w:t>
      </w:r>
      <w:r w:rsidR="00FC791F">
        <w:rPr>
          <w:rFonts w:ascii="Times New Roman" w:hAnsi="Times New Roman" w:cs="Times New Roman"/>
        </w:rPr>
        <w:t>[</w:t>
      </w:r>
      <w:r w:rsidR="00FC791F" w:rsidRPr="00FC791F">
        <w:rPr>
          <w:rFonts w:ascii="Times New Roman" w:hAnsi="Times New Roman" w:cs="Times New Roman"/>
        </w:rPr>
        <w:t>-45069.</w:t>
      </w:r>
      <w:r w:rsidR="00911693" w:rsidRPr="00FC791F">
        <w:rPr>
          <w:rFonts w:ascii="Times New Roman" w:hAnsi="Times New Roman" w:cs="Times New Roman"/>
        </w:rPr>
        <w:t>56</w:t>
      </w:r>
      <w:r w:rsidR="00911693">
        <w:rPr>
          <w:rFonts w:ascii="Times New Roman" w:hAnsi="Times New Roman" w:cs="Times New Roman"/>
        </w:rPr>
        <w:t>,</w:t>
      </w:r>
      <w:r w:rsidR="00911693" w:rsidRPr="00FC791F">
        <w:rPr>
          <w:rFonts w:ascii="Times New Roman" w:hAnsi="Times New Roman" w:cs="Times New Roman"/>
        </w:rPr>
        <w:t xml:space="preserve"> 19973.82</w:t>
      </w:r>
      <w:r w:rsidR="00407F0A" w:rsidRPr="003637A9">
        <w:rPr>
          <w:rFonts w:ascii="Times New Roman" w:hAnsi="Times New Roman" w:cs="Times New Roman"/>
        </w:rPr>
        <w:t xml:space="preserve">] </w:t>
      </w:r>
      <w:r w:rsidR="00C06C7B" w:rsidRPr="003637A9">
        <w:rPr>
          <w:rFonts w:ascii="Times New Roman" w:hAnsi="Times New Roman" w:cs="Times New Roman"/>
        </w:rPr>
        <w:t xml:space="preserve">For </w:t>
      </w:r>
      <w:r w:rsidR="00407F0A" w:rsidRPr="003637A9">
        <w:rPr>
          <w:rFonts w:ascii="Times New Roman" w:hAnsi="Times New Roman" w:cs="Times New Roman"/>
        </w:rPr>
        <w:t>sex</w:t>
      </w:r>
      <w:r w:rsidR="00C06C7B" w:rsidRPr="003637A9">
        <w:rPr>
          <w:rFonts w:ascii="Times New Roman" w:hAnsi="Times New Roman" w:cs="Times New Roman"/>
        </w:rPr>
        <w:t xml:space="preserve">, </w:t>
      </w:r>
      <w:r w:rsidR="00407F0A" w:rsidRPr="003637A9">
        <w:rPr>
          <w:rFonts w:ascii="Times New Roman" w:hAnsi="Times New Roman" w:cs="Times New Roman"/>
        </w:rPr>
        <w:t xml:space="preserve">this is incredibly large and crosses 0, yielding a statistically insignificant </w:t>
      </w:r>
      <w:proofErr w:type="gramStart"/>
      <w:r w:rsidR="00407F0A" w:rsidRPr="003637A9">
        <w:rPr>
          <w:rFonts w:ascii="Times New Roman" w:hAnsi="Times New Roman" w:cs="Times New Roman"/>
        </w:rPr>
        <w:t>result.</w:t>
      </w:r>
      <w:r w:rsidR="00C06C7B" w:rsidRPr="003637A9">
        <w:rPr>
          <w:rFonts w:ascii="Times New Roman" w:hAnsi="Times New Roman" w:cs="Times New Roman"/>
        </w:rPr>
        <w:t>.</w:t>
      </w:r>
      <w:proofErr w:type="gramEnd"/>
      <w:r w:rsidR="00C06C7B" w:rsidRPr="003637A9">
        <w:rPr>
          <w:rFonts w:ascii="Times New Roman" w:hAnsi="Times New Roman" w:cs="Times New Roman"/>
        </w:rPr>
        <w:t xml:space="preserve"> </w:t>
      </w:r>
      <w:r w:rsidR="00455A84" w:rsidRPr="003637A9">
        <w:rPr>
          <w:rFonts w:ascii="Times New Roman" w:hAnsi="Times New Roman" w:cs="Times New Roman"/>
        </w:rPr>
        <w:t>[</w:t>
      </w:r>
      <w:r w:rsidR="00911693" w:rsidRPr="00911693">
        <w:rPr>
          <w:rFonts w:ascii="Times New Roman" w:hAnsi="Times New Roman" w:cs="Times New Roman"/>
        </w:rPr>
        <w:t xml:space="preserve"> 21929.22 ,110600.3</w:t>
      </w:r>
      <w:r w:rsidR="00455A84" w:rsidRPr="003637A9">
        <w:rPr>
          <w:rFonts w:ascii="Times New Roman" w:hAnsi="Times New Roman" w:cs="Times New Roman"/>
        </w:rPr>
        <w:t>]</w:t>
      </w:r>
      <w:r w:rsidR="00C06C7B" w:rsidRPr="003637A9">
        <w:rPr>
          <w:rFonts w:ascii="Times New Roman" w:hAnsi="Times New Roman" w:cs="Times New Roman"/>
        </w:rPr>
        <w:t xml:space="preserve"> For the </w:t>
      </w:r>
      <w:r w:rsidR="00455A84" w:rsidRPr="003637A9">
        <w:rPr>
          <w:rFonts w:ascii="Times New Roman" w:hAnsi="Times New Roman" w:cs="Times New Roman"/>
        </w:rPr>
        <w:t>covid</w:t>
      </w:r>
      <w:r w:rsidR="00C06C7B" w:rsidRPr="003637A9">
        <w:rPr>
          <w:rFonts w:ascii="Times New Roman" w:hAnsi="Times New Roman" w:cs="Times New Roman"/>
        </w:rPr>
        <w:t xml:space="preserve">, this </w:t>
      </w:r>
      <w:r w:rsidR="00455A84" w:rsidRPr="003637A9">
        <w:rPr>
          <w:rFonts w:ascii="Times New Roman" w:hAnsi="Times New Roman" w:cs="Times New Roman"/>
        </w:rPr>
        <w:t xml:space="preserve">is fine like before and really doesn’t have anything wrong with </w:t>
      </w:r>
      <w:proofErr w:type="gramStart"/>
      <w:r w:rsidR="00455A84" w:rsidRPr="003637A9">
        <w:rPr>
          <w:rFonts w:ascii="Times New Roman" w:hAnsi="Times New Roman" w:cs="Times New Roman"/>
        </w:rPr>
        <w:t>it</w:t>
      </w:r>
      <w:proofErr w:type="gramEnd"/>
      <w:r w:rsidR="00455A84" w:rsidRPr="003637A9">
        <w:rPr>
          <w:rFonts w:ascii="Times New Roman" w:hAnsi="Times New Roman" w:cs="Times New Roman"/>
        </w:rPr>
        <w:t xml:space="preserve"> so it is still statistically significant. The other stats are as follows: The F stat is </w:t>
      </w:r>
      <w:r w:rsidR="0017709F" w:rsidRPr="003637A9">
        <w:rPr>
          <w:rFonts w:ascii="Times New Roman" w:hAnsi="Times New Roman" w:cs="Times New Roman"/>
        </w:rPr>
        <w:t>497.</w:t>
      </w:r>
      <w:r w:rsidR="00911693">
        <w:rPr>
          <w:rFonts w:ascii="Times New Roman" w:hAnsi="Times New Roman" w:cs="Times New Roman"/>
        </w:rPr>
        <w:t>05</w:t>
      </w:r>
      <w:r w:rsidR="0017709F" w:rsidRPr="003637A9">
        <w:rPr>
          <w:rFonts w:ascii="Times New Roman" w:hAnsi="Times New Roman" w:cs="Times New Roman"/>
        </w:rPr>
        <w:t xml:space="preserve"> and has a probably of less than 0.001 which means the model is significant. The R-Squared is 0.</w:t>
      </w:r>
      <w:r w:rsidR="00280219" w:rsidRPr="00280219">
        <w:rPr>
          <w:rFonts w:ascii="Times New Roman" w:hAnsi="Times New Roman" w:cs="Times New Roman"/>
        </w:rPr>
        <w:t>6399</w:t>
      </w:r>
      <w:r w:rsidR="0017709F" w:rsidRPr="003637A9">
        <w:rPr>
          <w:rFonts w:ascii="Times New Roman" w:hAnsi="Times New Roman" w:cs="Times New Roman"/>
        </w:rPr>
        <w:t xml:space="preserve"> which means that about 6</w:t>
      </w:r>
      <w:r w:rsidR="0095015F">
        <w:rPr>
          <w:rFonts w:ascii="Times New Roman" w:hAnsi="Times New Roman" w:cs="Times New Roman"/>
        </w:rPr>
        <w:t>3</w:t>
      </w:r>
      <w:r w:rsidR="0017709F" w:rsidRPr="003637A9">
        <w:rPr>
          <w:rFonts w:ascii="Times New Roman" w:hAnsi="Times New Roman" w:cs="Times New Roman"/>
        </w:rPr>
        <w:t xml:space="preserve">% of the variation in support staff salary is explained by the three predictors. </w:t>
      </w:r>
      <w:r w:rsidR="00840331" w:rsidRPr="003637A9">
        <w:rPr>
          <w:rFonts w:ascii="Times New Roman" w:hAnsi="Times New Roman" w:cs="Times New Roman"/>
        </w:rPr>
        <w:t>Finally,</w:t>
      </w:r>
      <w:r w:rsidR="0017709F" w:rsidRPr="003637A9">
        <w:rPr>
          <w:rFonts w:ascii="Times New Roman" w:hAnsi="Times New Roman" w:cs="Times New Roman"/>
        </w:rPr>
        <w:t xml:space="preserve"> the adjusted R-Squared is similar at 0.</w:t>
      </w:r>
      <w:r w:rsidR="0095015F" w:rsidRPr="0095015F">
        <w:rPr>
          <w:rFonts w:ascii="Times New Roman" w:hAnsi="Times New Roman" w:cs="Times New Roman"/>
        </w:rPr>
        <w:t>6387.</w:t>
      </w:r>
      <w:r w:rsidR="003637A9" w:rsidRPr="003637A9">
        <w:rPr>
          <w:rFonts w:ascii="Times New Roman" w:hAnsi="Times New Roman" w:cs="Times New Roman"/>
        </w:rPr>
        <w:t xml:space="preserve"> In conclusion the model overall is a good fit and Real variable revenue is an excellent predictor of support staff salary. </w:t>
      </w:r>
    </w:p>
    <w:p w14:paraId="2790A915" w14:textId="2D742927" w:rsidR="000C7013" w:rsidRDefault="000C7013" w:rsidP="003637A9">
      <w:pPr>
        <w:spacing w:line="480" w:lineRule="auto"/>
        <w:rPr>
          <w:rFonts w:ascii="Times New Roman" w:hAnsi="Times New Roman" w:cs="Times New Roman"/>
        </w:rPr>
      </w:pPr>
      <w:r>
        <w:rPr>
          <w:rFonts w:ascii="Times New Roman" w:hAnsi="Times New Roman" w:cs="Times New Roman"/>
        </w:rPr>
        <w:t>2D. Omitted Variable:</w:t>
      </w:r>
    </w:p>
    <w:p w14:paraId="203179A8" w14:textId="081335BD" w:rsidR="006428FC" w:rsidRPr="00B06355" w:rsidRDefault="00222779" w:rsidP="006428FC">
      <w:pPr>
        <w:spacing w:line="480" w:lineRule="auto"/>
        <w:rPr>
          <w:rFonts w:ascii="Times New Roman" w:hAnsi="Times New Roman" w:cs="Times New Roman"/>
        </w:rPr>
      </w:pPr>
      <w:r>
        <w:rPr>
          <w:rFonts w:ascii="Times New Roman" w:hAnsi="Times New Roman" w:cs="Times New Roman"/>
        </w:rPr>
        <w:t xml:space="preserve">One variable that was not included in the </w:t>
      </w:r>
      <w:r w:rsidR="00840331">
        <w:rPr>
          <w:rFonts w:ascii="Times New Roman" w:hAnsi="Times New Roman" w:cs="Times New Roman"/>
        </w:rPr>
        <w:t>model,</w:t>
      </w:r>
      <w:r>
        <w:rPr>
          <w:rFonts w:ascii="Times New Roman" w:hAnsi="Times New Roman" w:cs="Times New Roman"/>
        </w:rPr>
        <w:t xml:space="preserve"> but I </w:t>
      </w:r>
      <w:r w:rsidR="00A9410B">
        <w:rPr>
          <w:rFonts w:ascii="Times New Roman" w:hAnsi="Times New Roman" w:cs="Times New Roman"/>
        </w:rPr>
        <w:t>believe</w:t>
      </w:r>
      <w:r>
        <w:rPr>
          <w:rFonts w:ascii="Times New Roman" w:hAnsi="Times New Roman" w:cs="Times New Roman"/>
        </w:rPr>
        <w:t xml:space="preserve"> should be is the teams Lagged win percentage. This is because </w:t>
      </w:r>
      <w:r w:rsidR="006428FC">
        <w:rPr>
          <w:rFonts w:ascii="Times New Roman" w:hAnsi="Times New Roman" w:cs="Times New Roman"/>
        </w:rPr>
        <w:t xml:space="preserve">lagged win percentage follows the previous research assignments because </w:t>
      </w:r>
      <w:r w:rsidR="00E57F5D">
        <w:rPr>
          <w:rFonts w:ascii="Times New Roman" w:hAnsi="Times New Roman" w:cs="Times New Roman"/>
        </w:rPr>
        <w:t xml:space="preserve">it </w:t>
      </w:r>
      <w:r w:rsidR="006428FC">
        <w:rPr>
          <w:rFonts w:ascii="Times New Roman" w:hAnsi="Times New Roman" w:cs="Times New Roman"/>
        </w:rPr>
        <w:t xml:space="preserve">would make sense for the winning percentages to be lagged to see the previous year so that we can see actual performance, maybe even using an average so we can see winning percentage over their entire contract. </w:t>
      </w:r>
      <w:r w:rsidR="00E57F5D">
        <w:rPr>
          <w:rFonts w:ascii="Times New Roman" w:hAnsi="Times New Roman" w:cs="Times New Roman"/>
        </w:rPr>
        <w:t xml:space="preserve">This would follow in the marginal revenue product of the coach along with the use of the variable revenue would be </w:t>
      </w:r>
      <w:r w:rsidR="00A9410B">
        <w:rPr>
          <w:rFonts w:ascii="Times New Roman" w:hAnsi="Times New Roman" w:cs="Times New Roman"/>
        </w:rPr>
        <w:t>interesting</w:t>
      </w:r>
      <w:r w:rsidR="00E57F5D">
        <w:rPr>
          <w:rFonts w:ascii="Times New Roman" w:hAnsi="Times New Roman" w:cs="Times New Roman"/>
        </w:rPr>
        <w:t xml:space="preserve"> to see the results. I believe that the use of lagged winning </w:t>
      </w:r>
      <w:r w:rsidR="00A9410B">
        <w:rPr>
          <w:rFonts w:ascii="Times New Roman" w:hAnsi="Times New Roman" w:cs="Times New Roman"/>
        </w:rPr>
        <w:t>percentage</w:t>
      </w:r>
      <w:r w:rsidR="00E57F5D">
        <w:rPr>
          <w:rFonts w:ascii="Times New Roman" w:hAnsi="Times New Roman" w:cs="Times New Roman"/>
        </w:rPr>
        <w:t xml:space="preserve"> would make it so that </w:t>
      </w:r>
      <w:r w:rsidR="00C53774">
        <w:rPr>
          <w:rFonts w:ascii="Times New Roman" w:hAnsi="Times New Roman" w:cs="Times New Roman"/>
        </w:rPr>
        <w:t xml:space="preserve">there is another factor that is </w:t>
      </w:r>
      <w:r w:rsidR="00C53774">
        <w:rPr>
          <w:rFonts w:ascii="Times New Roman" w:hAnsi="Times New Roman" w:cs="Times New Roman"/>
        </w:rPr>
        <w:lastRenderedPageBreak/>
        <w:t xml:space="preserve">significant and that is the winning percentage relative to the coach. We can already see that winning percentages in the evaluation of head coach salary is significant so I don’t see where it would be insignificant here. </w:t>
      </w:r>
    </w:p>
    <w:p w14:paraId="039975F4" w14:textId="2514D67C" w:rsidR="00222779" w:rsidRDefault="00222779" w:rsidP="003637A9">
      <w:pPr>
        <w:spacing w:line="480" w:lineRule="auto"/>
        <w:rPr>
          <w:rFonts w:ascii="Times New Roman" w:hAnsi="Times New Roman" w:cs="Times New Roman"/>
        </w:rPr>
      </w:pPr>
    </w:p>
    <w:p w14:paraId="1B3361C9" w14:textId="6D72A6DA" w:rsidR="00B509C2" w:rsidRDefault="00B509C2" w:rsidP="003637A9">
      <w:pPr>
        <w:spacing w:line="480" w:lineRule="auto"/>
        <w:rPr>
          <w:rFonts w:ascii="Times New Roman" w:hAnsi="Times New Roman" w:cs="Times New Roman"/>
        </w:rPr>
      </w:pPr>
      <w:r>
        <w:rPr>
          <w:rFonts w:ascii="Times New Roman" w:hAnsi="Times New Roman" w:cs="Times New Roman"/>
        </w:rPr>
        <w:t xml:space="preserve">2E. </w:t>
      </w:r>
      <w:r w:rsidR="002E4434" w:rsidRPr="002E4434">
        <w:rPr>
          <w:rFonts w:ascii="Times New Roman" w:hAnsi="Times New Roman" w:cs="Times New Roman"/>
        </w:rPr>
        <w:t>Literature</w:t>
      </w:r>
      <w:r w:rsidR="000C7013">
        <w:rPr>
          <w:rFonts w:ascii="Times New Roman" w:hAnsi="Times New Roman" w:cs="Times New Roman"/>
        </w:rPr>
        <w:t>:</w:t>
      </w:r>
    </w:p>
    <w:p w14:paraId="3AFB7E68" w14:textId="4DB22F7F" w:rsidR="00F51864" w:rsidRDefault="00F51864" w:rsidP="003637A9">
      <w:pPr>
        <w:spacing w:line="480" w:lineRule="auto"/>
        <w:rPr>
          <w:rFonts w:ascii="Times New Roman" w:hAnsi="Times New Roman" w:cs="Times New Roman"/>
        </w:rPr>
      </w:pPr>
      <w:r>
        <w:rPr>
          <w:rFonts w:ascii="Times New Roman" w:hAnsi="Times New Roman" w:cs="Times New Roman"/>
        </w:rPr>
        <w:t xml:space="preserve">Article 1: </w:t>
      </w:r>
    </w:p>
    <w:p w14:paraId="094259D7" w14:textId="77777777" w:rsidR="006C5275" w:rsidRPr="006C5275" w:rsidRDefault="006C5275" w:rsidP="006C5275">
      <w:pPr>
        <w:spacing w:line="480" w:lineRule="auto"/>
        <w:rPr>
          <w:rFonts w:ascii="Times New Roman" w:hAnsi="Times New Roman" w:cs="Times New Roman"/>
        </w:rPr>
      </w:pPr>
      <w:r w:rsidRPr="006C5275">
        <w:rPr>
          <w:rFonts w:ascii="Times New Roman" w:hAnsi="Times New Roman" w:cs="Times New Roman"/>
        </w:rPr>
        <w:t xml:space="preserve">Leeds​‍​‌‍​‍‌​‍​‌‍​‍‌ and Pham (2020) focus on the way in which wages of football coaches of NCAA Group of Five are set and come up with the finding that pay largely mirrors a mix of rewards based on productivity and rent sharing. On the one hand, coaches are rewarded for success on the field by metrics such as winning percentage, bowl appearances, and postseason rankings. As a result, they not only significantly raise their own salaries but also the football revenues of their programs, thus demonstrating that the marginal revenue product has a significant role. On the other hand, variable revenue sources such as conference-level broadcast and licensing deals as well as university subsidies are also strong predictors of higher pay, which means that coaches share in institutional rents that are unrelated to their own performance. The research also indicates that a good Group of Five coaches thus become a bargaining weapon as strong performance makes them more likely to get hired by Power Five programs (Now power 4 with the disablement of the PAC-12), which they use to negotiate a raise at their current schools. In brief, the authors reckon that Group of Five coach salaries are the result of a hybrid system, which is marked by both market-driven productivity and negotiation over externally generated rents. Generally, this work employs some similar mechanisms for the modeling of support staff </w:t>
      </w:r>
      <w:r w:rsidRPr="006C5275">
        <w:rPr>
          <w:rFonts w:ascii="Times New Roman" w:hAnsi="Times New Roman" w:cs="Times New Roman"/>
        </w:rPr>
        <w:lastRenderedPageBreak/>
        <w:t xml:space="preserve">salaries showing coaching staff salaries at the university rise through variable revenue sources which both models support. </w:t>
      </w:r>
    </w:p>
    <w:p w14:paraId="514DDAE7" w14:textId="3E53D9E4" w:rsidR="0052508D" w:rsidRDefault="00F51864" w:rsidP="003637A9">
      <w:pPr>
        <w:spacing w:line="480" w:lineRule="auto"/>
        <w:rPr>
          <w:rFonts w:ascii="Times New Roman" w:hAnsi="Times New Roman" w:cs="Times New Roman"/>
        </w:rPr>
      </w:pPr>
      <w:r>
        <w:rPr>
          <w:rFonts w:ascii="Times New Roman" w:hAnsi="Times New Roman" w:cs="Times New Roman"/>
        </w:rPr>
        <w:t>Article 2:</w:t>
      </w:r>
      <w:r w:rsidR="006C5275" w:rsidRPr="006C5275">
        <w:rPr>
          <w:rFonts w:ascii="Times New Roman" w:hAnsi="Times New Roman" w:cs="Times New Roman"/>
        </w:rPr>
        <w:t xml:space="preserve"> </w:t>
      </w:r>
    </w:p>
    <w:p w14:paraId="3CAAC428" w14:textId="4BF4D676" w:rsidR="00F51864" w:rsidRDefault="007245F1" w:rsidP="003637A9">
      <w:pPr>
        <w:spacing w:line="480" w:lineRule="auto"/>
        <w:rPr>
          <w:rFonts w:ascii="Times New Roman" w:hAnsi="Times New Roman" w:cs="Times New Roman"/>
        </w:rPr>
      </w:pPr>
      <w:r w:rsidRPr="00383330">
        <w:rPr>
          <w:rFonts w:ascii="Times New Roman" w:hAnsi="Times New Roman" w:cs="Times New Roman"/>
        </w:rPr>
        <w:t>Wen-Chao Shao, Han Zhang, Li-Chen Chou, and Xi-Xi Ye (2023)</w:t>
      </w:r>
      <w:r w:rsidR="0052508D" w:rsidRPr="00383330">
        <w:rPr>
          <w:rFonts w:ascii="Times New Roman" w:hAnsi="Times New Roman" w:cs="Times New Roman"/>
        </w:rPr>
        <w:t xml:space="preserve"> </w:t>
      </w:r>
      <w:r w:rsidR="004312D6" w:rsidRPr="004312D6">
        <w:rPr>
          <w:rFonts w:ascii="Times New Roman" w:hAnsi="Times New Roman" w:cs="Times New Roman"/>
        </w:rPr>
        <w:t>investigates changes in</w:t>
      </w:r>
      <w:r w:rsidR="0052508D" w:rsidRPr="00383330">
        <w:rPr>
          <w:rFonts w:ascii="Times New Roman" w:hAnsi="Times New Roman" w:cs="Times New Roman"/>
        </w:rPr>
        <w:t xml:space="preserve"> salary determination and bargaining dynamics between NBA athletes and teams</w:t>
      </w:r>
      <w:r w:rsidR="004312D6" w:rsidRPr="004312D6">
        <w:rPr>
          <w:rFonts w:ascii="Times New Roman" w:hAnsi="Times New Roman" w:cs="Times New Roman"/>
        </w:rPr>
        <w:t xml:space="preserve"> due to the COVID-19 pandemic and concludes</w:t>
      </w:r>
      <w:r w:rsidR="0052508D" w:rsidRPr="00383330">
        <w:rPr>
          <w:rFonts w:ascii="Times New Roman" w:hAnsi="Times New Roman" w:cs="Times New Roman"/>
        </w:rPr>
        <w:t xml:space="preserve"> that the crisis </w:t>
      </w:r>
      <w:r w:rsidR="004312D6" w:rsidRPr="004312D6">
        <w:rPr>
          <w:rFonts w:ascii="Times New Roman" w:hAnsi="Times New Roman" w:cs="Times New Roman"/>
        </w:rPr>
        <w:t>created</w:t>
      </w:r>
      <w:r w:rsidR="0052508D" w:rsidRPr="00383330">
        <w:rPr>
          <w:rFonts w:ascii="Times New Roman" w:hAnsi="Times New Roman" w:cs="Times New Roman"/>
        </w:rPr>
        <w:t xml:space="preserve"> a more </w:t>
      </w:r>
      <w:r w:rsidR="004312D6" w:rsidRPr="004312D6">
        <w:rPr>
          <w:rFonts w:ascii="Times New Roman" w:hAnsi="Times New Roman" w:cs="Times New Roman"/>
        </w:rPr>
        <w:t>equitable</w:t>
      </w:r>
      <w:r w:rsidR="0052508D" w:rsidRPr="00383330">
        <w:rPr>
          <w:rFonts w:ascii="Times New Roman" w:hAnsi="Times New Roman" w:cs="Times New Roman"/>
        </w:rPr>
        <w:t xml:space="preserve"> negotiation environment. </w:t>
      </w:r>
      <w:r w:rsidR="004312D6" w:rsidRPr="004312D6">
        <w:rPr>
          <w:rFonts w:ascii="Times New Roman" w:hAnsi="Times New Roman" w:cs="Times New Roman"/>
        </w:rPr>
        <w:t>Their primary method of analysis is</w:t>
      </w:r>
      <w:r w:rsidR="0052508D" w:rsidRPr="00383330">
        <w:rPr>
          <w:rFonts w:ascii="Times New Roman" w:hAnsi="Times New Roman" w:cs="Times New Roman"/>
        </w:rPr>
        <w:t xml:space="preserve"> a two-tier stochastic frontier model and </w:t>
      </w:r>
      <w:r w:rsidR="004312D6" w:rsidRPr="004312D6">
        <w:rPr>
          <w:rFonts w:ascii="Times New Roman" w:hAnsi="Times New Roman" w:cs="Times New Roman"/>
        </w:rPr>
        <w:t xml:space="preserve">the </w:t>
      </w:r>
      <w:r w:rsidR="0052508D" w:rsidRPr="00383330">
        <w:rPr>
          <w:rFonts w:ascii="Times New Roman" w:hAnsi="Times New Roman" w:cs="Times New Roman"/>
        </w:rPr>
        <w:t>data from the 2019</w:t>
      </w:r>
      <w:r w:rsidR="00FC40BA">
        <w:rPr>
          <w:rFonts w:ascii="Times New Roman" w:hAnsi="Times New Roman" w:cs="Times New Roman"/>
        </w:rPr>
        <w:t>-</w:t>
      </w:r>
      <w:r w:rsidR="0052508D" w:rsidRPr="00383330">
        <w:rPr>
          <w:rFonts w:ascii="Times New Roman" w:hAnsi="Times New Roman" w:cs="Times New Roman"/>
        </w:rPr>
        <w:t>2020 and 2020</w:t>
      </w:r>
      <w:r w:rsidR="00FC40BA">
        <w:rPr>
          <w:rFonts w:ascii="Times New Roman" w:hAnsi="Times New Roman" w:cs="Times New Roman"/>
        </w:rPr>
        <w:t>-</w:t>
      </w:r>
      <w:r w:rsidR="0052508D" w:rsidRPr="00383330">
        <w:rPr>
          <w:rFonts w:ascii="Times New Roman" w:hAnsi="Times New Roman" w:cs="Times New Roman"/>
        </w:rPr>
        <w:t>2021 seasons</w:t>
      </w:r>
      <w:r w:rsidR="004312D6" w:rsidRPr="004312D6">
        <w:rPr>
          <w:rFonts w:ascii="Times New Roman" w:hAnsi="Times New Roman" w:cs="Times New Roman"/>
        </w:rPr>
        <w:t xml:space="preserve">. The </w:t>
      </w:r>
      <w:r w:rsidR="0052508D" w:rsidRPr="00383330">
        <w:rPr>
          <w:rFonts w:ascii="Times New Roman" w:hAnsi="Times New Roman" w:cs="Times New Roman"/>
        </w:rPr>
        <w:t xml:space="preserve">authors </w:t>
      </w:r>
      <w:r w:rsidR="004312D6" w:rsidRPr="004312D6">
        <w:rPr>
          <w:rFonts w:ascii="Times New Roman" w:hAnsi="Times New Roman" w:cs="Times New Roman"/>
        </w:rPr>
        <w:t>reveal</w:t>
      </w:r>
      <w:r w:rsidR="0052508D" w:rsidRPr="00383330">
        <w:rPr>
          <w:rFonts w:ascii="Times New Roman" w:hAnsi="Times New Roman" w:cs="Times New Roman"/>
        </w:rPr>
        <w:t xml:space="preserve"> that </w:t>
      </w:r>
      <w:r w:rsidR="004312D6" w:rsidRPr="004312D6">
        <w:rPr>
          <w:rFonts w:ascii="Times New Roman" w:hAnsi="Times New Roman" w:cs="Times New Roman"/>
        </w:rPr>
        <w:t xml:space="preserve">despite the fact that </w:t>
      </w:r>
      <w:r w:rsidR="0052508D" w:rsidRPr="00383330">
        <w:rPr>
          <w:rFonts w:ascii="Times New Roman" w:hAnsi="Times New Roman" w:cs="Times New Roman"/>
        </w:rPr>
        <w:t xml:space="preserve">revenues </w:t>
      </w:r>
      <w:r w:rsidR="004312D6" w:rsidRPr="004312D6">
        <w:rPr>
          <w:rFonts w:ascii="Times New Roman" w:hAnsi="Times New Roman" w:cs="Times New Roman"/>
        </w:rPr>
        <w:t>have dropped because of closed</w:t>
      </w:r>
      <w:r w:rsidR="0052508D" w:rsidRPr="00383330">
        <w:rPr>
          <w:rFonts w:ascii="Times New Roman" w:hAnsi="Times New Roman" w:cs="Times New Roman"/>
        </w:rPr>
        <w:t xml:space="preserve"> arenas, shortened off-seasons, and overall </w:t>
      </w:r>
      <w:r w:rsidR="004312D6" w:rsidRPr="004312D6">
        <w:rPr>
          <w:rFonts w:ascii="Times New Roman" w:hAnsi="Times New Roman" w:cs="Times New Roman"/>
        </w:rPr>
        <w:t>economic distress</w:t>
      </w:r>
      <w:r w:rsidR="0052508D" w:rsidRPr="00383330">
        <w:rPr>
          <w:rFonts w:ascii="Times New Roman" w:hAnsi="Times New Roman" w:cs="Times New Roman"/>
        </w:rPr>
        <w:t xml:space="preserve">, players </w:t>
      </w:r>
      <w:r w:rsidR="004312D6" w:rsidRPr="004312D6">
        <w:rPr>
          <w:rFonts w:ascii="Times New Roman" w:hAnsi="Times New Roman" w:cs="Times New Roman"/>
        </w:rPr>
        <w:t>have had an increase in</w:t>
      </w:r>
      <w:r w:rsidR="0052508D" w:rsidRPr="00383330">
        <w:rPr>
          <w:rFonts w:ascii="Times New Roman" w:hAnsi="Times New Roman" w:cs="Times New Roman"/>
        </w:rPr>
        <w:t xml:space="preserve"> bargaining power while teams </w:t>
      </w:r>
      <w:r w:rsidR="004312D6" w:rsidRPr="004312D6">
        <w:rPr>
          <w:rFonts w:ascii="Times New Roman" w:hAnsi="Times New Roman" w:cs="Times New Roman"/>
        </w:rPr>
        <w:t xml:space="preserve">have a decrease in </w:t>
      </w:r>
      <w:r w:rsidR="0052508D" w:rsidRPr="00383330">
        <w:rPr>
          <w:rFonts w:ascii="Times New Roman" w:hAnsi="Times New Roman" w:cs="Times New Roman"/>
        </w:rPr>
        <w:t>leverage</w:t>
      </w:r>
      <w:r w:rsidR="004312D6" w:rsidRPr="004312D6">
        <w:rPr>
          <w:rFonts w:ascii="Times New Roman" w:hAnsi="Times New Roman" w:cs="Times New Roman"/>
        </w:rPr>
        <w:t>. The change was mostly due to the enhanced</w:t>
      </w:r>
      <w:r w:rsidR="0052508D" w:rsidRPr="00383330">
        <w:rPr>
          <w:rFonts w:ascii="Times New Roman" w:hAnsi="Times New Roman" w:cs="Times New Roman"/>
        </w:rPr>
        <w:t xml:space="preserve"> communication between </w:t>
      </w:r>
      <w:r w:rsidR="004312D6" w:rsidRPr="004312D6">
        <w:rPr>
          <w:rFonts w:ascii="Times New Roman" w:hAnsi="Times New Roman" w:cs="Times New Roman"/>
        </w:rPr>
        <w:t xml:space="preserve">the </w:t>
      </w:r>
      <w:r w:rsidR="0052508D" w:rsidRPr="00383330">
        <w:rPr>
          <w:rFonts w:ascii="Times New Roman" w:hAnsi="Times New Roman" w:cs="Times New Roman"/>
        </w:rPr>
        <w:t xml:space="preserve">athletes, </w:t>
      </w:r>
      <w:r w:rsidR="004312D6" w:rsidRPr="004312D6">
        <w:rPr>
          <w:rFonts w:ascii="Times New Roman" w:hAnsi="Times New Roman" w:cs="Times New Roman"/>
        </w:rPr>
        <w:t xml:space="preserve">their </w:t>
      </w:r>
      <w:r w:rsidR="0052508D" w:rsidRPr="00383330">
        <w:rPr>
          <w:rFonts w:ascii="Times New Roman" w:hAnsi="Times New Roman" w:cs="Times New Roman"/>
        </w:rPr>
        <w:t>agents, and teams</w:t>
      </w:r>
      <w:r w:rsidR="00A84C12" w:rsidRPr="00383330">
        <w:rPr>
          <w:rFonts w:ascii="Times New Roman" w:hAnsi="Times New Roman" w:cs="Times New Roman"/>
        </w:rPr>
        <w:t>.</w:t>
      </w:r>
      <w:r w:rsidR="0052508D" w:rsidRPr="00383330">
        <w:rPr>
          <w:rFonts w:ascii="Times New Roman" w:hAnsi="Times New Roman" w:cs="Times New Roman"/>
        </w:rPr>
        <w:t xml:space="preserve"> </w:t>
      </w:r>
      <w:r w:rsidR="004312D6" w:rsidRPr="004312D6">
        <w:rPr>
          <w:rFonts w:ascii="Times New Roman" w:hAnsi="Times New Roman" w:cs="Times New Roman"/>
        </w:rPr>
        <w:t>In addition, the need of the league to keep business as usual and the improved relations between players that were caused by the pandemic, including the "bubble" situation, were also among the reasons. All these elements gave players better knowledge of the salary situation and hence, lessened the information advantage that was traditionally in the hands of the teams. In a broad sense</w:t>
      </w:r>
      <w:r w:rsidRPr="00383330">
        <w:rPr>
          <w:rFonts w:ascii="Times New Roman" w:hAnsi="Times New Roman" w:cs="Times New Roman"/>
        </w:rPr>
        <w:t xml:space="preserve">, this </w:t>
      </w:r>
      <w:r w:rsidR="004312D6" w:rsidRPr="004312D6">
        <w:rPr>
          <w:rFonts w:ascii="Times New Roman" w:hAnsi="Times New Roman" w:cs="Times New Roman"/>
        </w:rPr>
        <w:t>paper can be</w:t>
      </w:r>
      <w:r w:rsidRPr="00383330">
        <w:rPr>
          <w:rFonts w:ascii="Times New Roman" w:hAnsi="Times New Roman" w:cs="Times New Roman"/>
        </w:rPr>
        <w:t xml:space="preserve"> loosely </w:t>
      </w:r>
      <w:r w:rsidR="004312D6" w:rsidRPr="004312D6">
        <w:rPr>
          <w:rFonts w:ascii="Times New Roman" w:hAnsi="Times New Roman" w:cs="Times New Roman"/>
        </w:rPr>
        <w:t>related</w:t>
      </w:r>
      <w:r w:rsidRPr="00383330">
        <w:rPr>
          <w:rFonts w:ascii="Times New Roman" w:hAnsi="Times New Roman" w:cs="Times New Roman"/>
        </w:rPr>
        <w:t xml:space="preserve"> to what </w:t>
      </w:r>
      <w:r w:rsidR="004312D6" w:rsidRPr="004312D6">
        <w:rPr>
          <w:rFonts w:ascii="Times New Roman" w:hAnsi="Times New Roman" w:cs="Times New Roman"/>
        </w:rPr>
        <w:t xml:space="preserve">happens to the salaries </w:t>
      </w:r>
      <w:r w:rsidRPr="00383330">
        <w:rPr>
          <w:rFonts w:ascii="Times New Roman" w:hAnsi="Times New Roman" w:cs="Times New Roman"/>
        </w:rPr>
        <w:t xml:space="preserve">of the coaches during </w:t>
      </w:r>
      <w:r w:rsidR="004312D6" w:rsidRPr="004312D6">
        <w:rPr>
          <w:rFonts w:ascii="Times New Roman" w:hAnsi="Times New Roman" w:cs="Times New Roman"/>
        </w:rPr>
        <w:t xml:space="preserve">the time of the </w:t>
      </w:r>
      <w:r w:rsidR="00DC35EB" w:rsidRPr="00383330">
        <w:rPr>
          <w:rFonts w:ascii="Times New Roman" w:hAnsi="Times New Roman" w:cs="Times New Roman"/>
        </w:rPr>
        <w:t>code</w:t>
      </w:r>
      <w:r w:rsidRPr="00383330">
        <w:rPr>
          <w:rFonts w:ascii="Times New Roman" w:hAnsi="Times New Roman" w:cs="Times New Roman"/>
        </w:rPr>
        <w:t xml:space="preserve"> </w:t>
      </w:r>
      <w:r w:rsidR="004312D6" w:rsidRPr="004312D6">
        <w:rPr>
          <w:rFonts w:ascii="Times New Roman" w:hAnsi="Times New Roman" w:cs="Times New Roman"/>
        </w:rPr>
        <w:t>when</w:t>
      </w:r>
      <w:r w:rsidRPr="00383330">
        <w:rPr>
          <w:rFonts w:ascii="Times New Roman" w:hAnsi="Times New Roman" w:cs="Times New Roman"/>
        </w:rPr>
        <w:t xml:space="preserve"> there </w:t>
      </w:r>
      <w:r w:rsidR="004312D6" w:rsidRPr="004312D6">
        <w:rPr>
          <w:rFonts w:ascii="Times New Roman" w:hAnsi="Times New Roman" w:cs="Times New Roman"/>
        </w:rPr>
        <w:t xml:space="preserve">is </w:t>
      </w:r>
      <w:r w:rsidRPr="00383330">
        <w:rPr>
          <w:rFonts w:ascii="Times New Roman" w:hAnsi="Times New Roman" w:cs="Times New Roman"/>
        </w:rPr>
        <w:t xml:space="preserve">higher bargaining power </w:t>
      </w:r>
      <w:r w:rsidR="004312D6" w:rsidRPr="004312D6">
        <w:rPr>
          <w:rFonts w:ascii="Times New Roman" w:hAnsi="Times New Roman" w:cs="Times New Roman"/>
        </w:rPr>
        <w:t xml:space="preserve">resulting in </w:t>
      </w:r>
      <w:r w:rsidRPr="00383330">
        <w:rPr>
          <w:rFonts w:ascii="Times New Roman" w:hAnsi="Times New Roman" w:cs="Times New Roman"/>
        </w:rPr>
        <w:t xml:space="preserve">higher wages. </w:t>
      </w:r>
      <w:r w:rsidR="004312D6" w:rsidRPr="004312D6">
        <w:rPr>
          <w:rFonts w:ascii="Times New Roman" w:hAnsi="Times New Roman" w:cs="Times New Roman"/>
        </w:rPr>
        <w:t>However,</w:t>
      </w:r>
      <w:r w:rsidRPr="00383330">
        <w:rPr>
          <w:rFonts w:ascii="Times New Roman" w:hAnsi="Times New Roman" w:cs="Times New Roman"/>
        </w:rPr>
        <w:t xml:space="preserve"> this is a loose explanation </w:t>
      </w:r>
      <w:r w:rsidR="004312D6" w:rsidRPr="004312D6">
        <w:rPr>
          <w:rFonts w:ascii="Times New Roman" w:hAnsi="Times New Roman" w:cs="Times New Roman"/>
        </w:rPr>
        <w:t>of</w:t>
      </w:r>
      <w:r w:rsidRPr="00383330">
        <w:rPr>
          <w:rFonts w:ascii="Times New Roman" w:hAnsi="Times New Roman" w:cs="Times New Roman"/>
        </w:rPr>
        <w:t xml:space="preserve"> that variable </w:t>
      </w:r>
      <w:r w:rsidR="004312D6" w:rsidRPr="004312D6">
        <w:rPr>
          <w:rFonts w:ascii="Times New Roman" w:hAnsi="Times New Roman" w:cs="Times New Roman"/>
        </w:rPr>
        <w:t>providing</w:t>
      </w:r>
      <w:r w:rsidRPr="00383330">
        <w:rPr>
          <w:rFonts w:ascii="Times New Roman" w:hAnsi="Times New Roman" w:cs="Times New Roman"/>
        </w:rPr>
        <w:t xml:space="preserve"> some insight </w:t>
      </w:r>
      <w:r w:rsidR="00DC35EB" w:rsidRPr="00383330">
        <w:rPr>
          <w:rFonts w:ascii="Times New Roman" w:hAnsi="Times New Roman" w:cs="Times New Roman"/>
        </w:rPr>
        <w:t>into</w:t>
      </w:r>
      <w:r w:rsidRPr="00383330">
        <w:rPr>
          <w:rFonts w:ascii="Times New Roman" w:hAnsi="Times New Roman" w:cs="Times New Roman"/>
        </w:rPr>
        <w:t xml:space="preserve"> </w:t>
      </w:r>
      <w:r w:rsidR="004312D6" w:rsidRPr="004312D6">
        <w:rPr>
          <w:rFonts w:ascii="Times New Roman" w:hAnsi="Times New Roman" w:cs="Times New Roman"/>
        </w:rPr>
        <w:t xml:space="preserve">the relationship between salary and ​‍​‌‍​‍‌​‍​‌‍​‍‌covid. </w:t>
      </w:r>
    </w:p>
    <w:p w14:paraId="622950D1" w14:textId="77777777" w:rsidR="003637A9" w:rsidRDefault="003637A9" w:rsidP="003637A9">
      <w:pPr>
        <w:spacing w:line="480" w:lineRule="auto"/>
        <w:rPr>
          <w:rFonts w:ascii="Times New Roman" w:hAnsi="Times New Roman" w:cs="Times New Roman"/>
        </w:rPr>
      </w:pPr>
    </w:p>
    <w:p w14:paraId="4DA45783" w14:textId="77777777" w:rsidR="00C75691" w:rsidRDefault="00C75691" w:rsidP="003637A9">
      <w:pPr>
        <w:spacing w:line="480" w:lineRule="auto"/>
        <w:rPr>
          <w:rFonts w:ascii="Times New Roman" w:hAnsi="Times New Roman" w:cs="Times New Roman"/>
        </w:rPr>
      </w:pPr>
    </w:p>
    <w:p w14:paraId="1FC39DB1" w14:textId="77777777" w:rsidR="00C75691" w:rsidRDefault="00C75691" w:rsidP="003637A9">
      <w:pPr>
        <w:spacing w:line="480" w:lineRule="auto"/>
        <w:rPr>
          <w:rFonts w:ascii="Times New Roman" w:hAnsi="Times New Roman" w:cs="Times New Roman"/>
        </w:rPr>
      </w:pPr>
    </w:p>
    <w:p w14:paraId="12A8D3EA" w14:textId="56AA3808" w:rsidR="00C75691" w:rsidRDefault="00C75691" w:rsidP="00B97313">
      <w:pPr>
        <w:tabs>
          <w:tab w:val="left" w:pos="3208"/>
        </w:tabs>
        <w:spacing w:line="480" w:lineRule="auto"/>
        <w:rPr>
          <w:rFonts w:ascii="Times New Roman" w:hAnsi="Times New Roman" w:cs="Times New Roman"/>
        </w:rPr>
      </w:pPr>
    </w:p>
    <w:p w14:paraId="590182C6" w14:textId="4FE6AB92" w:rsidR="00C75691" w:rsidRDefault="00C75691" w:rsidP="00C75691">
      <w:pPr>
        <w:spacing w:line="480" w:lineRule="auto"/>
        <w:jc w:val="center"/>
        <w:rPr>
          <w:rFonts w:ascii="Times New Roman" w:hAnsi="Times New Roman" w:cs="Times New Roman"/>
        </w:rPr>
      </w:pPr>
      <w:r w:rsidRPr="00C75691">
        <w:rPr>
          <w:rFonts w:ascii="Times New Roman" w:hAnsi="Times New Roman" w:cs="Times New Roman"/>
        </w:rPr>
        <w:t>Reference:</w:t>
      </w:r>
    </w:p>
    <w:p w14:paraId="7888DE03" w14:textId="77777777" w:rsidR="00F51864" w:rsidRPr="00F51864" w:rsidRDefault="00F51864" w:rsidP="00F51864">
      <w:pPr>
        <w:spacing w:after="0" w:line="240" w:lineRule="auto"/>
        <w:rPr>
          <w:rFonts w:ascii="Times New Roman" w:eastAsia="Times New Roman" w:hAnsi="Times New Roman" w:cs="Times New Roman"/>
          <w:kern w:val="0"/>
          <w14:ligatures w14:val="none"/>
        </w:rPr>
      </w:pPr>
      <w:r w:rsidRPr="00F51864">
        <w:rPr>
          <w:rFonts w:ascii="Times New Roman" w:eastAsia="Times New Roman" w:hAnsi="Times New Roman" w:cs="Times New Roman"/>
          <w:kern w:val="0"/>
          <w14:ligatures w14:val="none"/>
        </w:rPr>
        <w:t xml:space="preserve">Leeds, M. A. (2020). Productivity, Rents, and the Salaries of Group of Five Football Coaches. </w:t>
      </w:r>
      <w:r w:rsidRPr="00F51864">
        <w:rPr>
          <w:rFonts w:ascii="Times New Roman" w:eastAsia="Times New Roman" w:hAnsi="Times New Roman" w:cs="Times New Roman"/>
          <w:i/>
          <w:iCs/>
          <w:kern w:val="0"/>
          <w14:ligatures w14:val="none"/>
        </w:rPr>
        <w:t>Journal of Sports Economics.</w:t>
      </w:r>
      <w:r w:rsidRPr="00F51864">
        <w:rPr>
          <w:rFonts w:ascii="Times New Roman" w:eastAsia="Times New Roman" w:hAnsi="Times New Roman" w:cs="Times New Roman"/>
          <w:kern w:val="0"/>
          <w14:ligatures w14:val="none"/>
        </w:rPr>
        <w:t xml:space="preserve">, </w:t>
      </w:r>
      <w:r w:rsidRPr="00F51864">
        <w:rPr>
          <w:rFonts w:ascii="Times New Roman" w:eastAsia="Times New Roman" w:hAnsi="Times New Roman" w:cs="Times New Roman"/>
          <w:i/>
          <w:iCs/>
          <w:kern w:val="0"/>
          <w14:ligatures w14:val="none"/>
        </w:rPr>
        <w:t>21</w:t>
      </w:r>
      <w:r w:rsidRPr="00F51864">
        <w:rPr>
          <w:rFonts w:ascii="Times New Roman" w:eastAsia="Times New Roman" w:hAnsi="Times New Roman" w:cs="Times New Roman"/>
          <w:kern w:val="0"/>
          <w14:ligatures w14:val="none"/>
        </w:rPr>
        <w:t>(1), 3–19.</w:t>
      </w:r>
    </w:p>
    <w:p w14:paraId="16FA563F" w14:textId="77777777" w:rsidR="006A4553" w:rsidRPr="00C75691" w:rsidRDefault="006A4553" w:rsidP="00C75691">
      <w:pPr>
        <w:spacing w:after="0" w:line="240" w:lineRule="auto"/>
        <w:rPr>
          <w:rFonts w:ascii="Times New Roman" w:eastAsia="Times New Roman" w:hAnsi="Times New Roman" w:cs="Times New Roman"/>
          <w:kern w:val="0"/>
          <w14:ligatures w14:val="none"/>
        </w:rPr>
      </w:pPr>
    </w:p>
    <w:p w14:paraId="3DB2F93D" w14:textId="77777777" w:rsidR="006A4553" w:rsidRPr="006A4553" w:rsidRDefault="006A4553" w:rsidP="006A4553">
      <w:pPr>
        <w:spacing w:after="0" w:line="240" w:lineRule="auto"/>
        <w:rPr>
          <w:rFonts w:ascii="Times New Roman" w:eastAsia="Times New Roman" w:hAnsi="Times New Roman" w:cs="Times New Roman"/>
          <w:kern w:val="0"/>
          <w14:ligatures w14:val="none"/>
        </w:rPr>
      </w:pPr>
      <w:r w:rsidRPr="006A4553">
        <w:rPr>
          <w:rFonts w:ascii="Times New Roman" w:eastAsia="Times New Roman" w:hAnsi="Times New Roman" w:cs="Times New Roman"/>
          <w:kern w:val="0"/>
          <w14:ligatures w14:val="none"/>
        </w:rPr>
        <w:t xml:space="preserve">Shao, W.-C., Zhang, H., Chou, L.-C., &amp; Ye, X.-X. (2023). Comparing athletes’ mastery of salary information before and during the COVID-19 pandemic: Evidence from the national basketball association. </w:t>
      </w:r>
      <w:r w:rsidRPr="006A4553">
        <w:rPr>
          <w:rFonts w:ascii="Times New Roman" w:eastAsia="Times New Roman" w:hAnsi="Times New Roman" w:cs="Times New Roman"/>
          <w:i/>
          <w:iCs/>
          <w:kern w:val="0"/>
          <w14:ligatures w14:val="none"/>
        </w:rPr>
        <w:t>Economic Modelling.</w:t>
      </w:r>
      <w:r w:rsidRPr="006A4553">
        <w:rPr>
          <w:rFonts w:ascii="Times New Roman" w:eastAsia="Times New Roman" w:hAnsi="Times New Roman" w:cs="Times New Roman"/>
          <w:kern w:val="0"/>
          <w14:ligatures w14:val="none"/>
        </w:rPr>
        <w:t xml:space="preserve">, </w:t>
      </w:r>
      <w:r w:rsidRPr="006A4553">
        <w:rPr>
          <w:rFonts w:ascii="Times New Roman" w:eastAsia="Times New Roman" w:hAnsi="Times New Roman" w:cs="Times New Roman"/>
          <w:i/>
          <w:iCs/>
          <w:kern w:val="0"/>
          <w14:ligatures w14:val="none"/>
        </w:rPr>
        <w:t>128</w:t>
      </w:r>
      <w:r w:rsidRPr="006A4553">
        <w:rPr>
          <w:rFonts w:ascii="Times New Roman" w:eastAsia="Times New Roman" w:hAnsi="Times New Roman" w:cs="Times New Roman"/>
          <w:kern w:val="0"/>
          <w14:ligatures w14:val="none"/>
        </w:rPr>
        <w:t>. https://doi.org/10.1016/j.econmod.2023.106517</w:t>
      </w:r>
    </w:p>
    <w:p w14:paraId="3DAC086D" w14:textId="77777777" w:rsidR="00C75691" w:rsidRPr="003637A9" w:rsidRDefault="00C75691" w:rsidP="00C75691">
      <w:pPr>
        <w:spacing w:line="480" w:lineRule="auto"/>
        <w:jc w:val="center"/>
        <w:rPr>
          <w:rFonts w:ascii="Times New Roman" w:hAnsi="Times New Roman" w:cs="Times New Roman"/>
        </w:rPr>
      </w:pPr>
    </w:p>
    <w:sectPr w:rsidR="00C75691" w:rsidRPr="003637A9">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F85B4" w14:textId="77777777" w:rsidR="00D55BE4" w:rsidRDefault="00D55BE4" w:rsidP="004A5C60">
      <w:pPr>
        <w:spacing w:after="0" w:line="240" w:lineRule="auto"/>
      </w:pPr>
      <w:r>
        <w:separator/>
      </w:r>
    </w:p>
  </w:endnote>
  <w:endnote w:type="continuationSeparator" w:id="0">
    <w:p w14:paraId="4E01D5E1" w14:textId="77777777" w:rsidR="00D55BE4" w:rsidRDefault="00D55BE4" w:rsidP="004A5C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11207" w14:textId="77777777" w:rsidR="00D55BE4" w:rsidRDefault="00D55BE4" w:rsidP="004A5C60">
      <w:pPr>
        <w:spacing w:after="0" w:line="240" w:lineRule="auto"/>
      </w:pPr>
      <w:r>
        <w:separator/>
      </w:r>
    </w:p>
  </w:footnote>
  <w:footnote w:type="continuationSeparator" w:id="0">
    <w:p w14:paraId="78E02C19" w14:textId="77777777" w:rsidR="00D55BE4" w:rsidRDefault="00D55BE4" w:rsidP="004A5C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43317" w14:textId="77D7B885" w:rsidR="004A5C60" w:rsidRPr="00A215D5" w:rsidRDefault="004A5C60">
    <w:pPr>
      <w:pStyle w:val="Header"/>
      <w:rPr>
        <w:rFonts w:ascii="Times New Roman" w:hAnsi="Times New Roman" w:cs="Times New Roman"/>
      </w:rPr>
    </w:pPr>
    <w:r w:rsidRPr="00A215D5">
      <w:rPr>
        <w:rFonts w:ascii="Times New Roman" w:hAnsi="Times New Roman" w:cs="Times New Roman"/>
      </w:rPr>
      <w:t>Support Coach Salary RA7 Written Report</w:t>
    </w:r>
  </w:p>
  <w:p w14:paraId="79611391" w14:textId="77777777" w:rsidR="004A5C60" w:rsidRDefault="004A5C6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C7C"/>
    <w:rsid w:val="00002C70"/>
    <w:rsid w:val="000202A1"/>
    <w:rsid w:val="000916E2"/>
    <w:rsid w:val="000B3826"/>
    <w:rsid w:val="000B465A"/>
    <w:rsid w:val="000C7013"/>
    <w:rsid w:val="0017709F"/>
    <w:rsid w:val="00183001"/>
    <w:rsid w:val="0018672D"/>
    <w:rsid w:val="0019651B"/>
    <w:rsid w:val="001A13A8"/>
    <w:rsid w:val="001A733A"/>
    <w:rsid w:val="001C1387"/>
    <w:rsid w:val="001C23A1"/>
    <w:rsid w:val="001C42D6"/>
    <w:rsid w:val="00222779"/>
    <w:rsid w:val="00255184"/>
    <w:rsid w:val="002640B0"/>
    <w:rsid w:val="00264279"/>
    <w:rsid w:val="0027037F"/>
    <w:rsid w:val="00277BD9"/>
    <w:rsid w:val="00280219"/>
    <w:rsid w:val="002A24B2"/>
    <w:rsid w:val="002E4434"/>
    <w:rsid w:val="002E70D1"/>
    <w:rsid w:val="002F4D30"/>
    <w:rsid w:val="003637A9"/>
    <w:rsid w:val="00383330"/>
    <w:rsid w:val="003C2561"/>
    <w:rsid w:val="003D2532"/>
    <w:rsid w:val="003E2EA3"/>
    <w:rsid w:val="0040799C"/>
    <w:rsid w:val="00407F0A"/>
    <w:rsid w:val="004312D6"/>
    <w:rsid w:val="00442250"/>
    <w:rsid w:val="00455A84"/>
    <w:rsid w:val="00465C5E"/>
    <w:rsid w:val="004A5C60"/>
    <w:rsid w:val="004B3753"/>
    <w:rsid w:val="004F3C2F"/>
    <w:rsid w:val="0052508D"/>
    <w:rsid w:val="00530648"/>
    <w:rsid w:val="005B34DA"/>
    <w:rsid w:val="005B384A"/>
    <w:rsid w:val="005F2576"/>
    <w:rsid w:val="006331C9"/>
    <w:rsid w:val="00635B66"/>
    <w:rsid w:val="00636891"/>
    <w:rsid w:val="006428FC"/>
    <w:rsid w:val="00643F0E"/>
    <w:rsid w:val="00654EC6"/>
    <w:rsid w:val="00656122"/>
    <w:rsid w:val="0067085D"/>
    <w:rsid w:val="006A4553"/>
    <w:rsid w:val="006C5275"/>
    <w:rsid w:val="006C6AD3"/>
    <w:rsid w:val="007245F1"/>
    <w:rsid w:val="00726F34"/>
    <w:rsid w:val="007C5A15"/>
    <w:rsid w:val="007E1CCF"/>
    <w:rsid w:val="008055BC"/>
    <w:rsid w:val="00840331"/>
    <w:rsid w:val="00853A80"/>
    <w:rsid w:val="0087646B"/>
    <w:rsid w:val="0089305A"/>
    <w:rsid w:val="00897779"/>
    <w:rsid w:val="008B3EB8"/>
    <w:rsid w:val="008F24DA"/>
    <w:rsid w:val="00911693"/>
    <w:rsid w:val="00934D4F"/>
    <w:rsid w:val="009414B8"/>
    <w:rsid w:val="0095015F"/>
    <w:rsid w:val="00951BD4"/>
    <w:rsid w:val="0099606E"/>
    <w:rsid w:val="009A084E"/>
    <w:rsid w:val="009E6844"/>
    <w:rsid w:val="00A212B1"/>
    <w:rsid w:val="00A215D5"/>
    <w:rsid w:val="00A37100"/>
    <w:rsid w:val="00A53F13"/>
    <w:rsid w:val="00A84C12"/>
    <w:rsid w:val="00A9410B"/>
    <w:rsid w:val="00AD6B9A"/>
    <w:rsid w:val="00AF3065"/>
    <w:rsid w:val="00B509C2"/>
    <w:rsid w:val="00B60B01"/>
    <w:rsid w:val="00B64753"/>
    <w:rsid w:val="00B772A9"/>
    <w:rsid w:val="00B82F9C"/>
    <w:rsid w:val="00B94288"/>
    <w:rsid w:val="00B97313"/>
    <w:rsid w:val="00BC7A7A"/>
    <w:rsid w:val="00C06C7B"/>
    <w:rsid w:val="00C25173"/>
    <w:rsid w:val="00C27D7F"/>
    <w:rsid w:val="00C419C0"/>
    <w:rsid w:val="00C46065"/>
    <w:rsid w:val="00C53774"/>
    <w:rsid w:val="00C75691"/>
    <w:rsid w:val="00C95B53"/>
    <w:rsid w:val="00CA7BE8"/>
    <w:rsid w:val="00CA7C64"/>
    <w:rsid w:val="00CC6C5D"/>
    <w:rsid w:val="00CF02B5"/>
    <w:rsid w:val="00CF09BB"/>
    <w:rsid w:val="00D12D09"/>
    <w:rsid w:val="00D55BE4"/>
    <w:rsid w:val="00D5680F"/>
    <w:rsid w:val="00D804E4"/>
    <w:rsid w:val="00DB4009"/>
    <w:rsid w:val="00DC35EB"/>
    <w:rsid w:val="00DE5C24"/>
    <w:rsid w:val="00E57F5D"/>
    <w:rsid w:val="00E73BBB"/>
    <w:rsid w:val="00E76056"/>
    <w:rsid w:val="00E87DAF"/>
    <w:rsid w:val="00E9152F"/>
    <w:rsid w:val="00EA5294"/>
    <w:rsid w:val="00EB1B5D"/>
    <w:rsid w:val="00EC4C7C"/>
    <w:rsid w:val="00EE1D08"/>
    <w:rsid w:val="00F51864"/>
    <w:rsid w:val="00F616AA"/>
    <w:rsid w:val="00F74971"/>
    <w:rsid w:val="00F85B0F"/>
    <w:rsid w:val="00FC40BA"/>
    <w:rsid w:val="00FC791F"/>
    <w:rsid w:val="00FD0375"/>
    <w:rsid w:val="00FE31D5"/>
    <w:rsid w:val="00FE7615"/>
    <w:rsid w:val="00FF4003"/>
    <w:rsid w:val="00FF5A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07ADA8"/>
  <w15:chartTrackingRefBased/>
  <w15:docId w15:val="{15DC9A56-723E-4EE8-8A29-391DC9A8C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C60"/>
  </w:style>
  <w:style w:type="paragraph" w:styleId="Heading1">
    <w:name w:val="heading 1"/>
    <w:basedOn w:val="Normal"/>
    <w:next w:val="Normal"/>
    <w:link w:val="Heading1Char"/>
    <w:uiPriority w:val="9"/>
    <w:qFormat/>
    <w:rsid w:val="00EC4C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4C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4C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4C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4C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4C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4C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4C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4C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4C7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4C7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4C7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4C7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4C7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4C7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4C7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4C7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4C7C"/>
    <w:rPr>
      <w:rFonts w:eastAsiaTheme="majorEastAsia" w:cstheme="majorBidi"/>
      <w:color w:val="272727" w:themeColor="text1" w:themeTint="D8"/>
    </w:rPr>
  </w:style>
  <w:style w:type="paragraph" w:styleId="Title">
    <w:name w:val="Title"/>
    <w:basedOn w:val="Normal"/>
    <w:next w:val="Normal"/>
    <w:link w:val="TitleChar"/>
    <w:uiPriority w:val="10"/>
    <w:qFormat/>
    <w:rsid w:val="00EC4C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4C7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4C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4C7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4C7C"/>
    <w:pPr>
      <w:spacing w:before="160"/>
      <w:jc w:val="center"/>
    </w:pPr>
    <w:rPr>
      <w:i/>
      <w:iCs/>
      <w:color w:val="404040" w:themeColor="text1" w:themeTint="BF"/>
    </w:rPr>
  </w:style>
  <w:style w:type="character" w:customStyle="1" w:styleId="QuoteChar">
    <w:name w:val="Quote Char"/>
    <w:basedOn w:val="DefaultParagraphFont"/>
    <w:link w:val="Quote"/>
    <w:uiPriority w:val="29"/>
    <w:rsid w:val="00EC4C7C"/>
    <w:rPr>
      <w:i/>
      <w:iCs/>
      <w:color w:val="404040" w:themeColor="text1" w:themeTint="BF"/>
    </w:rPr>
  </w:style>
  <w:style w:type="paragraph" w:styleId="ListParagraph">
    <w:name w:val="List Paragraph"/>
    <w:basedOn w:val="Normal"/>
    <w:uiPriority w:val="34"/>
    <w:qFormat/>
    <w:rsid w:val="00EC4C7C"/>
    <w:pPr>
      <w:ind w:left="720"/>
      <w:contextualSpacing/>
    </w:pPr>
  </w:style>
  <w:style w:type="character" w:styleId="IntenseEmphasis">
    <w:name w:val="Intense Emphasis"/>
    <w:basedOn w:val="DefaultParagraphFont"/>
    <w:uiPriority w:val="21"/>
    <w:qFormat/>
    <w:rsid w:val="00EC4C7C"/>
    <w:rPr>
      <w:i/>
      <w:iCs/>
      <w:color w:val="0F4761" w:themeColor="accent1" w:themeShade="BF"/>
    </w:rPr>
  </w:style>
  <w:style w:type="paragraph" w:styleId="IntenseQuote">
    <w:name w:val="Intense Quote"/>
    <w:basedOn w:val="Normal"/>
    <w:next w:val="Normal"/>
    <w:link w:val="IntenseQuoteChar"/>
    <w:uiPriority w:val="30"/>
    <w:qFormat/>
    <w:rsid w:val="00EC4C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4C7C"/>
    <w:rPr>
      <w:i/>
      <w:iCs/>
      <w:color w:val="0F4761" w:themeColor="accent1" w:themeShade="BF"/>
    </w:rPr>
  </w:style>
  <w:style w:type="character" w:styleId="IntenseReference">
    <w:name w:val="Intense Reference"/>
    <w:basedOn w:val="DefaultParagraphFont"/>
    <w:uiPriority w:val="32"/>
    <w:qFormat/>
    <w:rsid w:val="00EC4C7C"/>
    <w:rPr>
      <w:b/>
      <w:bCs/>
      <w:smallCaps/>
      <w:color w:val="0F4761" w:themeColor="accent1" w:themeShade="BF"/>
      <w:spacing w:val="5"/>
    </w:rPr>
  </w:style>
  <w:style w:type="paragraph" w:styleId="Header">
    <w:name w:val="header"/>
    <w:basedOn w:val="Normal"/>
    <w:link w:val="HeaderChar"/>
    <w:uiPriority w:val="99"/>
    <w:unhideWhenUsed/>
    <w:rsid w:val="004A5C6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A5C60"/>
  </w:style>
  <w:style w:type="paragraph" w:styleId="Footer">
    <w:name w:val="footer"/>
    <w:basedOn w:val="Normal"/>
    <w:link w:val="FooterChar"/>
    <w:uiPriority w:val="99"/>
    <w:unhideWhenUsed/>
    <w:rsid w:val="004A5C6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A5C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e788ed7-08cc-47f7-87da-72fc3300518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2F13861EAEA824B994D97C4F8928080" ma:contentTypeVersion="9" ma:contentTypeDescription="Create a new document." ma:contentTypeScope="" ma:versionID="472829eab002ffcff1d9de7cfa8a1bac">
  <xsd:schema xmlns:xsd="http://www.w3.org/2001/XMLSchema" xmlns:xs="http://www.w3.org/2001/XMLSchema" xmlns:p="http://schemas.microsoft.com/office/2006/metadata/properties" xmlns:ns3="ee788ed7-08cc-47f7-87da-72fc33005182" targetNamespace="http://schemas.microsoft.com/office/2006/metadata/properties" ma:root="true" ma:fieldsID="270ee60cc96669987faeab3d31e711a8" ns3:_="">
    <xsd:import namespace="ee788ed7-08cc-47f7-87da-72fc3300518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e788ed7-08cc-47f7-87da-72fc3300518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AA9E4FB-B613-46E2-ADE4-3F0AE1A71D15}">
  <ds:schemaRefs>
    <ds:schemaRef ds:uri="http://schemas.microsoft.com/sharepoint/v3/contenttype/forms"/>
  </ds:schemaRefs>
</ds:datastoreItem>
</file>

<file path=customXml/itemProps2.xml><?xml version="1.0" encoding="utf-8"?>
<ds:datastoreItem xmlns:ds="http://schemas.openxmlformats.org/officeDocument/2006/customXml" ds:itemID="{45C71020-3732-4078-A114-B21592CA4B92}">
  <ds:schemaRefs>
    <ds:schemaRef ds:uri="http://schemas.microsoft.com/office/2006/metadata/properties"/>
    <ds:schemaRef ds:uri="http://schemas.microsoft.com/office/infopath/2007/PartnerControls"/>
    <ds:schemaRef ds:uri="ee788ed7-08cc-47f7-87da-72fc33005182"/>
  </ds:schemaRefs>
</ds:datastoreItem>
</file>

<file path=customXml/itemProps3.xml><?xml version="1.0" encoding="utf-8"?>
<ds:datastoreItem xmlns:ds="http://schemas.openxmlformats.org/officeDocument/2006/customXml" ds:itemID="{8FDA1A15-49FC-479D-8FB5-173F4F59B43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e788ed7-08cc-47f7-87da-72fc3300518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1004</Words>
  <Characters>5729</Characters>
  <Application>Microsoft Office Word</Application>
  <DocSecurity>0</DocSecurity>
  <Lines>47</Lines>
  <Paragraphs>13</Paragraphs>
  <ScaleCrop>false</ScaleCrop>
  <Company/>
  <LinksUpToDate>false</LinksUpToDate>
  <CharactersWithSpaces>6720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Berry</dc:creator>
  <cp:keywords/>
  <dc:description/>
  <cp:lastModifiedBy>Tyler Berry</cp:lastModifiedBy>
  <cp:revision>2</cp:revision>
  <dcterms:created xsi:type="dcterms:W3CDTF">2025-11-19T21:44:00Z</dcterms:created>
  <dcterms:modified xsi:type="dcterms:W3CDTF">2025-11-19T21:44:00Z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0x01010002F13861EAEA824B994D97C4F8928080</vt:lpwstr>
  </property>
</Properties>
</file>