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9C2C03" w14:textId="06F7959E" w:rsidR="00ED3767" w:rsidRPr="00355CDB" w:rsidRDefault="00733DF0" w:rsidP="1DE88834">
      <w:pPr>
        <w:pStyle w:val="Heading1"/>
        <w:jc w:val="center"/>
        <w:rPr>
          <w:rFonts w:ascii="Times New Roman" w:hAnsi="Times New Roman" w:cs="Times New Roman"/>
          <w:b w:val="0"/>
          <w:color w:val="365F91" w:themeColor="accent1" w:themeShade="BF"/>
          <w:sz w:val="32"/>
          <w:szCs w:val="32"/>
        </w:rPr>
      </w:pPr>
      <w:r w:rsidRPr="1DE88834">
        <w:rPr>
          <w:rFonts w:ascii="Times New Roman" w:hAnsi="Times New Roman" w:cs="Times New Roman"/>
          <w:b w:val="0"/>
          <w:color w:val="365F91" w:themeColor="accent1" w:themeShade="BF"/>
          <w:sz w:val="32"/>
          <w:szCs w:val="32"/>
        </w:rPr>
        <w:t>Class Exercise</w:t>
      </w:r>
      <w:r w:rsidR="007E46B9" w:rsidRPr="1DE88834">
        <w:rPr>
          <w:rFonts w:ascii="Times New Roman" w:hAnsi="Times New Roman" w:cs="Times New Roman"/>
          <w:b w:val="0"/>
          <w:color w:val="365F91" w:themeColor="accent1" w:themeShade="BF"/>
          <w:sz w:val="32"/>
          <w:szCs w:val="32"/>
        </w:rPr>
        <w:t xml:space="preserve"> </w:t>
      </w:r>
      <w:r w:rsidR="53A12761" w:rsidRPr="1DE88834">
        <w:rPr>
          <w:rFonts w:ascii="Times New Roman" w:hAnsi="Times New Roman" w:cs="Times New Roman"/>
          <w:b w:val="0"/>
          <w:color w:val="365F91" w:themeColor="accent1" w:themeShade="BF"/>
          <w:sz w:val="32"/>
          <w:szCs w:val="32"/>
        </w:rPr>
        <w:t>1</w:t>
      </w:r>
      <w:r w:rsidR="009442AF" w:rsidRPr="1DE88834">
        <w:rPr>
          <w:rFonts w:ascii="Times New Roman" w:hAnsi="Times New Roman" w:cs="Times New Roman"/>
          <w:b w:val="0"/>
          <w:color w:val="365F91" w:themeColor="accent1" w:themeShade="BF"/>
          <w:sz w:val="32"/>
          <w:szCs w:val="32"/>
        </w:rPr>
        <w:t>: Operational Definition Practice</w:t>
      </w:r>
    </w:p>
    <w:p w14:paraId="2E51251D" w14:textId="77777777" w:rsidR="00ED3767" w:rsidRDefault="00ED3767">
      <w:pPr>
        <w:pStyle w:val="Normal1"/>
        <w:spacing w:after="0" w:line="240" w:lineRule="auto"/>
        <w:jc w:val="center"/>
      </w:pPr>
    </w:p>
    <w:p w14:paraId="54A1E91F" w14:textId="7C738E36" w:rsidR="005F2F63" w:rsidRPr="00AE4F60" w:rsidRDefault="007E46B9" w:rsidP="00AE4F60">
      <w:pPr>
        <w:pStyle w:val="Heading2"/>
        <w:ind w:left="2160" w:hanging="2160"/>
        <w:rPr>
          <w:rFonts w:ascii="Times New Roman" w:hAnsi="Times New Roman" w:cs="Times New Roman"/>
          <w:b w:val="0"/>
          <w:bCs/>
          <w:sz w:val="26"/>
          <w:szCs w:val="26"/>
        </w:rPr>
      </w:pPr>
      <w:r w:rsidRPr="00AE4F60">
        <w:rPr>
          <w:rFonts w:ascii="Times New Roman" w:hAnsi="Times New Roman" w:cs="Times New Roman"/>
          <w:b w:val="0"/>
          <w:bCs/>
          <w:color w:val="365F91" w:themeColor="accent1" w:themeShade="BF"/>
          <w:sz w:val="26"/>
          <w:szCs w:val="26"/>
        </w:rPr>
        <w:t>Instructions</w:t>
      </w:r>
      <w:proofErr w:type="gramStart"/>
      <w:r w:rsidRPr="00AE4F60">
        <w:rPr>
          <w:rFonts w:ascii="Times New Roman" w:hAnsi="Times New Roman" w:cs="Times New Roman"/>
          <w:b w:val="0"/>
          <w:bCs/>
          <w:color w:val="365F91" w:themeColor="accent1" w:themeShade="BF"/>
          <w:sz w:val="26"/>
          <w:szCs w:val="26"/>
        </w:rPr>
        <w:t xml:space="preserve">: </w:t>
      </w:r>
      <w:r w:rsidR="009442AF" w:rsidRPr="00AE4F60">
        <w:rPr>
          <w:rFonts w:ascii="Times New Roman" w:hAnsi="Times New Roman" w:cs="Times New Roman"/>
          <w:b w:val="0"/>
          <w:bCs/>
          <w:sz w:val="26"/>
          <w:szCs w:val="26"/>
        </w:rPr>
        <w:tab/>
      </w:r>
      <w:r w:rsidR="00AE4F60" w:rsidRPr="00AE4F60">
        <w:rPr>
          <w:rFonts w:ascii="Times New Roman" w:eastAsia="Times New Roman" w:hAnsi="Times New Roman" w:cs="Times New Roman"/>
          <w:color w:val="auto"/>
          <w:sz w:val="24"/>
          <w:szCs w:val="24"/>
        </w:rPr>
        <w:t>Create</w:t>
      </w:r>
      <w:proofErr w:type="gramEnd"/>
      <w:r w:rsidR="00257F39" w:rsidRPr="00AE4F60">
        <w:rPr>
          <w:rFonts w:ascii="Times New Roman" w:eastAsia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r w:rsidR="009442AF" w:rsidRPr="00AE4F60">
        <w:rPr>
          <w:rFonts w:ascii="Times New Roman" w:eastAsia="Times New Roman" w:hAnsi="Times New Roman" w:cs="Times New Roman"/>
          <w:b w:val="0"/>
          <w:bCs/>
          <w:color w:val="auto"/>
          <w:sz w:val="24"/>
          <w:szCs w:val="24"/>
        </w:rPr>
        <w:t>operational definitions for psychological constructs</w:t>
      </w:r>
      <w:r w:rsidR="00827F85" w:rsidRPr="00AE4F60">
        <w:rPr>
          <w:rFonts w:ascii="Times New Roman" w:eastAsia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r w:rsidR="009442AF" w:rsidRPr="00AE4F60">
        <w:rPr>
          <w:rFonts w:ascii="Times New Roman" w:eastAsia="Times New Roman" w:hAnsi="Times New Roman" w:cs="Times New Roman"/>
          <w:b w:val="0"/>
          <w:bCs/>
          <w:color w:val="auto"/>
          <w:sz w:val="24"/>
          <w:szCs w:val="24"/>
        </w:rPr>
        <w:t>by filling out the chart below.</w:t>
      </w:r>
      <w:r w:rsidR="009442AF" w:rsidRPr="00AE4F6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5B5F7725" w14:textId="77777777" w:rsidR="005F2F63" w:rsidRDefault="005F2F63" w:rsidP="009442AF">
      <w:pPr>
        <w:pStyle w:val="Normal1"/>
        <w:spacing w:after="0" w:line="240" w:lineRule="auto"/>
        <w:ind w:left="1440" w:hanging="1440"/>
        <w:rPr>
          <w:rFonts w:ascii="Times New Roman" w:eastAsia="Times New Roman" w:hAnsi="Times New Roman" w:cs="Times New Roman"/>
          <w:sz w:val="24"/>
          <w:szCs w:val="24"/>
        </w:rPr>
      </w:pPr>
    </w:p>
    <w:p w14:paraId="2A161375" w14:textId="4B4B7A54" w:rsidR="008161A6" w:rsidRDefault="009442AF" w:rsidP="00AE4F60">
      <w:pPr>
        <w:pStyle w:val="Normal1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9442AF">
        <w:rPr>
          <w:rFonts w:ascii="Times New Roman" w:eastAsia="Times New Roman" w:hAnsi="Times New Roman" w:cs="Times New Roman"/>
          <w:sz w:val="24"/>
          <w:szCs w:val="24"/>
        </w:rPr>
        <w:t xml:space="preserve">To do this, please read the provided </w:t>
      </w:r>
      <w:r w:rsidR="000C5E7F">
        <w:rPr>
          <w:rFonts w:ascii="Times New Roman" w:eastAsia="Times New Roman" w:hAnsi="Times New Roman" w:cs="Times New Roman"/>
          <w:sz w:val="24"/>
          <w:szCs w:val="24"/>
        </w:rPr>
        <w:t>independent variable (IV)</w:t>
      </w:r>
      <w:r w:rsidR="008161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C5E7F">
        <w:rPr>
          <w:rFonts w:ascii="Times New Roman" w:eastAsia="Times New Roman" w:hAnsi="Times New Roman" w:cs="Times New Roman"/>
          <w:sz w:val="24"/>
          <w:szCs w:val="24"/>
        </w:rPr>
        <w:t>participant variable (PV)</w:t>
      </w:r>
      <w:r w:rsidR="008161A6">
        <w:rPr>
          <w:rFonts w:ascii="Times New Roman" w:eastAsia="Times New Roman" w:hAnsi="Times New Roman" w:cs="Times New Roman"/>
          <w:sz w:val="24"/>
          <w:szCs w:val="24"/>
        </w:rPr>
        <w:t>, or</w:t>
      </w:r>
      <w:r w:rsidR="000C5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1A6">
        <w:rPr>
          <w:rFonts w:ascii="Times New Roman" w:eastAsia="Times New Roman" w:hAnsi="Times New Roman" w:cs="Times New Roman"/>
          <w:sz w:val="24"/>
          <w:szCs w:val="24"/>
        </w:rPr>
        <w:t>dependent variable</w:t>
      </w:r>
      <w:r w:rsidR="000C5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1A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442AF">
        <w:rPr>
          <w:rFonts w:ascii="Times New Roman" w:eastAsia="Times New Roman" w:hAnsi="Times New Roman" w:cs="Times New Roman"/>
          <w:sz w:val="24"/>
          <w:szCs w:val="24"/>
        </w:rPr>
        <w:t>DV</w:t>
      </w:r>
      <w:r w:rsidR="008161A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442AF">
        <w:rPr>
          <w:rFonts w:ascii="Times New Roman" w:eastAsia="Times New Roman" w:hAnsi="Times New Roman" w:cs="Times New Roman"/>
          <w:sz w:val="24"/>
          <w:szCs w:val="24"/>
        </w:rPr>
        <w:t xml:space="preserve"> construct within each </w:t>
      </w:r>
      <w:r w:rsidR="00C52138">
        <w:rPr>
          <w:rFonts w:ascii="Times New Roman" w:eastAsia="Times New Roman" w:hAnsi="Times New Roman" w:cs="Times New Roman"/>
          <w:sz w:val="24"/>
          <w:szCs w:val="24"/>
        </w:rPr>
        <w:t>experimental design, designated by a row in the chart</w:t>
      </w:r>
      <w:r w:rsidRPr="009442AF">
        <w:rPr>
          <w:rFonts w:ascii="Times New Roman" w:eastAsia="Times New Roman" w:hAnsi="Times New Roman" w:cs="Times New Roman"/>
          <w:sz w:val="24"/>
          <w:szCs w:val="24"/>
        </w:rPr>
        <w:t>.</w:t>
      </w:r>
      <w:r w:rsidR="00C521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2138" w:rsidRPr="00C52138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r w:rsidR="00C52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</w:t>
      </w:r>
      <w:r w:rsidR="00C52138">
        <w:rPr>
          <w:rFonts w:ascii="Times New Roman" w:eastAsia="Times New Roman" w:hAnsi="Times New Roman" w:cs="Times New Roman"/>
          <w:sz w:val="24"/>
          <w:szCs w:val="24"/>
        </w:rPr>
        <w:t xml:space="preserve"> a possible DV that could be an outcome of the IV/PV, or an IV/PV that could be a predictor of the DV.</w:t>
      </w:r>
      <w:r w:rsidRPr="00944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2138">
        <w:rPr>
          <w:rFonts w:ascii="Times New Roman" w:eastAsia="Times New Roman" w:hAnsi="Times New Roman" w:cs="Times New Roman"/>
          <w:sz w:val="24"/>
          <w:szCs w:val="24"/>
        </w:rPr>
        <w:t xml:space="preserve">Then, explain how you would measure (operationalize) each IV/PV and DV in the design. </w:t>
      </w:r>
      <w:r w:rsidR="00AE4F60">
        <w:rPr>
          <w:rFonts w:ascii="Times New Roman" w:eastAsia="Times New Roman" w:hAnsi="Times New Roman" w:cs="Times New Roman"/>
          <w:b/>
          <w:bCs/>
          <w:sz w:val="24"/>
          <w:szCs w:val="24"/>
        </w:rPr>
        <w:t>Generate</w:t>
      </w:r>
      <w:r w:rsidR="00C52138" w:rsidRPr="00C52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52138">
        <w:rPr>
          <w:rFonts w:ascii="Times New Roman" w:eastAsia="Times New Roman" w:hAnsi="Times New Roman" w:cs="Times New Roman"/>
          <w:sz w:val="24"/>
          <w:szCs w:val="24"/>
        </w:rPr>
        <w:t>operational definitions with</w:t>
      </w:r>
      <w:r w:rsidR="005F2F63">
        <w:rPr>
          <w:rFonts w:ascii="Times New Roman" w:eastAsia="Times New Roman" w:hAnsi="Times New Roman" w:cs="Times New Roman"/>
          <w:sz w:val="24"/>
          <w:szCs w:val="24"/>
        </w:rPr>
        <w:t xml:space="preserve"> enough</w:t>
      </w:r>
      <w:r w:rsidR="00C52138">
        <w:rPr>
          <w:rFonts w:ascii="Times New Roman" w:eastAsia="Times New Roman" w:hAnsi="Times New Roman" w:cs="Times New Roman"/>
          <w:sz w:val="24"/>
          <w:szCs w:val="24"/>
        </w:rPr>
        <w:t xml:space="preserve"> detail that another researcher could use this method in their own study. </w:t>
      </w:r>
      <w:r w:rsidR="005F2F63" w:rsidRPr="005F2F63">
        <w:rPr>
          <w:rFonts w:ascii="Times New Roman" w:eastAsia="Times New Roman" w:hAnsi="Times New Roman" w:cs="Times New Roman"/>
          <w:b/>
          <w:bCs/>
          <w:sz w:val="24"/>
          <w:szCs w:val="24"/>
        </w:rPr>
        <w:t>Predict</w:t>
      </w:r>
      <w:r w:rsidR="005F2F63">
        <w:rPr>
          <w:rFonts w:ascii="Times New Roman" w:eastAsia="Times New Roman" w:hAnsi="Times New Roman" w:cs="Times New Roman"/>
          <w:sz w:val="24"/>
          <w:szCs w:val="24"/>
        </w:rPr>
        <w:t xml:space="preserve"> the pattern of the relationship between the variables by drafting a hypothesis for how the IV might influence the DV (don’t forget to include directionality!)</w:t>
      </w:r>
    </w:p>
    <w:p w14:paraId="5479AA7D" w14:textId="77777777" w:rsidR="009442AF" w:rsidRDefault="009442AF" w:rsidP="00C52138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</w:p>
    <w:p w14:paraId="45F2F1E4" w14:textId="742FF335" w:rsidR="00747FE3" w:rsidRDefault="007E46B9" w:rsidP="00AE4F60">
      <w:pPr>
        <w:pStyle w:val="Normal1"/>
        <w:spacing w:after="0" w:line="240" w:lineRule="auto"/>
        <w:ind w:left="2160"/>
        <w:rPr>
          <w:rFonts w:ascii="Times New Roman" w:eastAsia="Times New Roman" w:hAnsi="Times New Roman" w:cs="Times New Roman"/>
        </w:rPr>
      </w:pPr>
      <w:r w:rsidRPr="008161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There are </w:t>
      </w:r>
      <w:r w:rsidR="005F2F63" w:rsidRPr="008161A6">
        <w:rPr>
          <w:rFonts w:ascii="Times New Roman" w:eastAsia="Times New Roman" w:hAnsi="Times New Roman" w:cs="Times New Roman"/>
          <w:b/>
          <w:bCs/>
          <w:sz w:val="24"/>
          <w:szCs w:val="24"/>
        </w:rPr>
        <w:t>several</w:t>
      </w:r>
      <w:r w:rsidRPr="008161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ways </w:t>
      </w:r>
      <w:proofErr w:type="gramStart"/>
      <w:r w:rsidRPr="008161A6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="005F2F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operationally</w:t>
      </w:r>
      <w:proofErr w:type="gramEnd"/>
      <w:r w:rsidRPr="008161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define a variable/construct</w:t>
      </w:r>
      <w:r w:rsidR="008161A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816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2138">
        <w:rPr>
          <w:rFonts w:ascii="Times New Roman" w:eastAsia="Times New Roman" w:hAnsi="Times New Roman" w:cs="Times New Roman"/>
          <w:sz w:val="24"/>
          <w:szCs w:val="24"/>
        </w:rPr>
        <w:t xml:space="preserve">please </w:t>
      </w:r>
      <w:r w:rsidRPr="008161A6">
        <w:rPr>
          <w:rFonts w:ascii="Times New Roman" w:eastAsia="Times New Roman" w:hAnsi="Times New Roman" w:cs="Times New Roman"/>
          <w:sz w:val="24"/>
          <w:szCs w:val="24"/>
        </w:rPr>
        <w:t>keep in mind</w:t>
      </w:r>
      <w:r w:rsidR="00816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2F63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="00C52138">
        <w:rPr>
          <w:rFonts w:ascii="Times New Roman" w:eastAsia="Times New Roman" w:hAnsi="Times New Roman" w:cs="Times New Roman"/>
          <w:sz w:val="24"/>
          <w:szCs w:val="24"/>
        </w:rPr>
        <w:t>your definition should be executable (able to be carried out in real life)</w:t>
      </w:r>
      <w:r w:rsidR="005F2F6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5F2F63" w:rsidRPr="00104E63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 xml:space="preserve">specific </w:t>
      </w:r>
      <w:r w:rsidR="005F2F63" w:rsidRPr="00104E63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00"/>
        </w:rPr>
        <w:t xml:space="preserve">(e.g., if including a </w:t>
      </w:r>
      <w:r w:rsidR="00747FE3" w:rsidRPr="00104E63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00"/>
        </w:rPr>
        <w:t xml:space="preserve">self-report survey, be sure to describe </w:t>
      </w:r>
      <w:r w:rsidR="005413E2" w:rsidRPr="00104E63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00"/>
        </w:rPr>
        <w:t>a few example</w:t>
      </w:r>
      <w:r w:rsidR="00747FE3" w:rsidRPr="00104E63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00"/>
        </w:rPr>
        <w:t xml:space="preserve"> questions on the survey)</w:t>
      </w:r>
      <w:r w:rsidRPr="00104E63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00"/>
        </w:rPr>
        <w:t>.</w:t>
      </w:r>
      <w:r w:rsidRPr="00104E63">
        <w:rPr>
          <w:rFonts w:ascii="Times New Roman" w:eastAsia="Times New Roman" w:hAnsi="Times New Roman" w:cs="Times New Roman"/>
          <w:b/>
          <w:bCs/>
          <w:shd w:val="clear" w:color="auto" w:fill="FFFF00"/>
        </w:rPr>
        <w:t xml:space="preserve"> </w:t>
      </w:r>
    </w:p>
    <w:p w14:paraId="5F17A340" w14:textId="77777777" w:rsidR="00747FE3" w:rsidRDefault="00747FE3" w:rsidP="00747FE3">
      <w:pPr>
        <w:pStyle w:val="Normal1"/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036FD3D2" w14:textId="741DC37A" w:rsidR="00747FE3" w:rsidRDefault="00747FE3" w:rsidP="00747FE3">
      <w:pPr>
        <w:pStyle w:val="Normal1"/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2979587F" w14:textId="07F74551" w:rsidR="00ED3767" w:rsidRPr="00747FE3" w:rsidRDefault="00747FE3" w:rsidP="00AE4F60">
      <w:pPr>
        <w:pStyle w:val="Normal1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49C1E2D5">
        <w:rPr>
          <w:rFonts w:ascii="Times New Roman" w:eastAsia="Times New Roman" w:hAnsi="Times New Roman" w:cs="Times New Roman"/>
          <w:sz w:val="24"/>
          <w:szCs w:val="24"/>
        </w:rPr>
        <w:t xml:space="preserve">Upon filling out your chart in its entirety, please submit CE </w:t>
      </w:r>
      <w:r w:rsidR="01537A72" w:rsidRPr="49C1E2D5">
        <w:rPr>
          <w:rFonts w:ascii="Times New Roman" w:eastAsia="Times New Roman" w:hAnsi="Times New Roman" w:cs="Times New Roman"/>
          <w:sz w:val="24"/>
          <w:szCs w:val="24"/>
        </w:rPr>
        <w:t>1</w:t>
      </w:r>
      <w:r w:rsidRPr="49C1E2D5">
        <w:rPr>
          <w:rFonts w:ascii="Times New Roman" w:eastAsia="Times New Roman" w:hAnsi="Times New Roman" w:cs="Times New Roman"/>
          <w:sz w:val="24"/>
          <w:szCs w:val="24"/>
        </w:rPr>
        <w:t xml:space="preserve"> to Canvas</w:t>
      </w:r>
      <w:r w:rsidR="00AE4F60" w:rsidRPr="49C1E2D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E4F60" w:rsidRPr="49C1E2D5">
        <w:rPr>
          <w:rFonts w:ascii="Times New Roman" w:eastAsia="Times New Roman" w:hAnsi="Times New Roman" w:cs="Times New Roman"/>
          <w:b/>
          <w:bCs/>
          <w:sz w:val="24"/>
          <w:szCs w:val="24"/>
        </w:rPr>
        <w:t>remember to save your last name in the document file name!</w:t>
      </w:r>
      <w:r w:rsidR="00AE4F60" w:rsidRPr="49C1E2D5">
        <w:rPr>
          <w:rFonts w:ascii="Times New Roman" w:eastAsia="Times New Roman" w:hAnsi="Times New Roman" w:cs="Times New Roman"/>
          <w:sz w:val="24"/>
          <w:szCs w:val="24"/>
        </w:rPr>
        <w:t>)</w:t>
      </w:r>
      <w:r w:rsidRPr="49C1E2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9135A" w14:textId="77777777" w:rsidR="00747FE3" w:rsidRDefault="00747FE3" w:rsidP="00747FE3">
      <w:pPr>
        <w:pStyle w:val="Normal1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3FBD8E4" w14:textId="281E30F6" w:rsidR="00747FE3" w:rsidRPr="00AE4F60" w:rsidRDefault="00747FE3" w:rsidP="00747FE3">
      <w:pPr>
        <w:pStyle w:val="Normal1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E4F60">
        <w:rPr>
          <w:rFonts w:ascii="Times New Roman" w:hAnsi="Times New Roman" w:cs="Times New Roman"/>
          <w:bCs/>
          <w:sz w:val="24"/>
          <w:szCs w:val="24"/>
        </w:rPr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AE4F60">
        <w:rPr>
          <w:rFonts w:ascii="Times New Roman" w:hAnsi="Times New Roman" w:cs="Times New Roman"/>
          <w:bCs/>
          <w:sz w:val="24"/>
          <w:szCs w:val="24"/>
        </w:rPr>
        <w:tab/>
        <w:t>-</w:t>
      </w:r>
    </w:p>
    <w:p w14:paraId="7396A153" w14:textId="73783032" w:rsidR="009442AF" w:rsidRDefault="009442AF">
      <w:pPr>
        <w:pStyle w:val="Normal1"/>
        <w:spacing w:after="0" w:line="240" w:lineRule="auto"/>
      </w:pPr>
    </w:p>
    <w:p w14:paraId="64DDD976" w14:textId="2DEC61E7" w:rsidR="00747FE3" w:rsidRDefault="00747FE3">
      <w:pPr>
        <w:pStyle w:val="Normal1"/>
        <w:spacing w:after="0" w:line="240" w:lineRule="auto"/>
      </w:pPr>
    </w:p>
    <w:p w14:paraId="6074B32F" w14:textId="780AEADC" w:rsidR="00747FE3" w:rsidRDefault="00747FE3">
      <w:pPr>
        <w:pStyle w:val="Normal1"/>
        <w:spacing w:after="0" w:line="240" w:lineRule="auto"/>
      </w:pPr>
    </w:p>
    <w:p w14:paraId="55E1037D" w14:textId="344FBF22" w:rsidR="00747FE3" w:rsidRDefault="00747FE3">
      <w:pPr>
        <w:pStyle w:val="Normal1"/>
        <w:spacing w:after="0" w:line="240" w:lineRule="auto"/>
      </w:pPr>
    </w:p>
    <w:p w14:paraId="72644454" w14:textId="77777777" w:rsidR="00747FE3" w:rsidRDefault="00747FE3">
      <w:pPr>
        <w:pStyle w:val="Normal1"/>
        <w:spacing w:after="0" w:line="240" w:lineRule="auto"/>
      </w:pPr>
    </w:p>
    <w:p w14:paraId="0B6E6770" w14:textId="77777777" w:rsidR="00AE4F60" w:rsidRDefault="00AE4F60">
      <w:r>
        <w:br w:type="page"/>
      </w:r>
    </w:p>
    <w:tbl>
      <w:tblPr>
        <w:tblStyle w:val="a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895"/>
        <w:gridCol w:w="2888"/>
        <w:gridCol w:w="2080"/>
        <w:gridCol w:w="2761"/>
        <w:gridCol w:w="1800"/>
        <w:gridCol w:w="1526"/>
      </w:tblGrid>
      <w:tr w:rsidR="00EF5E97" w14:paraId="7C7D1A86" w14:textId="4A1082FA" w:rsidTr="00EF5E97">
        <w:tc>
          <w:tcPr>
            <w:tcW w:w="5000" w:type="pct"/>
            <w:gridSpan w:val="6"/>
            <w:shd w:val="clear" w:color="auto" w:fill="F2F2F2" w:themeFill="background1" w:themeFillShade="F2"/>
          </w:tcPr>
          <w:p w14:paraId="767D9200" w14:textId="2D5F75FF" w:rsidR="00EF5E97" w:rsidRDefault="00EF5E97" w:rsidP="00D0022C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Class Example</w:t>
            </w:r>
          </w:p>
        </w:tc>
      </w:tr>
      <w:tr w:rsidR="005F12EA" w14:paraId="51AA3F57" w14:textId="4A56FA64" w:rsidTr="00EF5E97">
        <w:trPr>
          <w:trHeight w:val="1070"/>
        </w:trPr>
        <w:tc>
          <w:tcPr>
            <w:tcW w:w="732" w:type="pct"/>
            <w:shd w:val="clear" w:color="auto" w:fill="F2F2F2" w:themeFill="background1" w:themeFillShade="F2"/>
          </w:tcPr>
          <w:p w14:paraId="299E5958" w14:textId="65A279E5" w:rsidR="005F12EA" w:rsidRDefault="005F12EA" w:rsidP="009A77FB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Research Question</w:t>
            </w:r>
          </w:p>
        </w:tc>
        <w:tc>
          <w:tcPr>
            <w:tcW w:w="1115" w:type="pct"/>
            <w:shd w:val="clear" w:color="auto" w:fill="F2F2F2" w:themeFill="background1" w:themeFillShade="F2"/>
          </w:tcPr>
          <w:p w14:paraId="7AAC1437" w14:textId="2185714A" w:rsidR="005F12EA" w:rsidRDefault="005F12EA" w:rsidP="009A77FB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IV</w:t>
            </w:r>
            <w:r w:rsidR="0085379B">
              <w:rPr>
                <w:rFonts w:ascii="Times New Roman" w:eastAsia="Times New Roman" w:hAnsi="Times New Roman" w:cs="Times New Roman"/>
                <w:b/>
                <w:bCs/>
              </w:rPr>
              <w:t>/PV</w:t>
            </w:r>
          </w:p>
        </w:tc>
        <w:tc>
          <w:tcPr>
            <w:tcW w:w="803" w:type="pct"/>
            <w:shd w:val="clear" w:color="auto" w:fill="F2F2F2" w:themeFill="background1" w:themeFillShade="F2"/>
          </w:tcPr>
          <w:p w14:paraId="2948569E" w14:textId="73435F4D" w:rsidR="005F12EA" w:rsidRPr="00132B0B" w:rsidRDefault="005F12EA" w:rsidP="009A77FB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Dependent </w:t>
            </w:r>
            <w:r w:rsidRPr="00132B0B">
              <w:rPr>
                <w:rFonts w:ascii="Times New Roman" w:eastAsia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1066" w:type="pct"/>
            <w:shd w:val="clear" w:color="auto" w:fill="F2F2F2" w:themeFill="background1" w:themeFillShade="F2"/>
          </w:tcPr>
          <w:p w14:paraId="3E6B83DF" w14:textId="77777777" w:rsidR="005F12EA" w:rsidRDefault="005F12EA" w:rsidP="009A77FB">
            <w:pPr>
              <w:pStyle w:val="Normal1"/>
              <w:rPr>
                <w:rFonts w:ascii="Times New Roman" w:hAnsi="Times New Roman" w:cs="Times New Roman"/>
                <w:b/>
                <w:bCs/>
              </w:rPr>
            </w:pPr>
            <w:r w:rsidRPr="00132B0B">
              <w:rPr>
                <w:rFonts w:ascii="Times New Roman" w:hAnsi="Times New Roman" w:cs="Times New Roman"/>
                <w:b/>
                <w:bCs/>
              </w:rPr>
              <w:t>Operational Definition</w:t>
            </w:r>
          </w:p>
          <w:p w14:paraId="6768C177" w14:textId="77777777" w:rsidR="005F12EA" w:rsidRDefault="005F12EA" w:rsidP="009A77FB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B392EAA" w14:textId="38D2E40C" w:rsidR="005F12EA" w:rsidRPr="00D0022C" w:rsidRDefault="005F12EA" w:rsidP="009A77FB">
            <w:pPr>
              <w:pStyle w:val="Normal1"/>
              <w:rPr>
                <w:rFonts w:ascii="Times New Roman" w:eastAsia="Times New Roman" w:hAnsi="Times New Roman" w:cs="Times New Roman"/>
              </w:rPr>
            </w:pPr>
            <w:r w:rsidRPr="00D0022C">
              <w:rPr>
                <w:rFonts w:ascii="Times New Roman" w:hAnsi="Times New Roman" w:cs="Times New Roman"/>
              </w:rPr>
              <w:t>(i.e., how can we define these variables in a way that we can measure them?)</w:t>
            </w:r>
          </w:p>
        </w:tc>
        <w:tc>
          <w:tcPr>
            <w:tcW w:w="695" w:type="pct"/>
            <w:shd w:val="clear" w:color="auto" w:fill="F2F2F2" w:themeFill="background1" w:themeFillShade="F2"/>
          </w:tcPr>
          <w:p w14:paraId="07726E06" w14:textId="5B5DA828" w:rsidR="005F12EA" w:rsidRDefault="0085379B" w:rsidP="009A77FB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 how many times flirting occurs based on your definition:</w:t>
            </w:r>
          </w:p>
          <w:p w14:paraId="6C701528" w14:textId="77777777" w:rsidR="00EF5E97" w:rsidRDefault="00EF5E97" w:rsidP="009A77FB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030CD75" w14:textId="3D016A00" w:rsidR="00EF5E97" w:rsidRDefault="00EF5E97" w:rsidP="009A77FB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(wait for the video)</w:t>
            </w:r>
          </w:p>
          <w:p w14:paraId="3BC00C72" w14:textId="3308F880" w:rsidR="005F12EA" w:rsidRPr="00132B0B" w:rsidRDefault="005F12EA" w:rsidP="009A77FB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89" w:type="pct"/>
            <w:shd w:val="clear" w:color="auto" w:fill="F2F2F2" w:themeFill="background1" w:themeFillShade="F2"/>
          </w:tcPr>
          <w:p w14:paraId="05D0B9DB" w14:textId="0B0E6C9D" w:rsidR="005F12EA" w:rsidRPr="00132B0B" w:rsidRDefault="005F12EA" w:rsidP="009A77FB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4E63">
              <w:rPr>
                <w:rFonts w:ascii="Times New Roman" w:eastAsia="Times New Roman" w:hAnsi="Times New Roman" w:cs="Times New Roman"/>
                <w:b/>
                <w:bCs/>
              </w:rPr>
              <w:t>Scale of Measurement for DV (nominal, ordinal, interval, ratio)</w:t>
            </w:r>
          </w:p>
        </w:tc>
      </w:tr>
      <w:tr w:rsidR="005F12EA" w14:paraId="4AD63D2F" w14:textId="3376ACC6" w:rsidTr="00EF5E97">
        <w:trPr>
          <w:trHeight w:val="1034"/>
        </w:trPr>
        <w:tc>
          <w:tcPr>
            <w:tcW w:w="732" w:type="pct"/>
            <w:shd w:val="clear" w:color="auto" w:fill="F2F2F2" w:themeFill="background1" w:themeFillShade="F2"/>
          </w:tcPr>
          <w:p w14:paraId="4C818290" w14:textId="2ABCC0A3" w:rsidR="005F12EA" w:rsidRPr="00391708" w:rsidRDefault="005F12EA" w:rsidP="009A77FB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 extraversion positively associated with flirtatious behavior?</w:t>
            </w:r>
          </w:p>
        </w:tc>
        <w:tc>
          <w:tcPr>
            <w:tcW w:w="1115" w:type="pct"/>
            <w:shd w:val="clear" w:color="auto" w:fill="F2F2F2" w:themeFill="background1" w:themeFillShade="F2"/>
          </w:tcPr>
          <w:p w14:paraId="6015DFDF" w14:textId="31F262BF" w:rsidR="005F12EA" w:rsidRPr="00391708" w:rsidRDefault="005F12EA" w:rsidP="009A77FB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Extraversion</w:t>
            </w:r>
            <w:r w:rsidR="0085379B">
              <w:rPr>
                <w:rFonts w:ascii="Times New Roman" w:eastAsia="Times New Roman" w:hAnsi="Times New Roman" w:cs="Times New Roman"/>
              </w:rPr>
              <w:t xml:space="preserve"> (participant variable)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="0085379B">
              <w:rPr>
                <w:rFonts w:ascii="Times New Roman" w:eastAsia="Times New Roman" w:hAnsi="Times New Roman" w:cs="Times New Roman"/>
              </w:rPr>
              <w:t>Operationalized as a personality trait measured using</w:t>
            </w:r>
            <w:r>
              <w:rPr>
                <w:rFonts w:ascii="Times New Roman" w:eastAsia="Times New Roman" w:hAnsi="Times New Roman" w:cs="Times New Roman"/>
              </w:rPr>
              <w:t xml:space="preserve"> a self-report scale</w:t>
            </w:r>
            <w:r w:rsidR="0085379B">
              <w:rPr>
                <w:rFonts w:ascii="Times New Roman" w:eastAsia="Times New Roman" w:hAnsi="Times New Roman" w:cs="Times New Roman"/>
              </w:rPr>
              <w:t>. Participants will</w:t>
            </w:r>
            <w:r>
              <w:rPr>
                <w:rFonts w:ascii="Times New Roman" w:eastAsia="Times New Roman" w:hAnsi="Times New Roman" w:cs="Times New Roman"/>
              </w:rPr>
              <w:t xml:space="preserve"> rate how much they agree with the following statements (1 = Strongly disagree, 7 = Strongly agree): “I see myself as someone who is outgoing, sociable.”; “</w:t>
            </w:r>
            <w:r w:rsidR="00602996">
              <w:rPr>
                <w:rFonts w:ascii="Times New Roman" w:eastAsia="Times New Roman" w:hAnsi="Times New Roman" w:cs="Times New Roman"/>
              </w:rPr>
              <w:t>Tends to be quiet.”; Talks a lot.”</w:t>
            </w:r>
          </w:p>
        </w:tc>
        <w:tc>
          <w:tcPr>
            <w:tcW w:w="803" w:type="pct"/>
            <w:shd w:val="clear" w:color="auto" w:fill="F2F2F2" w:themeFill="background1" w:themeFillShade="F2"/>
          </w:tcPr>
          <w:p w14:paraId="5EE03158" w14:textId="0D102A65" w:rsidR="005F12EA" w:rsidRPr="00391708" w:rsidRDefault="00602996" w:rsidP="009A77FB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Behavioral </w:t>
            </w:r>
            <w:r w:rsidR="005F12EA" w:rsidRPr="00391708">
              <w:rPr>
                <w:rFonts w:ascii="Times New Roman" w:eastAsia="Times New Roman" w:hAnsi="Times New Roman" w:cs="Times New Roman"/>
              </w:rPr>
              <w:t>Flirting</w:t>
            </w:r>
          </w:p>
        </w:tc>
        <w:tc>
          <w:tcPr>
            <w:tcW w:w="1066" w:type="pct"/>
            <w:shd w:val="clear" w:color="auto" w:fill="F2F2F2" w:themeFill="background1" w:themeFillShade="F2"/>
          </w:tcPr>
          <w:p w14:paraId="645B1BA7" w14:textId="332023D0" w:rsidR="005F12EA" w:rsidRPr="00666D4E" w:rsidRDefault="00666D4E" w:rsidP="009A77FB">
            <w:pPr>
              <w:pStyle w:val="Normal1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A specific act</w:t>
            </w:r>
            <w:r w:rsidR="00E850CA">
              <w:rPr>
                <w:rFonts w:ascii="Times New Roman" w:eastAsia="Times New Roman" w:hAnsi="Times New Roman" w:cs="Times New Roman"/>
                <w:bCs/>
              </w:rPr>
              <w:t>ion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aimed at engaging in romantic closeness with another person.</w:t>
            </w:r>
          </w:p>
        </w:tc>
        <w:tc>
          <w:tcPr>
            <w:tcW w:w="695" w:type="pct"/>
            <w:shd w:val="clear" w:color="auto" w:fill="F2F2F2" w:themeFill="background1" w:themeFillShade="F2"/>
          </w:tcPr>
          <w:p w14:paraId="1640B115" w14:textId="657D0F3F" w:rsidR="005F12EA" w:rsidRPr="00E850CA" w:rsidRDefault="00E850CA" w:rsidP="009A77FB">
            <w:pPr>
              <w:pStyle w:val="Normal1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6</w:t>
            </w:r>
          </w:p>
        </w:tc>
        <w:tc>
          <w:tcPr>
            <w:tcW w:w="589" w:type="pct"/>
            <w:shd w:val="clear" w:color="auto" w:fill="F2F2F2" w:themeFill="background1" w:themeFillShade="F2"/>
          </w:tcPr>
          <w:p w14:paraId="6ACEF3D4" w14:textId="15B4C17D" w:rsidR="005F12EA" w:rsidRPr="0085379B" w:rsidRDefault="0085379B" w:rsidP="009A77FB">
            <w:pPr>
              <w:pStyle w:val="Normal1"/>
              <w:rPr>
                <w:rFonts w:ascii="Times New Roman" w:eastAsia="Times New Roman" w:hAnsi="Times New Roman" w:cs="Times New Roman"/>
                <w:bCs/>
              </w:rPr>
            </w:pPr>
            <w:r w:rsidRPr="0085379B">
              <w:rPr>
                <w:rFonts w:ascii="Times New Roman" w:eastAsia="Times New Roman" w:hAnsi="Times New Roman" w:cs="Times New Roman"/>
                <w:bCs/>
              </w:rPr>
              <w:t>Ratio</w:t>
            </w:r>
          </w:p>
        </w:tc>
      </w:tr>
    </w:tbl>
    <w:p w14:paraId="11160527" w14:textId="77777777" w:rsidR="0022421F" w:rsidRDefault="0022421F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2534B7E0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05FFC3F0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39A0B666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4EA4BE05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18909D7F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5B5D52A8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6C4A5156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1D8940BC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4FD2F895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2746F70A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144DBB41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200E644A" w14:textId="77777777" w:rsidR="00EF5E97" w:rsidRDefault="00EF5E97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61C13906" w14:textId="53EA47D2" w:rsidR="0026594A" w:rsidRDefault="0026594A" w:rsidP="00CF196A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8"/>
        <w:gridCol w:w="3346"/>
        <w:gridCol w:w="2160"/>
        <w:gridCol w:w="2896"/>
        <w:gridCol w:w="2590"/>
      </w:tblGrid>
      <w:tr w:rsidR="00EF5E97" w:rsidRPr="00EF5E97" w14:paraId="3B9F0FB0" w14:textId="6393A655" w:rsidTr="00EF5E97">
        <w:tc>
          <w:tcPr>
            <w:tcW w:w="756" w:type="pct"/>
            <w:shd w:val="clear" w:color="auto" w:fill="F2F2F2"/>
          </w:tcPr>
          <w:p w14:paraId="4F6A6363" w14:textId="66BA1571" w:rsidR="00EF5E97" w:rsidRPr="00EF5E97" w:rsidRDefault="00EF5E97" w:rsidP="00EF5E97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en-CA" w:eastAsia="ja-JP"/>
              </w:rPr>
            </w:pPr>
            <w:r w:rsidRPr="00EF5E9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IV or PV (participant variable)</w:t>
            </w:r>
          </w:p>
        </w:tc>
        <w:tc>
          <w:tcPr>
            <w:tcW w:w="1292" w:type="pct"/>
            <w:shd w:val="clear" w:color="auto" w:fill="F2F2F2"/>
          </w:tcPr>
          <w:p w14:paraId="3F73B364" w14:textId="09210C87" w:rsidR="00EF5E97" w:rsidRPr="00EF5E97" w:rsidRDefault="00EF5E97" w:rsidP="00EF5E97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en-CA" w:eastAsia="ja-JP"/>
              </w:rPr>
            </w:pPr>
            <w:r w:rsidRPr="00EF5E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Manipulated (IV) or measured (PV)? Operational Definition for IV/PV</w:t>
            </w:r>
          </w:p>
        </w:tc>
        <w:tc>
          <w:tcPr>
            <w:tcW w:w="834" w:type="pct"/>
            <w:shd w:val="clear" w:color="auto" w:fill="F2F2F2"/>
          </w:tcPr>
          <w:p w14:paraId="54B5E8C8" w14:textId="3F4B69E4" w:rsidR="00EF5E97" w:rsidRPr="00EF5E97" w:rsidRDefault="00EF5E97" w:rsidP="00EF5E97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en-CA" w:eastAsia="ja-JP"/>
              </w:rPr>
            </w:pPr>
            <w:r w:rsidRPr="00EF5E97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en-CA" w:eastAsia="ja-JP"/>
              </w:rPr>
              <w:t>Potential DV</w:t>
            </w:r>
          </w:p>
        </w:tc>
        <w:tc>
          <w:tcPr>
            <w:tcW w:w="1118" w:type="pct"/>
            <w:shd w:val="clear" w:color="auto" w:fill="F2F2F2" w:themeFill="background1" w:themeFillShade="F2"/>
          </w:tcPr>
          <w:p w14:paraId="5A5BB527" w14:textId="77777777" w:rsidR="00EF5E97" w:rsidRPr="00EF5E97" w:rsidRDefault="00EF5E97" w:rsidP="00EF5E97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F5E9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Operational Definition for DV</w:t>
            </w:r>
          </w:p>
          <w:p w14:paraId="61B0183F" w14:textId="58B94129" w:rsidR="00EF5E97" w:rsidRPr="00EF5E97" w:rsidRDefault="00EF5E97" w:rsidP="00EF5E97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en-CA" w:eastAsia="ja-JP"/>
              </w:rPr>
            </w:pPr>
          </w:p>
        </w:tc>
        <w:tc>
          <w:tcPr>
            <w:tcW w:w="1000" w:type="pct"/>
            <w:shd w:val="clear" w:color="auto" w:fill="F2F2F2" w:themeFill="background1" w:themeFillShade="F2"/>
          </w:tcPr>
          <w:p w14:paraId="3260E851" w14:textId="130263A5" w:rsidR="00EF5E97" w:rsidRPr="00EF5E97" w:rsidRDefault="00EF5E97" w:rsidP="00EF5E97">
            <w:pPr>
              <w:pStyle w:val="Normal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F5E9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Scale of Measurement for DV (nominal, ordinal, interval, ratio)</w:t>
            </w:r>
          </w:p>
        </w:tc>
      </w:tr>
      <w:tr w:rsidR="00EF5E97" w:rsidRPr="00EF5E97" w14:paraId="306AA85D" w14:textId="4ABD324F" w:rsidTr="00EF5E97">
        <w:trPr>
          <w:trHeight w:val="692"/>
        </w:trPr>
        <w:tc>
          <w:tcPr>
            <w:tcW w:w="756" w:type="pct"/>
          </w:tcPr>
          <w:p w14:paraId="6029B4DE" w14:textId="4128EEC5" w:rsidR="00EF5E97" w:rsidRPr="00EF5E97" w:rsidRDefault="00EF5E9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 w:rsidRPr="00EF5E97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Exercise</w:t>
            </w:r>
          </w:p>
        </w:tc>
        <w:tc>
          <w:tcPr>
            <w:tcW w:w="1292" w:type="pct"/>
          </w:tcPr>
          <w:p w14:paraId="3B0C9200" w14:textId="683F3353" w:rsidR="00EF5E97" w:rsidRPr="00EF5E97" w:rsidRDefault="00E850CA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hAnsi="Times New Roman" w:cs="Times New Roman"/>
                <w:color w:val="7030A0"/>
              </w:rPr>
              <w:t>An intentional physical action that sustains a raised heart rate</w:t>
            </w:r>
          </w:p>
        </w:tc>
        <w:tc>
          <w:tcPr>
            <w:tcW w:w="834" w:type="pct"/>
          </w:tcPr>
          <w:p w14:paraId="57194A03" w14:textId="67D71C39" w:rsidR="00EF5E97" w:rsidRPr="00EF5E97" w:rsidRDefault="00EF5E9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Wellbeing</w:t>
            </w:r>
          </w:p>
        </w:tc>
        <w:tc>
          <w:tcPr>
            <w:tcW w:w="1118" w:type="pct"/>
          </w:tcPr>
          <w:p w14:paraId="00394723" w14:textId="5247994B" w:rsidR="00EF5E97" w:rsidRPr="00EF5E97" w:rsidRDefault="00E850CA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Self reported scale of how well one feels during a day</w:t>
            </w:r>
          </w:p>
        </w:tc>
        <w:tc>
          <w:tcPr>
            <w:tcW w:w="1000" w:type="pct"/>
          </w:tcPr>
          <w:p w14:paraId="573FD418" w14:textId="203E3F23" w:rsidR="00EF5E97" w:rsidRPr="00EF5E97" w:rsidRDefault="00E850CA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interval</w:t>
            </w:r>
          </w:p>
        </w:tc>
      </w:tr>
      <w:tr w:rsidR="00791D0F" w:rsidRPr="00EF5E97" w14:paraId="05EB745A" w14:textId="77777777" w:rsidTr="00EF5E97">
        <w:trPr>
          <w:trHeight w:val="692"/>
        </w:trPr>
        <w:tc>
          <w:tcPr>
            <w:tcW w:w="756" w:type="pct"/>
          </w:tcPr>
          <w:p w14:paraId="1639CF18" w14:textId="77777777" w:rsidR="00791D0F" w:rsidRPr="00791D0F" w:rsidRDefault="00791D0F" w:rsidP="00791D0F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eastAsia="ja-JP"/>
              </w:rPr>
            </w:pPr>
            <w:proofErr w:type="gramStart"/>
            <w:r w:rsidRPr="00791D0F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eastAsia="ja-JP"/>
              </w:rPr>
              <w:t>belongingness</w:t>
            </w:r>
            <w:proofErr w:type="gramEnd"/>
          </w:p>
          <w:p w14:paraId="42CA8DCE" w14:textId="099722F4" w:rsidR="00791D0F" w:rsidRPr="00791D0F" w:rsidRDefault="00791D0F" w:rsidP="00791D0F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eastAsia="ja-JP"/>
              </w:rPr>
            </w:pPr>
            <w:r w:rsidRPr="00791D0F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eastAsia="ja-JP"/>
              </w:rPr>
              <w:t xml:space="preserve">training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eastAsia="ja-JP"/>
              </w:rPr>
              <w:t>(i.e., to foster a sense of belonging among new college students)</w:t>
            </w:r>
          </w:p>
          <w:p w14:paraId="74A8E303" w14:textId="77777777" w:rsidR="00791D0F" w:rsidRPr="00EF5E97" w:rsidRDefault="00791D0F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</w:p>
        </w:tc>
        <w:tc>
          <w:tcPr>
            <w:tcW w:w="1292" w:type="pct"/>
          </w:tcPr>
          <w:p w14:paraId="0E19E473" w14:textId="0B1219DD" w:rsidR="00791D0F" w:rsidRPr="00AE4F60" w:rsidRDefault="00E850CA" w:rsidP="00453905">
            <w:pPr>
              <w:spacing w:after="0" w:line="240" w:lineRule="auto"/>
              <w:rPr>
                <w:rFonts w:ascii="Times New Roman" w:hAnsi="Times New Roman" w:cs="Times New Roman"/>
                <w:color w:val="7030A0"/>
              </w:rPr>
            </w:pPr>
            <w:r>
              <w:rPr>
                <w:rFonts w:ascii="Times New Roman" w:hAnsi="Times New Roman" w:cs="Times New Roman"/>
                <w:color w:val="7030A0"/>
              </w:rPr>
              <w:t>Self-report on the feeling of belonging</w:t>
            </w:r>
          </w:p>
        </w:tc>
        <w:tc>
          <w:tcPr>
            <w:tcW w:w="834" w:type="pct"/>
          </w:tcPr>
          <w:p w14:paraId="125DDB15" w14:textId="0CF81273" w:rsidR="00791D0F" w:rsidRDefault="00791D0F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 w:rsidRPr="00791D0F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eastAsia="ja-JP"/>
              </w:rPr>
              <w:t>academic involvement</w:t>
            </w:r>
          </w:p>
        </w:tc>
        <w:tc>
          <w:tcPr>
            <w:tcW w:w="1118" w:type="pct"/>
          </w:tcPr>
          <w:p w14:paraId="35AA7D29" w14:textId="0032A27F" w:rsidR="00791D0F" w:rsidRPr="00AE4F60" w:rsidRDefault="00E850CA" w:rsidP="00453905">
            <w:pPr>
              <w:spacing w:after="0" w:line="240" w:lineRule="auto"/>
              <w:rPr>
                <w:rFonts w:ascii="Times New Roman" w:hAnsi="Times New Roman" w:cs="Times New Roman"/>
                <w:color w:val="7030A0"/>
              </w:rPr>
            </w:pPr>
            <w:r>
              <w:rPr>
                <w:rFonts w:ascii="Times New Roman" w:hAnsi="Times New Roman" w:cs="Times New Roman"/>
                <w:color w:val="7030A0"/>
              </w:rPr>
              <w:t>How many academic classes or activities one is involved in</w:t>
            </w:r>
          </w:p>
        </w:tc>
        <w:tc>
          <w:tcPr>
            <w:tcW w:w="1000" w:type="pct"/>
          </w:tcPr>
          <w:p w14:paraId="68906123" w14:textId="43E1C099" w:rsidR="00791D0F" w:rsidRPr="00EF5E97" w:rsidRDefault="00E850CA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ratio</w:t>
            </w:r>
          </w:p>
        </w:tc>
      </w:tr>
      <w:tr w:rsidR="00EF5E97" w:rsidRPr="00EF5E97" w14:paraId="008789FA" w14:textId="46B87CED" w:rsidTr="00EF5E97">
        <w:trPr>
          <w:trHeight w:val="710"/>
        </w:trPr>
        <w:tc>
          <w:tcPr>
            <w:tcW w:w="756" w:type="pct"/>
          </w:tcPr>
          <w:p w14:paraId="06C9B66E" w14:textId="2740399C" w:rsidR="00EF5E97" w:rsidRPr="00EF5E97" w:rsidRDefault="00E850CA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hAnsi="Times New Roman" w:cs="Times New Roman"/>
                <w:color w:val="7030A0"/>
              </w:rPr>
              <w:t>Level of education</w:t>
            </w:r>
          </w:p>
        </w:tc>
        <w:tc>
          <w:tcPr>
            <w:tcW w:w="1292" w:type="pct"/>
          </w:tcPr>
          <w:p w14:paraId="60D39D3E" w14:textId="77777777" w:rsidR="00EF5E97" w:rsidRDefault="00E850CA" w:rsidP="00E850CA">
            <w:pPr>
              <w:pStyle w:val="ListParagraph"/>
              <w:numPr>
                <w:ilvl w:val="0"/>
                <w:numId w:val="4"/>
              </w:numPr>
              <w:rPr>
                <w:rFonts w:ascii="Times New Roman" w:eastAsia="MS Mincho" w:hAnsi="Times New Roman"/>
                <w:lang w:val="en-CA" w:eastAsia="ja-JP"/>
              </w:rPr>
            </w:pPr>
            <w:r>
              <w:rPr>
                <w:rFonts w:ascii="Times New Roman" w:eastAsia="MS Mincho" w:hAnsi="Times New Roman"/>
                <w:lang w:val="en-CA" w:eastAsia="ja-JP"/>
              </w:rPr>
              <w:t>High-school diploma</w:t>
            </w:r>
          </w:p>
          <w:p w14:paraId="278AB0A2" w14:textId="77777777" w:rsidR="00E850CA" w:rsidRDefault="00E850CA" w:rsidP="00E850CA">
            <w:pPr>
              <w:pStyle w:val="ListParagraph"/>
              <w:numPr>
                <w:ilvl w:val="0"/>
                <w:numId w:val="4"/>
              </w:numPr>
              <w:rPr>
                <w:rFonts w:ascii="Times New Roman" w:eastAsia="MS Mincho" w:hAnsi="Times New Roman"/>
                <w:lang w:val="en-CA" w:eastAsia="ja-JP"/>
              </w:rPr>
            </w:pPr>
            <w:r>
              <w:rPr>
                <w:rFonts w:ascii="Times New Roman" w:eastAsia="MS Mincho" w:hAnsi="Times New Roman"/>
                <w:lang w:val="en-CA" w:eastAsia="ja-JP"/>
              </w:rPr>
              <w:t>Bachelor’s degree</w:t>
            </w:r>
          </w:p>
          <w:p w14:paraId="75FD5208" w14:textId="77777777" w:rsidR="00E850CA" w:rsidRDefault="00E850CA" w:rsidP="00E850CA">
            <w:pPr>
              <w:pStyle w:val="ListParagraph"/>
              <w:numPr>
                <w:ilvl w:val="0"/>
                <w:numId w:val="4"/>
              </w:numPr>
              <w:rPr>
                <w:rFonts w:ascii="Times New Roman" w:eastAsia="MS Mincho" w:hAnsi="Times New Roman"/>
                <w:lang w:val="en-CA" w:eastAsia="ja-JP"/>
              </w:rPr>
            </w:pPr>
            <w:r>
              <w:rPr>
                <w:rFonts w:ascii="Times New Roman" w:eastAsia="MS Mincho" w:hAnsi="Times New Roman"/>
                <w:lang w:val="en-CA" w:eastAsia="ja-JP"/>
              </w:rPr>
              <w:t>Master’s degree</w:t>
            </w:r>
          </w:p>
          <w:p w14:paraId="03685622" w14:textId="5E14A2D3" w:rsidR="00E850CA" w:rsidRPr="00E850CA" w:rsidRDefault="00E850CA" w:rsidP="00E850CA">
            <w:pPr>
              <w:pStyle w:val="ListParagraph"/>
              <w:numPr>
                <w:ilvl w:val="0"/>
                <w:numId w:val="4"/>
              </w:numPr>
              <w:rPr>
                <w:rFonts w:ascii="Times New Roman" w:eastAsia="MS Mincho" w:hAnsi="Times New Roman"/>
                <w:lang w:val="en-CA" w:eastAsia="ja-JP"/>
              </w:rPr>
            </w:pPr>
            <w:r>
              <w:rPr>
                <w:rFonts w:ascii="Times New Roman" w:eastAsia="MS Mincho" w:hAnsi="Times New Roman"/>
                <w:lang w:val="en-CA" w:eastAsia="ja-JP"/>
              </w:rPr>
              <w:t>PhD</w:t>
            </w:r>
          </w:p>
        </w:tc>
        <w:tc>
          <w:tcPr>
            <w:tcW w:w="834" w:type="pct"/>
          </w:tcPr>
          <w:p w14:paraId="46852DF0" w14:textId="116DDE4F" w:rsidR="00EF5E97" w:rsidRPr="00EF5E97" w:rsidRDefault="00EF5E9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Forgiveness</w:t>
            </w:r>
          </w:p>
        </w:tc>
        <w:tc>
          <w:tcPr>
            <w:tcW w:w="1118" w:type="pct"/>
          </w:tcPr>
          <w:p w14:paraId="7E4036E9" w14:textId="03960229" w:rsidR="00EF5E97" w:rsidRPr="00EF5E97" w:rsidRDefault="00E850CA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hAnsi="Times New Roman" w:cs="Times New Roman"/>
                <w:color w:val="7030A0"/>
              </w:rPr>
              <w:t>Whether or not one is able to forgive</w:t>
            </w:r>
          </w:p>
        </w:tc>
        <w:tc>
          <w:tcPr>
            <w:tcW w:w="1000" w:type="pct"/>
          </w:tcPr>
          <w:p w14:paraId="2E9D72A1" w14:textId="7BF7825B" w:rsidR="00EF5E97" w:rsidRPr="00EF5E97" w:rsidRDefault="00E850CA" w:rsidP="00453905">
            <w:pPr>
              <w:spacing w:after="0" w:line="240" w:lineRule="auto"/>
              <w:rPr>
                <w:rFonts w:ascii="Times New Roman" w:hAnsi="Times New Roman" w:cs="Times New Roman"/>
                <w:color w:val="7030A0"/>
                <w:lang w:val="en-CA"/>
              </w:rPr>
            </w:pPr>
            <w:r>
              <w:rPr>
                <w:rFonts w:ascii="Times New Roman" w:hAnsi="Times New Roman" w:cs="Times New Roman"/>
                <w:color w:val="7030A0"/>
                <w:lang w:val="en-CA"/>
              </w:rPr>
              <w:t>nominal</w:t>
            </w:r>
          </w:p>
        </w:tc>
      </w:tr>
      <w:tr w:rsidR="00EF5E97" w:rsidRPr="00EF5E97" w14:paraId="216E4F66" w14:textId="69435EDB" w:rsidTr="00EF5E97">
        <w:trPr>
          <w:trHeight w:val="890"/>
        </w:trPr>
        <w:tc>
          <w:tcPr>
            <w:tcW w:w="756" w:type="pct"/>
          </w:tcPr>
          <w:p w14:paraId="6AC4DCB6" w14:textId="22A59498" w:rsidR="00EF5E97" w:rsidRPr="00EF5E97" w:rsidRDefault="00EF5E9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Empathy</w:t>
            </w:r>
          </w:p>
        </w:tc>
        <w:tc>
          <w:tcPr>
            <w:tcW w:w="1292" w:type="pct"/>
          </w:tcPr>
          <w:p w14:paraId="1D54285C" w14:textId="361B8C93" w:rsidR="00EF5E97" w:rsidRPr="00EF5E97" w:rsidRDefault="004E5A8D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hAnsi="Times New Roman" w:cs="Times New Roman"/>
                <w:color w:val="7030A0"/>
              </w:rPr>
              <w:t xml:space="preserve">Taking a test that evaluates </w:t>
            </w:r>
            <w:proofErr w:type="gramStart"/>
            <w:r>
              <w:rPr>
                <w:rFonts w:ascii="Times New Roman" w:hAnsi="Times New Roman" w:cs="Times New Roman"/>
                <w:color w:val="7030A0"/>
              </w:rPr>
              <w:t>ones</w:t>
            </w:r>
            <w:proofErr w:type="gramEnd"/>
            <w:r>
              <w:rPr>
                <w:rFonts w:ascii="Times New Roman" w:hAnsi="Times New Roman" w:cs="Times New Roman"/>
                <w:color w:val="7030A0"/>
              </w:rPr>
              <w:t xml:space="preserve"> level</w:t>
            </w:r>
            <w:r w:rsidR="00E84187">
              <w:rPr>
                <w:rFonts w:ascii="Times New Roman" w:hAnsi="Times New Roman" w:cs="Times New Roman"/>
                <w:color w:val="7030A0"/>
              </w:rPr>
              <w:t xml:space="preserve"> </w:t>
            </w:r>
            <w:r>
              <w:rPr>
                <w:rFonts w:ascii="Times New Roman" w:hAnsi="Times New Roman" w:cs="Times New Roman"/>
                <w:color w:val="7030A0"/>
              </w:rPr>
              <w:t>of empathy</w:t>
            </w:r>
          </w:p>
        </w:tc>
        <w:tc>
          <w:tcPr>
            <w:tcW w:w="834" w:type="pct"/>
          </w:tcPr>
          <w:p w14:paraId="409D0233" w14:textId="79FDE8A4" w:rsidR="00EF5E97" w:rsidRPr="00EF5E97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hAnsi="Times New Roman" w:cs="Times New Roman"/>
                <w:color w:val="7030A0"/>
              </w:rPr>
              <w:t>Road rage</w:t>
            </w:r>
          </w:p>
        </w:tc>
        <w:tc>
          <w:tcPr>
            <w:tcW w:w="1118" w:type="pct"/>
          </w:tcPr>
          <w:p w14:paraId="626A41E1" w14:textId="1C29B3A1" w:rsidR="00EF5E97" w:rsidRPr="00EF5E97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hAnsi="Times New Roman" w:cs="Times New Roman"/>
                <w:color w:val="7030A0"/>
              </w:rPr>
              <w:t>How many times one reacts</w:t>
            </w:r>
            <w:r w:rsidR="004E5A8D">
              <w:rPr>
                <w:rFonts w:ascii="Times New Roman" w:hAnsi="Times New Roman" w:cs="Times New Roman"/>
                <w:color w:val="7030A0"/>
              </w:rPr>
              <w:t xml:space="preserve"> negatively</w:t>
            </w:r>
            <w:r>
              <w:rPr>
                <w:rFonts w:ascii="Times New Roman" w:hAnsi="Times New Roman" w:cs="Times New Roman"/>
                <w:color w:val="7030A0"/>
              </w:rPr>
              <w:t xml:space="preserve"> to another person’s driving</w:t>
            </w:r>
          </w:p>
        </w:tc>
        <w:tc>
          <w:tcPr>
            <w:tcW w:w="1000" w:type="pct"/>
          </w:tcPr>
          <w:p w14:paraId="589AE5A1" w14:textId="77BBF39C" w:rsidR="00EF5E97" w:rsidRPr="00EF5E97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ratio</w:t>
            </w:r>
          </w:p>
        </w:tc>
      </w:tr>
      <w:tr w:rsidR="00226E83" w:rsidRPr="00EF5E97" w14:paraId="271F73A3" w14:textId="77777777" w:rsidTr="00EF5E97">
        <w:trPr>
          <w:trHeight w:val="890"/>
        </w:trPr>
        <w:tc>
          <w:tcPr>
            <w:tcW w:w="756" w:type="pct"/>
          </w:tcPr>
          <w:p w14:paraId="441B08AB" w14:textId="0D9E14D0" w:rsidR="00226E83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hAnsi="Times New Roman" w:cs="Times New Roman"/>
                <w:color w:val="7030A0"/>
              </w:rPr>
              <w:t>Country of birth</w:t>
            </w:r>
          </w:p>
        </w:tc>
        <w:tc>
          <w:tcPr>
            <w:tcW w:w="1292" w:type="pct"/>
          </w:tcPr>
          <w:p w14:paraId="5C28687A" w14:textId="475A94BA" w:rsidR="00226E83" w:rsidRPr="00AE4F60" w:rsidRDefault="00E84187" w:rsidP="00453905">
            <w:pPr>
              <w:spacing w:after="0" w:line="240" w:lineRule="auto"/>
              <w:rPr>
                <w:rFonts w:ascii="Times New Roman" w:hAnsi="Times New Roman" w:cs="Times New Roman"/>
                <w:color w:val="7030A0"/>
              </w:rPr>
            </w:pPr>
            <w:r>
              <w:rPr>
                <w:rFonts w:ascii="Times New Roman" w:hAnsi="Times New Roman" w:cs="Times New Roman"/>
                <w:color w:val="7030A0"/>
              </w:rPr>
              <w:t>The country someone was born</w:t>
            </w:r>
          </w:p>
        </w:tc>
        <w:tc>
          <w:tcPr>
            <w:tcW w:w="834" w:type="pct"/>
          </w:tcPr>
          <w:p w14:paraId="153D00CA" w14:textId="39C03E92" w:rsidR="00226E83" w:rsidRPr="00AE4F60" w:rsidRDefault="00791D0F" w:rsidP="00453905">
            <w:pPr>
              <w:spacing w:after="0" w:line="240" w:lineRule="auto"/>
              <w:rPr>
                <w:rFonts w:ascii="Times New Roman" w:hAnsi="Times New Roman" w:cs="Times New Roman"/>
                <w:color w:val="7030A0"/>
              </w:rPr>
            </w:pPr>
            <w:r w:rsidRPr="00791D0F">
              <w:rPr>
                <w:rFonts w:ascii="Times New Roman" w:hAnsi="Times New Roman" w:cs="Times New Roman"/>
                <w:color w:val="auto"/>
              </w:rPr>
              <w:t>Aggression</w:t>
            </w:r>
          </w:p>
        </w:tc>
        <w:tc>
          <w:tcPr>
            <w:tcW w:w="1118" w:type="pct"/>
          </w:tcPr>
          <w:p w14:paraId="60541182" w14:textId="55C1B753" w:rsidR="00226E83" w:rsidRPr="00EF5E97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hAnsi="Times New Roman" w:cs="Times New Roman"/>
                <w:color w:val="7030A0"/>
              </w:rPr>
              <w:t># of negative reactions</w:t>
            </w:r>
          </w:p>
        </w:tc>
        <w:tc>
          <w:tcPr>
            <w:tcW w:w="1000" w:type="pct"/>
          </w:tcPr>
          <w:p w14:paraId="1430970C" w14:textId="45A026F4" w:rsidR="00226E83" w:rsidRPr="00EF5E97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ratio</w:t>
            </w:r>
          </w:p>
        </w:tc>
      </w:tr>
      <w:tr w:rsidR="00EF5E97" w:rsidRPr="00EF5E97" w14:paraId="2BAA58DB" w14:textId="5E599956" w:rsidTr="00EF5E97">
        <w:tc>
          <w:tcPr>
            <w:tcW w:w="756" w:type="pct"/>
          </w:tcPr>
          <w:p w14:paraId="2EC5413C" w14:textId="74946302" w:rsidR="00EF5E97" w:rsidRPr="00EF5E97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eastAsia="ja-JP"/>
              </w:rPr>
              <w:t>Temperature outside</w:t>
            </w:r>
          </w:p>
        </w:tc>
        <w:tc>
          <w:tcPr>
            <w:tcW w:w="1292" w:type="pct"/>
          </w:tcPr>
          <w:p w14:paraId="60646400" w14:textId="17EE1185" w:rsidR="00EF5E97" w:rsidRPr="00EF5E97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Cold, cool, warm, hot, scolding</w:t>
            </w:r>
          </w:p>
        </w:tc>
        <w:tc>
          <w:tcPr>
            <w:tcW w:w="834" w:type="pct"/>
          </w:tcPr>
          <w:p w14:paraId="425DA421" w14:textId="641D4A04" w:rsidR="00EF5E97" w:rsidRPr="00EF5E97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Interactions with others</w:t>
            </w:r>
          </w:p>
        </w:tc>
        <w:tc>
          <w:tcPr>
            <w:tcW w:w="1118" w:type="pct"/>
          </w:tcPr>
          <w:p w14:paraId="1D6E4DC6" w14:textId="4E96B4EE" w:rsidR="00EF5E97" w:rsidRPr="00EF5E97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How many people does one interact with</w:t>
            </w:r>
          </w:p>
        </w:tc>
        <w:tc>
          <w:tcPr>
            <w:tcW w:w="1000" w:type="pct"/>
          </w:tcPr>
          <w:p w14:paraId="2E5C729A" w14:textId="5D5C2D6A" w:rsidR="00EF5E97" w:rsidRPr="00EF5E97" w:rsidRDefault="00E84187" w:rsidP="00453905">
            <w:pPr>
              <w:spacing w:after="0" w:line="240" w:lineRule="auto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en-CA" w:eastAsia="ja-JP"/>
              </w:rPr>
              <w:t>ratio</w:t>
            </w:r>
          </w:p>
        </w:tc>
      </w:tr>
    </w:tbl>
    <w:p w14:paraId="6B5C4FB3" w14:textId="77777777" w:rsidR="0026594A" w:rsidRDefault="0026594A" w:rsidP="0022421F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73A8B9A3" w14:textId="77777777" w:rsidR="00791D0F" w:rsidRDefault="00791D0F" w:rsidP="0022421F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68ECA2EA" w14:textId="77777777" w:rsidR="00791D0F" w:rsidRDefault="00791D0F" w:rsidP="0022421F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val="en-CA" w:eastAsia="ja-JP"/>
        </w:rPr>
      </w:pPr>
    </w:p>
    <w:p w14:paraId="5CF09FA1" w14:textId="77777777" w:rsidR="00B74F66" w:rsidRDefault="00B74F66" w:rsidP="00791D0F">
      <w:pPr>
        <w:pStyle w:val="Normal1"/>
        <w:spacing w:after="0" w:line="240" w:lineRule="auto"/>
        <w:rPr>
          <w:rFonts w:ascii="Aptos" w:eastAsia="Times New Roman" w:hAnsi="Aptos" w:cs="Times New Roman"/>
          <w:b/>
          <w:bCs/>
          <w:sz w:val="24"/>
          <w:szCs w:val="24"/>
        </w:rPr>
      </w:pPr>
    </w:p>
    <w:p w14:paraId="6EB32CC8" w14:textId="214B3302" w:rsidR="00791D0F" w:rsidRDefault="00791D0F" w:rsidP="00791D0F">
      <w:pPr>
        <w:pStyle w:val="Normal1"/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 w:rsidRPr="00B523BD">
        <w:rPr>
          <w:rFonts w:ascii="Aptos" w:eastAsia="Times New Roman" w:hAnsi="Aptos" w:cs="Times New Roman"/>
          <w:b/>
          <w:bCs/>
          <w:sz w:val="24"/>
          <w:szCs w:val="24"/>
        </w:rPr>
        <w:t>Predict</w:t>
      </w:r>
      <w:r w:rsidRPr="00B523BD">
        <w:rPr>
          <w:rFonts w:ascii="Aptos" w:eastAsia="Times New Roman" w:hAnsi="Aptos" w:cs="Times New Roman"/>
          <w:sz w:val="24"/>
          <w:szCs w:val="24"/>
        </w:rPr>
        <w:t xml:space="preserve"> the pattern of the relationship between the variables by drafting a hypothesis for how </w:t>
      </w:r>
      <w:r>
        <w:rPr>
          <w:rFonts w:ascii="Aptos" w:eastAsia="Times New Roman" w:hAnsi="Aptos" w:cs="Times New Roman"/>
          <w:sz w:val="24"/>
          <w:szCs w:val="24"/>
        </w:rPr>
        <w:t xml:space="preserve">each </w:t>
      </w:r>
      <w:r w:rsidRPr="00B523BD">
        <w:rPr>
          <w:rFonts w:ascii="Aptos" w:eastAsia="Times New Roman" w:hAnsi="Aptos" w:cs="Times New Roman"/>
          <w:sz w:val="24"/>
          <w:szCs w:val="24"/>
        </w:rPr>
        <w:t>IV</w:t>
      </w:r>
      <w:r>
        <w:rPr>
          <w:rFonts w:ascii="Aptos" w:eastAsia="Times New Roman" w:hAnsi="Aptos" w:cs="Times New Roman"/>
          <w:sz w:val="24"/>
          <w:szCs w:val="24"/>
        </w:rPr>
        <w:t>/PV</w:t>
      </w:r>
      <w:r w:rsidRPr="00B523BD">
        <w:rPr>
          <w:rFonts w:ascii="Aptos" w:eastAsia="Times New Roman" w:hAnsi="Aptos" w:cs="Times New Roman"/>
          <w:sz w:val="24"/>
          <w:szCs w:val="24"/>
        </w:rPr>
        <w:t xml:space="preserve"> might influence </w:t>
      </w:r>
      <w:r>
        <w:rPr>
          <w:rFonts w:ascii="Aptos" w:eastAsia="Times New Roman" w:hAnsi="Aptos" w:cs="Times New Roman"/>
          <w:sz w:val="24"/>
          <w:szCs w:val="24"/>
        </w:rPr>
        <w:t>its</w:t>
      </w:r>
      <w:r w:rsidRPr="00B523BD">
        <w:rPr>
          <w:rFonts w:ascii="Aptos" w:eastAsia="Times New Roman" w:hAnsi="Aptos" w:cs="Times New Roman"/>
          <w:sz w:val="24"/>
          <w:szCs w:val="24"/>
        </w:rPr>
        <w:t xml:space="preserve"> DV (don’t forget to include directionality!)</w:t>
      </w:r>
    </w:p>
    <w:p w14:paraId="6AC9EB91" w14:textId="77777777" w:rsidR="00791D0F" w:rsidRDefault="00791D0F" w:rsidP="00791D0F">
      <w:pPr>
        <w:pStyle w:val="Normal1"/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6840"/>
      </w:tblGrid>
      <w:tr w:rsidR="00791D0F" w14:paraId="2A115484" w14:textId="77777777" w:rsidTr="00B74F66">
        <w:tc>
          <w:tcPr>
            <w:tcW w:w="4675" w:type="dxa"/>
            <w:shd w:val="clear" w:color="auto" w:fill="F2F2F2" w:themeFill="background1" w:themeFillShade="F2"/>
          </w:tcPr>
          <w:p w14:paraId="5F5EFDB4" w14:textId="77777777" w:rsidR="00791D0F" w:rsidRPr="00833098" w:rsidRDefault="00791D0F" w:rsidP="00E41F1A">
            <w:pPr>
              <w:pStyle w:val="Normal1"/>
              <w:rPr>
                <w:rFonts w:ascii="Aptos" w:hAnsi="Aptos" w:cs="Times New Roman"/>
                <w:b/>
                <w:sz w:val="24"/>
                <w:szCs w:val="24"/>
              </w:rPr>
            </w:pPr>
            <w:r w:rsidRPr="00833098">
              <w:rPr>
                <w:rFonts w:ascii="Aptos" w:hAnsi="Aptos" w:cs="Times New Roman"/>
                <w:b/>
                <w:sz w:val="24"/>
                <w:szCs w:val="24"/>
              </w:rPr>
              <w:t>IV/PV and DV</w:t>
            </w:r>
          </w:p>
        </w:tc>
        <w:tc>
          <w:tcPr>
            <w:tcW w:w="6840" w:type="dxa"/>
            <w:shd w:val="clear" w:color="auto" w:fill="F2F2F2" w:themeFill="background1" w:themeFillShade="F2"/>
          </w:tcPr>
          <w:p w14:paraId="5A37CF1C" w14:textId="6F6FAEB3" w:rsidR="00791D0F" w:rsidRPr="00833098" w:rsidRDefault="00791D0F" w:rsidP="00E41F1A">
            <w:pPr>
              <w:pStyle w:val="Normal1"/>
              <w:rPr>
                <w:rFonts w:ascii="Aptos" w:hAnsi="Aptos" w:cs="Times New Roman"/>
                <w:b/>
                <w:sz w:val="24"/>
                <w:szCs w:val="24"/>
              </w:rPr>
            </w:pPr>
            <w:r>
              <w:rPr>
                <w:rFonts w:ascii="Aptos" w:hAnsi="Aptos" w:cs="Times New Roman"/>
                <w:b/>
                <w:sz w:val="24"/>
                <w:szCs w:val="24"/>
              </w:rPr>
              <w:t xml:space="preserve">Hypothesis for </w:t>
            </w:r>
            <w:r w:rsidR="00A63962">
              <w:rPr>
                <w:rFonts w:ascii="Aptos" w:hAnsi="Aptos" w:cs="Times New Roman"/>
                <w:b/>
                <w:sz w:val="24"/>
                <w:szCs w:val="24"/>
              </w:rPr>
              <w:t xml:space="preserve">the </w:t>
            </w:r>
            <w:r>
              <w:rPr>
                <w:rFonts w:ascii="Aptos" w:hAnsi="Aptos" w:cs="Times New Roman"/>
                <w:b/>
                <w:sz w:val="24"/>
                <w:szCs w:val="24"/>
              </w:rPr>
              <w:t>pattern of results</w:t>
            </w:r>
          </w:p>
        </w:tc>
      </w:tr>
      <w:tr w:rsidR="00791D0F" w14:paraId="67C4B8DA" w14:textId="77777777" w:rsidTr="00B74F66">
        <w:tc>
          <w:tcPr>
            <w:tcW w:w="4675" w:type="dxa"/>
            <w:shd w:val="clear" w:color="auto" w:fill="F2F2F2" w:themeFill="background1" w:themeFillShade="F2"/>
          </w:tcPr>
          <w:p w14:paraId="75E422A4" w14:textId="7A9F48C7" w:rsidR="00791D0F" w:rsidRDefault="00791D0F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>Extraversion and flirting</w:t>
            </w:r>
          </w:p>
        </w:tc>
        <w:tc>
          <w:tcPr>
            <w:tcW w:w="6840" w:type="dxa"/>
            <w:shd w:val="clear" w:color="auto" w:fill="F2F2F2" w:themeFill="background1" w:themeFillShade="F2"/>
          </w:tcPr>
          <w:p w14:paraId="4C11F3D9" w14:textId="0977E904" w:rsidR="00791D0F" w:rsidRDefault="004A0B77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>Extraversion will be positively associated with flirtatiousness</w:t>
            </w:r>
            <w:r w:rsidR="006933EA">
              <w:rPr>
                <w:rFonts w:ascii="Aptos" w:hAnsi="Aptos" w:cs="Times New Roman"/>
                <w:bCs/>
                <w:sz w:val="24"/>
                <w:szCs w:val="24"/>
              </w:rPr>
              <w:t>, such that participants who report higher levels of extraversion will engage in more flirting behaviors.</w:t>
            </w:r>
          </w:p>
        </w:tc>
      </w:tr>
      <w:tr w:rsidR="00791D0F" w14:paraId="0FEF1396" w14:textId="77777777" w:rsidTr="00B74F66">
        <w:tc>
          <w:tcPr>
            <w:tcW w:w="4675" w:type="dxa"/>
            <w:shd w:val="clear" w:color="auto" w:fill="F2F2F2" w:themeFill="background1" w:themeFillShade="F2"/>
          </w:tcPr>
          <w:p w14:paraId="761B0018" w14:textId="2D78ADF9" w:rsidR="00791D0F" w:rsidRDefault="00793C93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>Mindfulness training and rumination</w:t>
            </w:r>
          </w:p>
        </w:tc>
        <w:tc>
          <w:tcPr>
            <w:tcW w:w="6840" w:type="dxa"/>
            <w:shd w:val="clear" w:color="auto" w:fill="F2F2F2" w:themeFill="background1" w:themeFillShade="F2"/>
          </w:tcPr>
          <w:p w14:paraId="04DF91F5" w14:textId="19344CAE" w:rsidR="00791D0F" w:rsidRDefault="00791D0F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 xml:space="preserve">Participants in the </w:t>
            </w:r>
            <w:r w:rsidR="00793C93">
              <w:rPr>
                <w:rFonts w:ascii="Aptos" w:hAnsi="Aptos" w:cs="Times New Roman"/>
                <w:bCs/>
                <w:sz w:val="24"/>
                <w:szCs w:val="24"/>
              </w:rPr>
              <w:t>mindfulness condition will report less rumination than participants in the control condition</w:t>
            </w:r>
            <w:r w:rsidR="004A0B77">
              <w:rPr>
                <w:rFonts w:ascii="Aptos" w:hAnsi="Aptos" w:cs="Times New Roman"/>
                <w:bCs/>
                <w:sz w:val="24"/>
                <w:szCs w:val="24"/>
              </w:rPr>
              <w:t>.</w:t>
            </w:r>
          </w:p>
        </w:tc>
      </w:tr>
      <w:tr w:rsidR="00791D0F" w14:paraId="67870BDE" w14:textId="77777777" w:rsidTr="00B74F66">
        <w:tc>
          <w:tcPr>
            <w:tcW w:w="4675" w:type="dxa"/>
          </w:tcPr>
          <w:p w14:paraId="00F4680E" w14:textId="04A26A5F" w:rsidR="00791D0F" w:rsidRPr="00791D0F" w:rsidRDefault="00791D0F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 w:rsidRPr="00791D0F">
              <w:rPr>
                <w:rFonts w:ascii="Aptos" w:hAnsi="Aptos" w:cs="Times New Roman"/>
                <w:bCs/>
                <w:sz w:val="24"/>
                <w:szCs w:val="24"/>
              </w:rPr>
              <w:t>Exercise and wellbeing</w:t>
            </w:r>
          </w:p>
        </w:tc>
        <w:tc>
          <w:tcPr>
            <w:tcW w:w="6840" w:type="dxa"/>
          </w:tcPr>
          <w:p w14:paraId="3B4880EE" w14:textId="01364136" w:rsidR="00791D0F" w:rsidRDefault="00E84187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color w:val="7030A0"/>
              </w:rPr>
              <w:t>Exercise will result in a greater sense of wellbeing.</w:t>
            </w:r>
          </w:p>
        </w:tc>
      </w:tr>
      <w:tr w:rsidR="00791D0F" w14:paraId="33D466DB" w14:textId="77777777" w:rsidTr="00B74F66">
        <w:tc>
          <w:tcPr>
            <w:tcW w:w="4675" w:type="dxa"/>
          </w:tcPr>
          <w:p w14:paraId="42DF2E0C" w14:textId="51604ED1" w:rsidR="00791D0F" w:rsidRDefault="00E84187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color w:val="7030A0"/>
              </w:rPr>
              <w:t>Belongingness and academic involvement</w:t>
            </w:r>
          </w:p>
        </w:tc>
        <w:tc>
          <w:tcPr>
            <w:tcW w:w="6840" w:type="dxa"/>
          </w:tcPr>
          <w:p w14:paraId="06F65981" w14:textId="41739D87" w:rsidR="00791D0F" w:rsidRDefault="00E84187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>A greater sense of belongingness will have a positive association with a person’s academic involvement</w:t>
            </w:r>
          </w:p>
        </w:tc>
      </w:tr>
      <w:tr w:rsidR="00791D0F" w14:paraId="67CFD00C" w14:textId="77777777" w:rsidTr="00B74F66">
        <w:tc>
          <w:tcPr>
            <w:tcW w:w="4675" w:type="dxa"/>
          </w:tcPr>
          <w:p w14:paraId="767AB3DA" w14:textId="246CEDB3" w:rsidR="00791D0F" w:rsidRDefault="00E84187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>Empathy and road rage</w:t>
            </w:r>
          </w:p>
        </w:tc>
        <w:tc>
          <w:tcPr>
            <w:tcW w:w="6840" w:type="dxa"/>
          </w:tcPr>
          <w:p w14:paraId="5C52994C" w14:textId="17069519" w:rsidR="00791D0F" w:rsidRDefault="00E84187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>Empathy and road rage will have a negative association.</w:t>
            </w:r>
          </w:p>
        </w:tc>
      </w:tr>
      <w:tr w:rsidR="00791D0F" w14:paraId="28E5295C" w14:textId="77777777" w:rsidTr="00B74F66">
        <w:tc>
          <w:tcPr>
            <w:tcW w:w="4675" w:type="dxa"/>
          </w:tcPr>
          <w:p w14:paraId="2A6D5B97" w14:textId="3AF4B8E8" w:rsidR="00791D0F" w:rsidRDefault="00E84187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 xml:space="preserve">Temperature outside and interactions with others. </w:t>
            </w:r>
          </w:p>
        </w:tc>
        <w:tc>
          <w:tcPr>
            <w:tcW w:w="6840" w:type="dxa"/>
          </w:tcPr>
          <w:p w14:paraId="405F73AA" w14:textId="3A2A5905" w:rsidR="00791D0F" w:rsidRDefault="00E84187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 xml:space="preserve">The more extreme that </w:t>
            </w:r>
            <w:r w:rsidR="004E5A8D">
              <w:rPr>
                <w:rFonts w:ascii="Aptos" w:hAnsi="Aptos" w:cs="Times New Roman"/>
                <w:bCs/>
                <w:sz w:val="24"/>
                <w:szCs w:val="24"/>
              </w:rPr>
              <w:t>the temperature</w:t>
            </w:r>
            <w:r>
              <w:rPr>
                <w:rFonts w:ascii="Aptos" w:hAnsi="Aptos" w:cs="Times New Roman"/>
                <w:bCs/>
                <w:sz w:val="24"/>
                <w:szCs w:val="24"/>
              </w:rPr>
              <w:t xml:space="preserve"> </w:t>
            </w:r>
            <w:r w:rsidR="004E5A8D">
              <w:rPr>
                <w:rFonts w:ascii="Aptos" w:hAnsi="Aptos" w:cs="Times New Roman"/>
                <w:bCs/>
                <w:sz w:val="24"/>
                <w:szCs w:val="24"/>
              </w:rPr>
              <w:t xml:space="preserve">outside </w:t>
            </w:r>
            <w:r>
              <w:rPr>
                <w:rFonts w:ascii="Aptos" w:hAnsi="Aptos" w:cs="Times New Roman"/>
                <w:bCs/>
                <w:sz w:val="24"/>
                <w:szCs w:val="24"/>
              </w:rPr>
              <w:t xml:space="preserve">is, the less interactions </w:t>
            </w:r>
            <w:r w:rsidR="004E5A8D">
              <w:rPr>
                <w:rFonts w:ascii="Aptos" w:hAnsi="Aptos" w:cs="Times New Roman"/>
                <w:bCs/>
                <w:sz w:val="24"/>
                <w:szCs w:val="24"/>
              </w:rPr>
              <w:t>one</w:t>
            </w:r>
            <w:r>
              <w:rPr>
                <w:rFonts w:ascii="Aptos" w:hAnsi="Aptos" w:cs="Times New Roman"/>
                <w:bCs/>
                <w:sz w:val="24"/>
                <w:szCs w:val="24"/>
              </w:rPr>
              <w:t xml:space="preserve"> </w:t>
            </w:r>
            <w:r w:rsidR="004E5A8D">
              <w:rPr>
                <w:rFonts w:ascii="Aptos" w:hAnsi="Aptos" w:cs="Times New Roman"/>
                <w:bCs/>
                <w:sz w:val="24"/>
                <w:szCs w:val="24"/>
              </w:rPr>
              <w:t>will have</w:t>
            </w:r>
            <w:r>
              <w:rPr>
                <w:rFonts w:ascii="Aptos" w:hAnsi="Aptos" w:cs="Times New Roman"/>
                <w:bCs/>
                <w:sz w:val="24"/>
                <w:szCs w:val="24"/>
              </w:rPr>
              <w:t xml:space="preserve"> with others.</w:t>
            </w:r>
          </w:p>
        </w:tc>
      </w:tr>
      <w:tr w:rsidR="00791D0F" w14:paraId="414300AF" w14:textId="77777777" w:rsidTr="00B74F66">
        <w:tc>
          <w:tcPr>
            <w:tcW w:w="4675" w:type="dxa"/>
          </w:tcPr>
          <w:p w14:paraId="7A7077C6" w14:textId="4D5C24F3" w:rsidR="00791D0F" w:rsidRDefault="00E84187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 xml:space="preserve">Level of education and forgiveness. </w:t>
            </w:r>
          </w:p>
        </w:tc>
        <w:tc>
          <w:tcPr>
            <w:tcW w:w="6840" w:type="dxa"/>
          </w:tcPr>
          <w:p w14:paraId="47AFE077" w14:textId="2E1D251E" w:rsidR="00791D0F" w:rsidRDefault="00E84187" w:rsidP="00E41F1A">
            <w:pPr>
              <w:pStyle w:val="Normal1"/>
              <w:rPr>
                <w:rFonts w:ascii="Aptos" w:hAnsi="Aptos" w:cs="Times New Roman"/>
                <w:bCs/>
                <w:sz w:val="24"/>
                <w:szCs w:val="24"/>
              </w:rPr>
            </w:pPr>
            <w:r>
              <w:rPr>
                <w:rFonts w:ascii="Aptos" w:hAnsi="Aptos" w:cs="Times New Roman"/>
                <w:bCs/>
                <w:sz w:val="24"/>
                <w:szCs w:val="24"/>
              </w:rPr>
              <w:t xml:space="preserve">People with a higher level of education </w:t>
            </w:r>
            <w:r w:rsidR="004E5A8D">
              <w:rPr>
                <w:rFonts w:ascii="Aptos" w:hAnsi="Aptos" w:cs="Times New Roman"/>
                <w:bCs/>
                <w:sz w:val="24"/>
                <w:szCs w:val="24"/>
              </w:rPr>
              <w:t>ar</w:t>
            </w:r>
            <w:r>
              <w:rPr>
                <w:rFonts w:ascii="Aptos" w:hAnsi="Aptos" w:cs="Times New Roman"/>
                <w:bCs/>
                <w:sz w:val="24"/>
                <w:szCs w:val="24"/>
              </w:rPr>
              <w:t>e more likely to forgive</w:t>
            </w:r>
            <w:r w:rsidR="004E5A8D">
              <w:rPr>
                <w:rFonts w:ascii="Aptos" w:hAnsi="Aptos" w:cs="Times New Roman"/>
                <w:bCs/>
                <w:sz w:val="24"/>
                <w:szCs w:val="24"/>
              </w:rPr>
              <w:t>.</w:t>
            </w:r>
          </w:p>
        </w:tc>
      </w:tr>
    </w:tbl>
    <w:p w14:paraId="0F5140FE" w14:textId="77777777" w:rsidR="00791D0F" w:rsidRPr="00791D0F" w:rsidRDefault="00791D0F" w:rsidP="0022421F">
      <w:pPr>
        <w:spacing w:after="0" w:line="240" w:lineRule="auto"/>
        <w:rPr>
          <w:rFonts w:ascii="Times New Roman" w:eastAsia="MS Mincho" w:hAnsi="Times New Roman" w:cs="Times New Roman"/>
          <w:color w:val="auto"/>
          <w:sz w:val="24"/>
          <w:szCs w:val="24"/>
          <w:lang w:eastAsia="ja-JP"/>
        </w:rPr>
      </w:pPr>
    </w:p>
    <w:sectPr w:rsidR="00791D0F" w:rsidRPr="00791D0F" w:rsidSect="007672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183C3" w14:textId="77777777" w:rsidR="004C6A92" w:rsidRDefault="004C6A92" w:rsidP="001A646D">
      <w:pPr>
        <w:spacing w:after="0" w:line="240" w:lineRule="auto"/>
      </w:pPr>
      <w:r>
        <w:separator/>
      </w:r>
    </w:p>
  </w:endnote>
  <w:endnote w:type="continuationSeparator" w:id="0">
    <w:p w14:paraId="22320FB9" w14:textId="77777777" w:rsidR="004C6A92" w:rsidRDefault="004C6A92" w:rsidP="001A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4FC2" w14:textId="77777777" w:rsidR="00733DF0" w:rsidRDefault="00733D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86421" w14:textId="77777777" w:rsidR="00733DF0" w:rsidRDefault="00733D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7D53" w14:textId="77777777" w:rsidR="00733DF0" w:rsidRDefault="00733D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8DA7D" w14:textId="77777777" w:rsidR="004C6A92" w:rsidRDefault="004C6A92" w:rsidP="001A646D">
      <w:pPr>
        <w:spacing w:after="0" w:line="240" w:lineRule="auto"/>
      </w:pPr>
      <w:r>
        <w:separator/>
      </w:r>
    </w:p>
  </w:footnote>
  <w:footnote w:type="continuationSeparator" w:id="0">
    <w:p w14:paraId="2CA91B8E" w14:textId="77777777" w:rsidR="004C6A92" w:rsidRDefault="004C6A92" w:rsidP="001A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4B05" w14:textId="77777777" w:rsidR="001A646D" w:rsidRDefault="001A64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3DAF" w14:textId="5507501B" w:rsidR="001A646D" w:rsidRPr="00EF6048" w:rsidRDefault="00EF6048">
    <w:pPr>
      <w:pStyle w:val="Header"/>
      <w:rPr>
        <w:rFonts w:ascii="Times New Roman" w:hAnsi="Times New Roman" w:cs="Times New Roman"/>
      </w:rPr>
    </w:pPr>
    <w:r w:rsidRPr="00EF6048">
      <w:rPr>
        <w:rFonts w:ascii="Times New Roman" w:hAnsi="Times New Roman" w:cs="Times New Roman"/>
      </w:rPr>
      <w:t>PSY 0037: Research Methods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128B5" w14:textId="77777777" w:rsidR="001A646D" w:rsidRDefault="001A64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1DC8"/>
    <w:multiLevelType w:val="hybridMultilevel"/>
    <w:tmpl w:val="25C08ABE"/>
    <w:lvl w:ilvl="0" w:tplc="06CE4E66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7030A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64A8D"/>
    <w:multiLevelType w:val="hybridMultilevel"/>
    <w:tmpl w:val="7C320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6846F3"/>
    <w:multiLevelType w:val="hybridMultilevel"/>
    <w:tmpl w:val="36B40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C5D8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EA6757"/>
    <w:multiLevelType w:val="hybridMultilevel"/>
    <w:tmpl w:val="6024B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854029">
    <w:abstractNumId w:val="1"/>
  </w:num>
  <w:num w:numId="2" w16cid:durableId="1317565523">
    <w:abstractNumId w:val="3"/>
  </w:num>
  <w:num w:numId="3" w16cid:durableId="1526362006">
    <w:abstractNumId w:val="2"/>
  </w:num>
  <w:num w:numId="4" w16cid:durableId="154267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0NjSxNAWSpqaGRko6SsGpxcWZ+XkgBUa1AAteEaksAAAA"/>
  </w:docVars>
  <w:rsids>
    <w:rsidRoot w:val="00ED3767"/>
    <w:rsid w:val="000C5E7F"/>
    <w:rsid w:val="000D3F4A"/>
    <w:rsid w:val="000F7A70"/>
    <w:rsid w:val="00104E63"/>
    <w:rsid w:val="00132B0B"/>
    <w:rsid w:val="00133F53"/>
    <w:rsid w:val="00180A03"/>
    <w:rsid w:val="00180FA7"/>
    <w:rsid w:val="001A646D"/>
    <w:rsid w:val="0022421F"/>
    <w:rsid w:val="00226E83"/>
    <w:rsid w:val="00257F39"/>
    <w:rsid w:val="0026462C"/>
    <w:rsid w:val="0026594A"/>
    <w:rsid w:val="00274E1A"/>
    <w:rsid w:val="002B05CC"/>
    <w:rsid w:val="002E1784"/>
    <w:rsid w:val="0033479A"/>
    <w:rsid w:val="00355CDB"/>
    <w:rsid w:val="00391708"/>
    <w:rsid w:val="00433AAD"/>
    <w:rsid w:val="004A0B77"/>
    <w:rsid w:val="004C6A92"/>
    <w:rsid w:val="004E5A8D"/>
    <w:rsid w:val="00533BD0"/>
    <w:rsid w:val="005413E2"/>
    <w:rsid w:val="0059113B"/>
    <w:rsid w:val="005E5DBE"/>
    <w:rsid w:val="005F12EA"/>
    <w:rsid w:val="005F2F63"/>
    <w:rsid w:val="00602996"/>
    <w:rsid w:val="00633FA2"/>
    <w:rsid w:val="00666D4E"/>
    <w:rsid w:val="00680EBE"/>
    <w:rsid w:val="006933EA"/>
    <w:rsid w:val="00694C33"/>
    <w:rsid w:val="00695308"/>
    <w:rsid w:val="006A585D"/>
    <w:rsid w:val="006E3F6E"/>
    <w:rsid w:val="00730D48"/>
    <w:rsid w:val="00733DF0"/>
    <w:rsid w:val="00747FE3"/>
    <w:rsid w:val="00767283"/>
    <w:rsid w:val="00791D0F"/>
    <w:rsid w:val="00793C93"/>
    <w:rsid w:val="007A5EC5"/>
    <w:rsid w:val="007E46B9"/>
    <w:rsid w:val="00801B71"/>
    <w:rsid w:val="008161A6"/>
    <w:rsid w:val="00827F85"/>
    <w:rsid w:val="0084523C"/>
    <w:rsid w:val="0085379B"/>
    <w:rsid w:val="008C0203"/>
    <w:rsid w:val="00925F3C"/>
    <w:rsid w:val="00927599"/>
    <w:rsid w:val="009442AF"/>
    <w:rsid w:val="009726B7"/>
    <w:rsid w:val="009A77FB"/>
    <w:rsid w:val="009C5A74"/>
    <w:rsid w:val="009D353E"/>
    <w:rsid w:val="009E0CC0"/>
    <w:rsid w:val="009F46B0"/>
    <w:rsid w:val="00A44CF0"/>
    <w:rsid w:val="00A61A4C"/>
    <w:rsid w:val="00A63962"/>
    <w:rsid w:val="00AB1C46"/>
    <w:rsid w:val="00AE3A96"/>
    <w:rsid w:val="00AE4F60"/>
    <w:rsid w:val="00AF0DD4"/>
    <w:rsid w:val="00B25FD4"/>
    <w:rsid w:val="00B74F66"/>
    <w:rsid w:val="00C11B0C"/>
    <w:rsid w:val="00C248A2"/>
    <w:rsid w:val="00C520BC"/>
    <w:rsid w:val="00C52138"/>
    <w:rsid w:val="00C63EA5"/>
    <w:rsid w:val="00C85D3B"/>
    <w:rsid w:val="00C94468"/>
    <w:rsid w:val="00CA79C3"/>
    <w:rsid w:val="00CF196A"/>
    <w:rsid w:val="00CF5B93"/>
    <w:rsid w:val="00D0022C"/>
    <w:rsid w:val="00D45B68"/>
    <w:rsid w:val="00D75B25"/>
    <w:rsid w:val="00D766AE"/>
    <w:rsid w:val="00DA028F"/>
    <w:rsid w:val="00DA57A3"/>
    <w:rsid w:val="00DC034B"/>
    <w:rsid w:val="00DC247C"/>
    <w:rsid w:val="00E17354"/>
    <w:rsid w:val="00E558F4"/>
    <w:rsid w:val="00E735C8"/>
    <w:rsid w:val="00E84187"/>
    <w:rsid w:val="00E850CA"/>
    <w:rsid w:val="00EB1354"/>
    <w:rsid w:val="00ED3767"/>
    <w:rsid w:val="00ED3CCF"/>
    <w:rsid w:val="00EF5E97"/>
    <w:rsid w:val="00EF6048"/>
    <w:rsid w:val="00F05669"/>
    <w:rsid w:val="00F178EE"/>
    <w:rsid w:val="00F570C8"/>
    <w:rsid w:val="00F91A46"/>
    <w:rsid w:val="00FC4132"/>
    <w:rsid w:val="00FF4DE4"/>
    <w:rsid w:val="01537A72"/>
    <w:rsid w:val="01D5D72D"/>
    <w:rsid w:val="0359E9D5"/>
    <w:rsid w:val="0CF9D2C6"/>
    <w:rsid w:val="0F2F9810"/>
    <w:rsid w:val="0FF70314"/>
    <w:rsid w:val="10888833"/>
    <w:rsid w:val="10DED574"/>
    <w:rsid w:val="1380B1F9"/>
    <w:rsid w:val="1734EE9B"/>
    <w:rsid w:val="196E08F1"/>
    <w:rsid w:val="1A3B108F"/>
    <w:rsid w:val="1C0E1B18"/>
    <w:rsid w:val="1C63EE59"/>
    <w:rsid w:val="1DE88834"/>
    <w:rsid w:val="1ED74B47"/>
    <w:rsid w:val="1FC7641D"/>
    <w:rsid w:val="20397ECD"/>
    <w:rsid w:val="20731BA8"/>
    <w:rsid w:val="220EEC09"/>
    <w:rsid w:val="23711F8F"/>
    <w:rsid w:val="24527D15"/>
    <w:rsid w:val="25468CCB"/>
    <w:rsid w:val="25A82B70"/>
    <w:rsid w:val="2A30B6E9"/>
    <w:rsid w:val="2B7C3174"/>
    <w:rsid w:val="2BCC874A"/>
    <w:rsid w:val="2E086AC9"/>
    <w:rsid w:val="31CC8F41"/>
    <w:rsid w:val="3F26BEFA"/>
    <w:rsid w:val="3FA49096"/>
    <w:rsid w:val="3FBE5F2D"/>
    <w:rsid w:val="4133F244"/>
    <w:rsid w:val="41E49D30"/>
    <w:rsid w:val="41F432EE"/>
    <w:rsid w:val="43A6EB03"/>
    <w:rsid w:val="4680502A"/>
    <w:rsid w:val="4859E215"/>
    <w:rsid w:val="49C1E2D5"/>
    <w:rsid w:val="4A78D2AA"/>
    <w:rsid w:val="4B901AF4"/>
    <w:rsid w:val="4B91B97F"/>
    <w:rsid w:val="4C013EBF"/>
    <w:rsid w:val="4C8B0124"/>
    <w:rsid w:val="4C8B9EBE"/>
    <w:rsid w:val="4D02F1BF"/>
    <w:rsid w:val="4D836468"/>
    <w:rsid w:val="4D8DC297"/>
    <w:rsid w:val="5045C83C"/>
    <w:rsid w:val="51E1989D"/>
    <w:rsid w:val="52DF4154"/>
    <w:rsid w:val="53A12761"/>
    <w:rsid w:val="559403C8"/>
    <w:rsid w:val="5AEC2C30"/>
    <w:rsid w:val="5E23CCF2"/>
    <w:rsid w:val="6063D98C"/>
    <w:rsid w:val="612849C5"/>
    <w:rsid w:val="61DDA0DD"/>
    <w:rsid w:val="61F25558"/>
    <w:rsid w:val="62C7D024"/>
    <w:rsid w:val="681B050E"/>
    <w:rsid w:val="6C793943"/>
    <w:rsid w:val="6D24C52E"/>
    <w:rsid w:val="6DCB8029"/>
    <w:rsid w:val="6F0AEB63"/>
    <w:rsid w:val="7097A836"/>
    <w:rsid w:val="711BDA58"/>
    <w:rsid w:val="7501759C"/>
    <w:rsid w:val="7656E819"/>
    <w:rsid w:val="769D45FD"/>
    <w:rsid w:val="79CC2FEB"/>
    <w:rsid w:val="7A573DF9"/>
    <w:rsid w:val="7C974A93"/>
    <w:rsid w:val="7C9D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C6E885"/>
  <w15:docId w15:val="{EA1DDA34-7195-442E-89C9-185CA2B2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Indent">
    <w:name w:val="Body Text Indent"/>
    <w:basedOn w:val="Normal"/>
    <w:link w:val="BodyTextIndentChar"/>
    <w:rsid w:val="00C63EA5"/>
    <w:pPr>
      <w:spacing w:after="0" w:line="240" w:lineRule="auto"/>
      <w:jc w:val="center"/>
    </w:pPr>
    <w:rPr>
      <w:rFonts w:ascii="Helvetica" w:eastAsia="Times New Roman" w:hAnsi="Helvetica" w:cs="Times New Roman"/>
      <w:b/>
      <w:color w:val="auto"/>
      <w:sz w:val="28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63EA5"/>
    <w:rPr>
      <w:rFonts w:ascii="Helvetica" w:eastAsia="Times New Roman" w:hAnsi="Helvetica" w:cs="Times New Roman"/>
      <w:b/>
      <w:color w:val="auto"/>
      <w:sz w:val="28"/>
      <w:szCs w:val="24"/>
    </w:rPr>
  </w:style>
  <w:style w:type="character" w:styleId="Hyperlink">
    <w:name w:val="Hyperlink"/>
    <w:rsid w:val="00C63EA5"/>
    <w:rPr>
      <w:color w:val="0000FF"/>
      <w:u w:val="single"/>
    </w:rPr>
  </w:style>
  <w:style w:type="paragraph" w:styleId="ListParagraph">
    <w:name w:val="List Paragraph"/>
    <w:basedOn w:val="Normal"/>
    <w:rsid w:val="00C63EA5"/>
    <w:pPr>
      <w:spacing w:after="0" w:line="240" w:lineRule="auto"/>
      <w:ind w:left="720"/>
      <w:contextualSpacing/>
    </w:pPr>
    <w:rPr>
      <w:rFonts w:ascii="Helvetica" w:eastAsia="Times New Roman" w:hAnsi="Helvetica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6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46D"/>
  </w:style>
  <w:style w:type="paragraph" w:styleId="Footer">
    <w:name w:val="footer"/>
    <w:basedOn w:val="Normal"/>
    <w:link w:val="FooterChar"/>
    <w:uiPriority w:val="99"/>
    <w:unhideWhenUsed/>
    <w:rsid w:val="001A6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46D"/>
  </w:style>
  <w:style w:type="paragraph" w:customStyle="1" w:styleId="ClassExerciseTitle">
    <w:name w:val="Class Exercise Title"/>
    <w:basedOn w:val="Heading1"/>
    <w:qFormat/>
    <w:rsid w:val="009442AF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C94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C7AB7-5330-5B4E-9BE0-FD6BB50BD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718</Words>
  <Characters>3590</Characters>
  <Application>Microsoft Office Word</Application>
  <DocSecurity>0</DocSecurity>
  <Lines>718</Lines>
  <Paragraphs>717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ICE 1_Hypotheses, IV/DV, Operational Defs Key.docx</vt:lpstr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 1_Hypotheses, IV/DV, Operational Defs Key.docx</dc:title>
  <dc:creator>Ludwig, Justin Michael</dc:creator>
  <cp:lastModifiedBy>Thomas Bixler</cp:lastModifiedBy>
  <cp:revision>2</cp:revision>
  <dcterms:created xsi:type="dcterms:W3CDTF">2026-01-15T22:02:00Z</dcterms:created>
  <dcterms:modified xsi:type="dcterms:W3CDTF">2026-01-15T22:02:00Z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91a3e9e6b61b30e6a730f5018e8c283edb87390c2956f32a0d4be91d72c0af5e</vt:lpwstr>
  </property>
</Properties>
</file>