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2560" w14:textId="3DEBCD07" w:rsidR="00D96A19" w:rsidRPr="00727C72" w:rsidRDefault="00EF5311" w:rsidP="0036098B">
      <w:pPr>
        <w:pStyle w:val="ListParagraph"/>
        <w:numPr>
          <w:ilvl w:val="0"/>
          <w:numId w:val="1"/>
        </w:numPr>
        <w:rPr>
          <w:rFonts w:cs="Times New Roman"/>
        </w:rPr>
      </w:pPr>
      <w:r w:rsidRPr="00727C72">
        <w:rPr>
          <w:rFonts w:cs="Times New Roman"/>
        </w:rPr>
        <w:t>Tổng quan về đề tài</w:t>
      </w:r>
    </w:p>
    <w:p w14:paraId="28A06F11" w14:textId="731386E7" w:rsidR="00EF5311" w:rsidRPr="00727C72" w:rsidRDefault="00EF5311" w:rsidP="0036098B">
      <w:pPr>
        <w:pStyle w:val="ListParagraph"/>
        <w:numPr>
          <w:ilvl w:val="1"/>
          <w:numId w:val="1"/>
        </w:numPr>
        <w:rPr>
          <w:rFonts w:cs="Times New Roman"/>
        </w:rPr>
      </w:pPr>
      <w:r w:rsidRPr="00727C72">
        <w:rPr>
          <w:rFonts w:cs="Times New Roman"/>
        </w:rPr>
        <w:t xml:space="preserve">Đặt vấn đề </w:t>
      </w:r>
    </w:p>
    <w:p w14:paraId="61446CD4" w14:textId="77777777" w:rsidR="00727C72" w:rsidRDefault="00727C72" w:rsidP="0036098B">
      <w:pPr>
        <w:pStyle w:val="ListParagraph"/>
        <w:ind w:left="1470" w:firstLine="690"/>
        <w:rPr>
          <w:rFonts w:cs="Times New Roman"/>
        </w:rPr>
      </w:pPr>
      <w:r w:rsidRPr="00727C72">
        <w:rPr>
          <w:rFonts w:cs="Times New Roman"/>
        </w:rPr>
        <w:t>Tự động hóa và đo lường trong lĩnh vực điện tử đang trở thành một lĩnh vực quan trọng, đặc biệt là khi chúng ta đối mặt với các vấn đề ngày càng tăng về ô nhiễm ánh sáng. Ánh sáng đóng vai trò quan trọng trong cuộc sống hàng ngày của chúng ta, không chỉ làm tăng chất lượng cuộc sống mà còn ảnh hưởng đến sức khỏe và tâm lý con người.</w:t>
      </w:r>
    </w:p>
    <w:p w14:paraId="270FE3A6" w14:textId="5E185B59" w:rsidR="00727C72" w:rsidRDefault="00727C72" w:rsidP="0036098B">
      <w:pPr>
        <w:pStyle w:val="ListParagraph"/>
        <w:ind w:left="1470" w:firstLine="90"/>
        <w:rPr>
          <w:rFonts w:cs="Times New Roman"/>
        </w:rPr>
      </w:pPr>
      <w:r>
        <w:rPr>
          <w:noProof/>
        </w:rPr>
        <w:drawing>
          <wp:inline distT="0" distB="0" distL="0" distR="0" wp14:anchorId="284FE920" wp14:editId="77BA2F4A">
            <wp:extent cx="3938270" cy="2548241"/>
            <wp:effectExtent l="0" t="0" r="5080" b="5080"/>
            <wp:docPr id="799838809" name="Picture 1" descr="o-nhiem-anh-s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hiem-anh-sa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0756" cy="2556320"/>
                    </a:xfrm>
                    <a:prstGeom prst="rect">
                      <a:avLst/>
                    </a:prstGeom>
                    <a:noFill/>
                    <a:ln>
                      <a:noFill/>
                    </a:ln>
                  </pic:spPr>
                </pic:pic>
              </a:graphicData>
            </a:graphic>
          </wp:inline>
        </w:drawing>
      </w:r>
    </w:p>
    <w:p w14:paraId="0CF4218E" w14:textId="3D238D01" w:rsidR="00727C72" w:rsidRPr="00727C72" w:rsidRDefault="00727C72" w:rsidP="0036098B">
      <w:pPr>
        <w:pStyle w:val="ListParagraph"/>
        <w:ind w:left="1470" w:firstLine="90"/>
        <w:rPr>
          <w:rFonts w:cs="Times New Roman"/>
        </w:rPr>
      </w:pPr>
      <w:r w:rsidRPr="00727C72">
        <w:rPr>
          <w:rFonts w:cs="Times New Roman"/>
        </w:rPr>
        <w:t xml:space="preserve">HÌnh ảnh ô nhiễm sáng </w:t>
      </w:r>
      <w:r>
        <w:rPr>
          <w:rFonts w:cs="Times New Roman"/>
        </w:rPr>
        <w:t>sáng</w:t>
      </w:r>
    </w:p>
    <w:p w14:paraId="190FDA7C" w14:textId="77777777" w:rsidR="00727C72" w:rsidRPr="00727C72" w:rsidRDefault="00727C72" w:rsidP="0036098B">
      <w:pPr>
        <w:pStyle w:val="ListParagraph"/>
        <w:ind w:left="1470" w:firstLine="690"/>
        <w:rPr>
          <w:rFonts w:cs="Times New Roman"/>
        </w:rPr>
      </w:pPr>
      <w:r w:rsidRPr="00727C72">
        <w:rPr>
          <w:rFonts w:cs="Times New Roman"/>
        </w:rPr>
        <w:t>Một trong những khía cạnh quan trọng của vấn đề này là việc đo độ rọi sáng, đặc biệt là khi chúng ta phải đối mặt với ô nhiễm ánh sáng. Ô nhiễm ánh sáng không chỉ gây ra sự mất cân bằng về mức độ ánh sáng tự nhiên mà còn tăng nguy cơ các vấn đề sức khỏe như rối loạn giấc ngủ, căng thẳng, và ảnh hưởng tiêu cực đến hệ thống thị lực.</w:t>
      </w:r>
    </w:p>
    <w:p w14:paraId="103D75E1" w14:textId="77777777" w:rsidR="00727C72" w:rsidRPr="00727C72" w:rsidRDefault="00727C72" w:rsidP="0036098B">
      <w:pPr>
        <w:pStyle w:val="ListParagraph"/>
        <w:ind w:left="1470" w:firstLine="690"/>
        <w:rPr>
          <w:rFonts w:cs="Times New Roman"/>
        </w:rPr>
      </w:pPr>
      <w:r w:rsidRPr="00727C72">
        <w:rPr>
          <w:rFonts w:cs="Times New Roman"/>
        </w:rPr>
        <w:t xml:space="preserve">Chính vì vậy, tính đến nay đã có rất nhiều </w:t>
      </w:r>
      <w:proofErr w:type="gramStart"/>
      <w:r w:rsidRPr="00727C72">
        <w:rPr>
          <w:rFonts w:cs="Times New Roman"/>
        </w:rPr>
        <w:t>phương  pháp</w:t>
      </w:r>
      <w:proofErr w:type="gramEnd"/>
      <w:r w:rsidRPr="00727C72">
        <w:rPr>
          <w:rFonts w:cs="Times New Roman"/>
        </w:rPr>
        <w:t xml:space="preserve"> đo độ rọi sáng phát triển, từ việc sử dụng cảm biến diode quang, cảm biến CCD, cho đến tích hợp công nghệ IoT để tạo ra các hệ thống đo lường thông minh. </w:t>
      </w:r>
    </w:p>
    <w:p w14:paraId="6D9C4CF4" w14:textId="20E0005F" w:rsidR="00EF5311" w:rsidRDefault="00727C72" w:rsidP="0036098B">
      <w:pPr>
        <w:pStyle w:val="ListParagraph"/>
        <w:ind w:left="1470"/>
        <w:rPr>
          <w:rFonts w:cs="Times New Roman"/>
        </w:rPr>
      </w:pPr>
      <w:r w:rsidRPr="00727C72">
        <w:rPr>
          <w:rFonts w:cs="Times New Roman"/>
        </w:rPr>
        <w:t>Trong đề tài lần này, nhóm chúng em quyết định chọn đề tài: “Đo độ rọi sử dụng quang trở</w:t>
      </w:r>
      <w:proofErr w:type="gramStart"/>
      <w:r w:rsidRPr="00727C72">
        <w:rPr>
          <w:rFonts w:cs="Times New Roman"/>
        </w:rPr>
        <w:t>” .</w:t>
      </w:r>
      <w:proofErr w:type="gramEnd"/>
      <w:r w:rsidRPr="00727C72">
        <w:rPr>
          <w:rFonts w:cs="Times New Roman"/>
        </w:rPr>
        <w:t xml:space="preserve"> Mạch đo độ rọi sáng, nó là một công cụ trong việc đánh giá và giám sát môi trường ánh sáng. Sử dụng điện trở quang kết hợp với Raspberry Pi Pico, để hiện thị độ rọi lên màn hình oled. Từ đó, có thể dễ dàng theo dõi mức độ của ánh sáng tại khu vực, giúp hỗ trợ trong việc xác định các khu vực có nguy cơ ô nhiễm ánh sáng cao, từ đó đưa ra những giải pháp hợp lý để giảm thiểu tác động của ô nhiễm ánh sáng đối với con người và môi trường.</w:t>
      </w:r>
    </w:p>
    <w:p w14:paraId="00C18F4F" w14:textId="7262B3AB" w:rsidR="0065136F" w:rsidRDefault="0065136F" w:rsidP="0036098B">
      <w:pPr>
        <w:pStyle w:val="ListParagraph"/>
        <w:numPr>
          <w:ilvl w:val="1"/>
          <w:numId w:val="1"/>
        </w:numPr>
        <w:rPr>
          <w:rFonts w:cs="Times New Roman"/>
        </w:rPr>
      </w:pPr>
      <w:r>
        <w:rPr>
          <w:rFonts w:cs="Times New Roman"/>
        </w:rPr>
        <w:t xml:space="preserve">một số phương pháp đo độ rọi trên thị trường </w:t>
      </w:r>
    </w:p>
    <w:p w14:paraId="62FA005F" w14:textId="77777777" w:rsidR="0065136F" w:rsidRPr="0065136F" w:rsidRDefault="0065136F" w:rsidP="0036098B">
      <w:pPr>
        <w:ind w:left="720" w:firstLine="720"/>
        <w:rPr>
          <w:rFonts w:cs="Times New Roman"/>
          <w:b/>
          <w:bCs/>
        </w:rPr>
      </w:pPr>
      <w:r w:rsidRPr="0065136F">
        <w:rPr>
          <w:rFonts w:cs="Times New Roman"/>
          <w:b/>
          <w:bCs/>
        </w:rPr>
        <w:t>Sử dụng thiết bị chuyên dụng để đo</w:t>
      </w:r>
    </w:p>
    <w:p w14:paraId="2BED2CC1" w14:textId="77777777" w:rsidR="0065136F" w:rsidRPr="0065136F" w:rsidRDefault="0065136F" w:rsidP="0036098B">
      <w:pPr>
        <w:ind w:left="720" w:firstLine="720"/>
        <w:rPr>
          <w:rFonts w:cs="Times New Roman"/>
        </w:rPr>
      </w:pPr>
      <w:r w:rsidRPr="0065136F">
        <w:rPr>
          <w:rFonts w:cs="Times New Roman"/>
        </w:rPr>
        <w:t xml:space="preserve">Ngày nay trên thị trường có rất nhiều thiết bị để đo độ </w:t>
      </w:r>
      <w:proofErr w:type="gramStart"/>
      <w:r w:rsidRPr="0065136F">
        <w:rPr>
          <w:rFonts w:cs="Times New Roman"/>
        </w:rPr>
        <w:t>rọi(</w:t>
      </w:r>
      <w:proofErr w:type="gramEnd"/>
      <w:r w:rsidRPr="0065136F">
        <w:rPr>
          <w:rFonts w:cs="Times New Roman"/>
        </w:rPr>
        <w:t>ánh sáng). Các thiết bị đo độ rọi trên thị trường khá là nhỏ gọn và có độ chính xác khá là cao. Các thiết bị này có thể dễ dàng đo độ rọi trên bề mặt phẳng.</w:t>
      </w:r>
    </w:p>
    <w:p w14:paraId="44DAC5B3" w14:textId="77777777" w:rsidR="0065136F" w:rsidRPr="0065136F" w:rsidRDefault="0065136F" w:rsidP="0036098B">
      <w:pPr>
        <w:rPr>
          <w:rFonts w:cs="Times New Roman"/>
        </w:rPr>
      </w:pPr>
    </w:p>
    <w:p w14:paraId="17DF38D9" w14:textId="77777777" w:rsidR="0065136F" w:rsidRDefault="0065136F" w:rsidP="0036098B">
      <w:pPr>
        <w:rPr>
          <w:rFonts w:cs="Times New Roman"/>
        </w:rPr>
      </w:pPr>
      <w:r w:rsidRPr="0065136F">
        <w:rPr>
          <w:rFonts w:cs="Times New Roman"/>
        </w:rPr>
        <w:lastRenderedPageBreak/>
        <w:t>Ngoài ra thiết kế cầm tay khá nhỏ gọn, rất tiện lợi cho người sử dụng và có thể trả kết quả ngay tại màn hình hiển thị để bạn có thể nắm bắt được kết quả.</w:t>
      </w:r>
    </w:p>
    <w:p w14:paraId="561D2521" w14:textId="78207F36" w:rsidR="0036098B" w:rsidRPr="0065136F" w:rsidRDefault="0036098B" w:rsidP="0036098B">
      <w:pPr>
        <w:rPr>
          <w:rFonts w:cs="Times New Roman"/>
        </w:rPr>
      </w:pPr>
      <w:r>
        <w:rPr>
          <w:noProof/>
        </w:rPr>
        <w:drawing>
          <wp:inline distT="0" distB="0" distL="0" distR="0" wp14:anchorId="3560F809" wp14:editId="21194492">
            <wp:extent cx="5366465" cy="4451350"/>
            <wp:effectExtent l="0" t="0" r="5715" b="6350"/>
            <wp:docPr id="496263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8582" cy="4453106"/>
                    </a:xfrm>
                    <a:prstGeom prst="rect">
                      <a:avLst/>
                    </a:prstGeom>
                    <a:noFill/>
                    <a:ln>
                      <a:noFill/>
                    </a:ln>
                  </pic:spPr>
                </pic:pic>
              </a:graphicData>
            </a:graphic>
          </wp:inline>
        </w:drawing>
      </w:r>
    </w:p>
    <w:p w14:paraId="6994A7FC" w14:textId="77777777" w:rsidR="0065136F" w:rsidRPr="0065136F" w:rsidRDefault="0065136F" w:rsidP="0036098B">
      <w:pPr>
        <w:rPr>
          <w:rFonts w:cs="Times New Roman"/>
        </w:rPr>
      </w:pPr>
    </w:p>
    <w:p w14:paraId="06FD4F82" w14:textId="77777777" w:rsidR="0065136F" w:rsidRPr="0065136F" w:rsidRDefault="0065136F" w:rsidP="0036098B">
      <w:pPr>
        <w:rPr>
          <w:rFonts w:cs="Times New Roman"/>
        </w:rPr>
      </w:pPr>
    </w:p>
    <w:p w14:paraId="3EDFE35A" w14:textId="77777777" w:rsidR="0065136F" w:rsidRPr="0065136F" w:rsidRDefault="0065136F" w:rsidP="0036098B">
      <w:pPr>
        <w:rPr>
          <w:rFonts w:cs="Times New Roman"/>
        </w:rPr>
      </w:pPr>
    </w:p>
    <w:p w14:paraId="2E21C538" w14:textId="77777777" w:rsidR="0065136F" w:rsidRPr="0065136F" w:rsidRDefault="0065136F" w:rsidP="0036098B">
      <w:pPr>
        <w:rPr>
          <w:rFonts w:cs="Times New Roman"/>
          <w:b/>
          <w:bCs/>
        </w:rPr>
      </w:pPr>
      <w:r w:rsidRPr="0065136F">
        <w:rPr>
          <w:rFonts w:cs="Times New Roman"/>
          <w:b/>
          <w:bCs/>
        </w:rPr>
        <w:t>Sử dụng điện thoại để đo</w:t>
      </w:r>
    </w:p>
    <w:p w14:paraId="6097C0CB" w14:textId="77777777" w:rsidR="0065136F" w:rsidRPr="0065136F" w:rsidRDefault="0065136F" w:rsidP="0036098B">
      <w:pPr>
        <w:rPr>
          <w:rFonts w:cs="Times New Roman"/>
        </w:rPr>
      </w:pPr>
      <w:r w:rsidRPr="0065136F">
        <w:rPr>
          <w:rFonts w:cs="Times New Roman"/>
        </w:rPr>
        <w:t xml:space="preserve">Hiện nay thì rất nhiều nhà phát hành đã nghiên cứu và cho ra rất nhiều phần mềm được tích hợp trên điện thoại để bạn có thể đo đo độ </w:t>
      </w:r>
      <w:proofErr w:type="gramStart"/>
      <w:r w:rsidRPr="0065136F">
        <w:rPr>
          <w:rFonts w:cs="Times New Roman"/>
        </w:rPr>
        <w:t>rọi(</w:t>
      </w:r>
      <w:proofErr w:type="gramEnd"/>
      <w:r w:rsidRPr="0065136F">
        <w:rPr>
          <w:rFonts w:cs="Times New Roman"/>
        </w:rPr>
        <w:t xml:space="preserve">ánh sáng). Với cách đo trên điện thoại thì khá đơn giản cũng giống như việc đo bằng các thiết bị chuyên dùng, kết quả sẽ trả về màn hình điện thoại. </w:t>
      </w:r>
    </w:p>
    <w:p w14:paraId="38CC2894" w14:textId="77777777" w:rsidR="0065136F" w:rsidRPr="0065136F" w:rsidRDefault="0065136F" w:rsidP="0036098B">
      <w:pPr>
        <w:rPr>
          <w:rFonts w:cs="Times New Roman"/>
        </w:rPr>
      </w:pPr>
    </w:p>
    <w:p w14:paraId="0B3D80C6" w14:textId="77777777" w:rsidR="0065136F" w:rsidRDefault="0065136F" w:rsidP="0036098B">
      <w:pPr>
        <w:rPr>
          <w:rFonts w:cs="Times New Roman"/>
        </w:rPr>
      </w:pPr>
      <w:r w:rsidRPr="0065136F">
        <w:rPr>
          <w:rFonts w:cs="Times New Roman"/>
        </w:rPr>
        <w:t>Tuy nhiên thì do chỉ là các phần mềm trên điện thoại nên kết quả trả về chỉ ở mức tương đối và không có độ chính xác cao so với máy đo chuyên dụng</w:t>
      </w:r>
    </w:p>
    <w:p w14:paraId="7A978873" w14:textId="3F52C4DF" w:rsidR="0036098B" w:rsidRPr="0065136F" w:rsidRDefault="0036098B" w:rsidP="0036098B">
      <w:pPr>
        <w:rPr>
          <w:rFonts w:cs="Times New Roman"/>
        </w:rPr>
      </w:pPr>
      <w:r>
        <w:rPr>
          <w:noProof/>
        </w:rPr>
        <w:lastRenderedPageBreak/>
        <w:drawing>
          <wp:inline distT="0" distB="0" distL="0" distR="0" wp14:anchorId="0089A513" wp14:editId="425B3025">
            <wp:extent cx="3994150" cy="2076450"/>
            <wp:effectExtent l="0" t="0" r="6350" b="0"/>
            <wp:docPr id="177607341" name="Picture 4" descr="Image result for sử dụng điện thoại đo độ rọi sá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ử dụng điện thoại đo độ rọi sá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150" cy="2076450"/>
                    </a:xfrm>
                    <a:prstGeom prst="rect">
                      <a:avLst/>
                    </a:prstGeom>
                    <a:noFill/>
                    <a:ln>
                      <a:noFill/>
                    </a:ln>
                  </pic:spPr>
                </pic:pic>
              </a:graphicData>
            </a:graphic>
          </wp:inline>
        </w:drawing>
      </w:r>
    </w:p>
    <w:p w14:paraId="5181D896" w14:textId="77777777" w:rsidR="0065136F" w:rsidRPr="0065136F" w:rsidRDefault="0065136F" w:rsidP="0036098B">
      <w:pPr>
        <w:rPr>
          <w:rFonts w:cs="Times New Roman"/>
        </w:rPr>
      </w:pPr>
    </w:p>
    <w:p w14:paraId="7D5ED638" w14:textId="77777777" w:rsidR="0065136F" w:rsidRPr="0065136F" w:rsidRDefault="0065136F" w:rsidP="0036098B">
      <w:pPr>
        <w:rPr>
          <w:rFonts w:cs="Times New Roman"/>
        </w:rPr>
      </w:pPr>
    </w:p>
    <w:p w14:paraId="3A4D197B" w14:textId="77777777" w:rsidR="0065136F" w:rsidRPr="0065136F" w:rsidRDefault="0065136F" w:rsidP="0036098B">
      <w:pPr>
        <w:rPr>
          <w:rFonts w:cs="Times New Roman"/>
        </w:rPr>
      </w:pPr>
    </w:p>
    <w:p w14:paraId="3AD75655" w14:textId="77777777" w:rsidR="0065136F" w:rsidRPr="0065136F" w:rsidRDefault="0065136F" w:rsidP="0036098B">
      <w:pPr>
        <w:rPr>
          <w:rFonts w:cs="Times New Roman"/>
          <w:b/>
          <w:bCs/>
        </w:rPr>
      </w:pPr>
      <w:r w:rsidRPr="0065136F">
        <w:rPr>
          <w:rFonts w:cs="Times New Roman"/>
          <w:b/>
          <w:bCs/>
        </w:rPr>
        <w:t>Sử dụng phần mềm tính toán chiếu sáng</w:t>
      </w:r>
    </w:p>
    <w:p w14:paraId="521AD83A" w14:textId="7217BBC4" w:rsidR="0065136F" w:rsidRDefault="0065136F" w:rsidP="0036098B">
      <w:pPr>
        <w:rPr>
          <w:rFonts w:cs="Times New Roman"/>
        </w:rPr>
      </w:pPr>
      <w:r w:rsidRPr="0065136F">
        <w:rPr>
          <w:rFonts w:cs="Times New Roman"/>
        </w:rPr>
        <w:t>Ngoài việc sử dụng điện thoại và thiết bị chuyên dụng để đo độ rọi (ánh sáng) thì bạn cũng có thể đo trên các phần phềm chiếu sáng. Trên các phần mềm chiếu sáng sẽ có thể tính toán được độ rọi, ngoài ra các nhà sản xuất bóng đèn còn dùng phần mềm chiếu sáng để tính toán lượng đèn cũng như cách bố trí đèn cho phù hợp.</w:t>
      </w:r>
    </w:p>
    <w:p w14:paraId="78A18266" w14:textId="496FA44D" w:rsidR="0036098B" w:rsidRPr="0036098B" w:rsidRDefault="0036098B" w:rsidP="0036098B">
      <w:pPr>
        <w:pStyle w:val="ListParagraph"/>
        <w:numPr>
          <w:ilvl w:val="1"/>
          <w:numId w:val="1"/>
        </w:numPr>
        <w:ind w:left="284"/>
        <w:rPr>
          <w:rFonts w:cs="Times New Roman"/>
          <w:b/>
          <w:bCs/>
        </w:rPr>
      </w:pPr>
      <w:r w:rsidRPr="0036098B">
        <w:rPr>
          <w:rFonts w:cs="Times New Roman"/>
          <w:b/>
          <w:bCs/>
        </w:rPr>
        <w:t>Phân công công việc</w:t>
      </w:r>
    </w:p>
    <w:p w14:paraId="3C6D5556" w14:textId="066D0E73" w:rsidR="0036098B" w:rsidRPr="0036098B" w:rsidRDefault="0036098B" w:rsidP="0036098B">
      <w:pPr>
        <w:pStyle w:val="ListParagraph"/>
        <w:numPr>
          <w:ilvl w:val="1"/>
          <w:numId w:val="1"/>
        </w:numPr>
        <w:ind w:left="284"/>
        <w:rPr>
          <w:rFonts w:cs="Times New Roman"/>
          <w:b/>
          <w:bCs/>
        </w:rPr>
      </w:pPr>
      <w:r w:rsidRPr="0036098B">
        <w:rPr>
          <w:rFonts w:cs="Times New Roman"/>
          <w:b/>
          <w:bCs/>
        </w:rPr>
        <w:t>Kết luận chương 1</w:t>
      </w:r>
    </w:p>
    <w:p w14:paraId="657AD666" w14:textId="675BB89C" w:rsidR="0036098B" w:rsidRPr="0036098B" w:rsidRDefault="0036098B" w:rsidP="0036098B">
      <w:pPr>
        <w:pStyle w:val="ListParagraph"/>
        <w:ind w:left="0" w:firstLine="142"/>
        <w:rPr>
          <w:rFonts w:cs="Times New Roman"/>
        </w:rPr>
      </w:pPr>
      <w:r w:rsidRPr="0036098B">
        <w:rPr>
          <w:rFonts w:cs="Times New Roman"/>
        </w:rPr>
        <w:t xml:space="preserve">  Trên đây chúng em đã giới thiệu sơ bộ về mục đích</w:t>
      </w:r>
      <w:r>
        <w:rPr>
          <w:rFonts w:cs="Times New Roman"/>
        </w:rPr>
        <w:t xml:space="preserve"> của mạch đo độ rọi</w:t>
      </w:r>
      <w:r w:rsidRPr="0036098B">
        <w:rPr>
          <w:rFonts w:cs="Times New Roman"/>
        </w:rPr>
        <w:t xml:space="preserve">, </w:t>
      </w:r>
      <w:r>
        <w:rPr>
          <w:rFonts w:cs="Times New Roman"/>
        </w:rPr>
        <w:t>một số phương pháp đo \</w:t>
      </w:r>
      <w:r w:rsidRPr="0036098B">
        <w:rPr>
          <w:rFonts w:cs="Times New Roman"/>
        </w:rPr>
        <w:t>phổ biến trên thị trường cũng như là phân công công việc trong nhóm để triển khai công việc. Hi vọng chương đầu tiên này đã đem lại cho độc giả những cái nhìn tống quan và những hiểu biết cơ bản về mạch mà nhóm em muốn xây dựng. Tiếp theo chương I, sau đây nhóm em sẽ trình bày chi tiết về những yêu cầu đặt ra và phương pháp thiết kế chi tiết cho mạch của mình</w:t>
      </w:r>
    </w:p>
    <w:sectPr w:rsidR="0036098B" w:rsidRPr="0036098B" w:rsidSect="00A34B6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30A7"/>
    <w:multiLevelType w:val="multilevel"/>
    <w:tmpl w:val="F0385E48"/>
    <w:lvl w:ilvl="0">
      <w:start w:val="1"/>
      <w:numFmt w:val="upperRoman"/>
      <w:lvlText w:val="%1."/>
      <w:lvlJc w:val="left"/>
      <w:pPr>
        <w:ind w:left="1080" w:hanging="72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16cid:durableId="134887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11"/>
    <w:rsid w:val="0036098B"/>
    <w:rsid w:val="00472E42"/>
    <w:rsid w:val="0065136F"/>
    <w:rsid w:val="00727C72"/>
    <w:rsid w:val="00A34B66"/>
    <w:rsid w:val="00D96A19"/>
    <w:rsid w:val="00EF5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17CF"/>
  <w15:chartTrackingRefBased/>
  <w15:docId w15:val="{D2D3C0A0-CFD3-4C5C-AAD4-B5A662ED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6"/>
        <w:szCs w:val="22"/>
        <w:lang w:val="en-US" w:eastAsia="ja-JP"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136F"/>
    <w:pPr>
      <w:spacing w:before="100" w:beforeAutospacing="1" w:after="100" w:afterAutospacing="1" w:line="240" w:lineRule="auto"/>
      <w:jc w:val="left"/>
      <w:outlineLvl w:val="2"/>
    </w:pPr>
    <w:rPr>
      <w:rFonts w:eastAsia="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1"/>
    <w:pPr>
      <w:ind w:left="720"/>
      <w:contextualSpacing/>
    </w:pPr>
  </w:style>
  <w:style w:type="paragraph" w:styleId="NormalWeb">
    <w:name w:val="Normal (Web)"/>
    <w:basedOn w:val="Normal"/>
    <w:uiPriority w:val="99"/>
    <w:semiHidden/>
    <w:unhideWhenUsed/>
    <w:rsid w:val="00472E42"/>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pagespeed1332664657">
    <w:name w:val="page_speed_1332664657"/>
    <w:basedOn w:val="DefaultParagraphFont"/>
    <w:rsid w:val="0065136F"/>
  </w:style>
  <w:style w:type="character" w:styleId="Strong">
    <w:name w:val="Strong"/>
    <w:basedOn w:val="DefaultParagraphFont"/>
    <w:uiPriority w:val="22"/>
    <w:qFormat/>
    <w:rsid w:val="0065136F"/>
    <w:rPr>
      <w:b/>
      <w:bCs/>
    </w:rPr>
  </w:style>
  <w:style w:type="character" w:customStyle="1" w:styleId="Heading3Char">
    <w:name w:val="Heading 3 Char"/>
    <w:basedOn w:val="DefaultParagraphFont"/>
    <w:link w:val="Heading3"/>
    <w:uiPriority w:val="9"/>
    <w:rsid w:val="0065136F"/>
    <w:rPr>
      <w:rFonts w:eastAsia="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637">
      <w:bodyDiv w:val="1"/>
      <w:marLeft w:val="0"/>
      <w:marRight w:val="0"/>
      <w:marTop w:val="0"/>
      <w:marBottom w:val="0"/>
      <w:divBdr>
        <w:top w:val="none" w:sz="0" w:space="0" w:color="auto"/>
        <w:left w:val="none" w:sz="0" w:space="0" w:color="auto"/>
        <w:bottom w:val="none" w:sz="0" w:space="0" w:color="auto"/>
        <w:right w:val="none" w:sz="0" w:space="0" w:color="auto"/>
      </w:divBdr>
      <w:divsChild>
        <w:div w:id="198906148">
          <w:marLeft w:val="0"/>
          <w:marRight w:val="0"/>
          <w:marTop w:val="0"/>
          <w:marBottom w:val="0"/>
          <w:divBdr>
            <w:top w:val="none" w:sz="0" w:space="0" w:color="auto"/>
            <w:left w:val="none" w:sz="0" w:space="0" w:color="auto"/>
            <w:bottom w:val="none" w:sz="0" w:space="0" w:color="auto"/>
            <w:right w:val="none" w:sz="0" w:space="0" w:color="auto"/>
          </w:divBdr>
        </w:div>
        <w:div w:id="732316483">
          <w:marLeft w:val="0"/>
          <w:marRight w:val="0"/>
          <w:marTop w:val="0"/>
          <w:marBottom w:val="0"/>
          <w:divBdr>
            <w:top w:val="none" w:sz="0" w:space="0" w:color="auto"/>
            <w:left w:val="none" w:sz="0" w:space="0" w:color="auto"/>
            <w:bottom w:val="none" w:sz="0" w:space="0" w:color="auto"/>
            <w:right w:val="none" w:sz="0" w:space="0" w:color="auto"/>
          </w:divBdr>
        </w:div>
        <w:div w:id="132262264">
          <w:marLeft w:val="0"/>
          <w:marRight w:val="0"/>
          <w:marTop w:val="0"/>
          <w:marBottom w:val="0"/>
          <w:divBdr>
            <w:top w:val="none" w:sz="0" w:space="0" w:color="auto"/>
            <w:left w:val="none" w:sz="0" w:space="0" w:color="auto"/>
            <w:bottom w:val="none" w:sz="0" w:space="0" w:color="auto"/>
            <w:right w:val="none" w:sz="0" w:space="0" w:color="auto"/>
          </w:divBdr>
        </w:div>
      </w:divsChild>
    </w:div>
    <w:div w:id="423767940">
      <w:bodyDiv w:val="1"/>
      <w:marLeft w:val="0"/>
      <w:marRight w:val="0"/>
      <w:marTop w:val="0"/>
      <w:marBottom w:val="0"/>
      <w:divBdr>
        <w:top w:val="none" w:sz="0" w:space="0" w:color="auto"/>
        <w:left w:val="none" w:sz="0" w:space="0" w:color="auto"/>
        <w:bottom w:val="none" w:sz="0" w:space="0" w:color="auto"/>
        <w:right w:val="none" w:sz="0" w:space="0" w:color="auto"/>
      </w:divBdr>
    </w:div>
    <w:div w:id="72896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Bích Thương Đào</dc:creator>
  <cp:keywords/>
  <dc:description/>
  <cp:lastModifiedBy>Bích Thương Đào</cp:lastModifiedBy>
  <cp:revision>1</cp:revision>
  <dcterms:created xsi:type="dcterms:W3CDTF">2024-01-04T02:46:00Z</dcterms:created>
  <dcterms:modified xsi:type="dcterms:W3CDTF">2024-01-04T03:42:00Z</dcterms:modified>
</cp:coreProperties>
</file>