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A06" w:rsidRPr="00411A06" w:rsidRDefault="00494579" w:rsidP="00411A06">
      <w:pPr>
        <w:ind w:firstLine="480"/>
        <w:rPr>
          <w:rFonts w:asciiTheme="minorEastAsia" w:hAnsiTheme="minorEastAsia"/>
        </w:rPr>
      </w:pPr>
      <w:r>
        <w:rPr>
          <w:rFonts w:asciiTheme="minorEastAsia" w:hAnsiTheme="minorEastAsia"/>
        </w:rPr>
        <w:t>.</w:t>
      </w:r>
      <w:r w:rsidR="00411A06" w:rsidRPr="00411A06">
        <w:rPr>
          <w:rFonts w:asciiTheme="minorEastAsia" w:hAnsiTheme="minorEastAsia" w:hint="eastAsia"/>
        </w:rPr>
        <w:t>mat文件的名称如</w:t>
      </w:r>
      <w:r w:rsidR="00411A06" w:rsidRPr="00411A06">
        <w:rPr>
          <w:rFonts w:asciiTheme="minorEastAsia" w:hAnsiTheme="minorEastAsia"/>
        </w:rPr>
        <w:t>M1M2XMAES</w:t>
      </w:r>
      <w:r w:rsidR="00411A06" w:rsidRPr="00411A06">
        <w:rPr>
          <w:rFonts w:asciiTheme="minorEastAsia" w:hAnsiTheme="minorEastAsia" w:hint="eastAsia"/>
        </w:rPr>
        <w:t>，表示模态1到模态2的过渡的被控变量数据集；M</w:t>
      </w:r>
      <w:r w:rsidR="00411A06" w:rsidRPr="00411A06">
        <w:rPr>
          <w:rFonts w:asciiTheme="minorEastAsia" w:hAnsiTheme="minorEastAsia"/>
        </w:rPr>
        <w:t>1M2XMV</w:t>
      </w:r>
      <w:r w:rsidR="00411A06" w:rsidRPr="00411A06">
        <w:rPr>
          <w:rFonts w:asciiTheme="minorEastAsia" w:hAnsiTheme="minorEastAsia" w:hint="eastAsia"/>
        </w:rPr>
        <w:t>表示</w:t>
      </w:r>
      <w:r w:rsidR="00411A06" w:rsidRPr="00411A06">
        <w:rPr>
          <w:rFonts w:asciiTheme="minorEastAsia" w:hAnsiTheme="minorEastAsia" w:hint="eastAsia"/>
        </w:rPr>
        <w:t>模态1到模态2的过渡的</w:t>
      </w:r>
      <w:r w:rsidR="00411A06" w:rsidRPr="00411A06">
        <w:rPr>
          <w:rFonts w:asciiTheme="minorEastAsia" w:hAnsiTheme="minorEastAsia" w:hint="eastAsia"/>
        </w:rPr>
        <w:t>操作</w:t>
      </w:r>
      <w:r w:rsidR="00411A06" w:rsidRPr="00411A06">
        <w:rPr>
          <w:rFonts w:asciiTheme="minorEastAsia" w:hAnsiTheme="minorEastAsia" w:hint="eastAsia"/>
        </w:rPr>
        <w:t>变量数据集</w:t>
      </w:r>
      <w:r w:rsidR="00411A06" w:rsidRPr="00411A06">
        <w:rPr>
          <w:rFonts w:asciiTheme="minorEastAsia" w:hAnsiTheme="minorEastAsia" w:hint="eastAsia"/>
        </w:rPr>
        <w:t>。</w:t>
      </w:r>
      <w:r w:rsidR="00411A06">
        <w:rPr>
          <w:rFonts w:asciiTheme="minorEastAsia" w:hAnsiTheme="minorEastAsia" w:hint="eastAsia"/>
        </w:rPr>
        <w:t>总反应时长是200h，采样间隔是0.05h，每个变量有4001个采样。从一个稳态到另一个稳态，参数一步调节，参数改变时间为</w:t>
      </w:r>
      <w:r w:rsidR="0069702E">
        <w:rPr>
          <w:rFonts w:asciiTheme="minorEastAsia" w:hAnsiTheme="minorEastAsia"/>
        </w:rPr>
        <w:t>2</w:t>
      </w:r>
      <w:r w:rsidR="00411A06">
        <w:rPr>
          <w:rFonts w:asciiTheme="minorEastAsia" w:hAnsiTheme="minorEastAsia" w:hint="eastAsia"/>
        </w:rPr>
        <w:t>0h。</w:t>
      </w:r>
    </w:p>
    <w:p w:rsidR="00411A06" w:rsidRDefault="00411A06" w:rsidP="001A6780">
      <w:pPr>
        <w:ind w:firstLineChars="0" w:firstLine="0"/>
        <w:rPr>
          <w:rFonts w:asciiTheme="minorEastAsia" w:hAnsiTheme="minorEastAsia"/>
        </w:rPr>
      </w:pPr>
      <w:r w:rsidRPr="001A6780">
        <w:rPr>
          <w:rFonts w:asciiTheme="minorEastAsia" w:hAnsiTheme="minorEastAsia" w:hint="eastAsia"/>
        </w:rPr>
        <w:t xml:space="preserve"> </w:t>
      </w:r>
      <w:r w:rsidRPr="001A6780">
        <w:rPr>
          <w:rFonts w:asciiTheme="minorEastAsia" w:hAnsiTheme="minorEastAsia"/>
        </w:rPr>
        <w:t xml:space="preserve">  </w:t>
      </w:r>
      <w:r w:rsidRPr="001A6780">
        <w:rPr>
          <w:rFonts w:asciiTheme="minorEastAsia" w:hAnsiTheme="minorEastAsia" w:hint="eastAsia"/>
        </w:rPr>
        <w:t>在</w:t>
      </w:r>
      <w:r w:rsidRPr="001A6780">
        <w:rPr>
          <w:rFonts w:asciiTheme="minorEastAsia" w:hAnsiTheme="minorEastAsia"/>
        </w:rPr>
        <w:t>TE</w:t>
      </w:r>
      <w:r w:rsidRPr="001A6780">
        <w:rPr>
          <w:rFonts w:asciiTheme="minorEastAsia" w:hAnsiTheme="minorEastAsia" w:hint="eastAsia"/>
        </w:rPr>
        <w:t>仿真平台中，由于是一步调节，某些</w:t>
      </w:r>
      <w:r w:rsidR="00E12E1D">
        <w:rPr>
          <w:rFonts w:asciiTheme="minorEastAsia" w:hAnsiTheme="minorEastAsia" w:hint="eastAsia"/>
        </w:rPr>
        <w:t>参数调节</w:t>
      </w:r>
      <w:r w:rsidRPr="001A6780">
        <w:rPr>
          <w:rFonts w:asciiTheme="minorEastAsia" w:hAnsiTheme="minorEastAsia" w:hint="eastAsia"/>
        </w:rPr>
        <w:t>差异比较大的模态之间过渡过程会崩溃</w:t>
      </w:r>
      <w:r w:rsidR="0096726D">
        <w:rPr>
          <w:rFonts w:asciiTheme="minorEastAsia" w:hAnsiTheme="minorEastAsia" w:hint="eastAsia"/>
        </w:rPr>
        <w:t>;</w:t>
      </w:r>
      <w:r w:rsidR="0096726D">
        <w:rPr>
          <w:rFonts w:asciiTheme="minorEastAsia" w:hAnsiTheme="minorEastAsia"/>
        </w:rPr>
        <w:t xml:space="preserve"> </w:t>
      </w:r>
      <w:r w:rsidR="0096726D">
        <w:rPr>
          <w:rFonts w:asciiTheme="minorEastAsia" w:hAnsiTheme="minorEastAsia" w:hint="eastAsia"/>
        </w:rPr>
        <w:t>一般情况下，从</w:t>
      </w:r>
      <w:r w:rsidR="0096726D">
        <w:rPr>
          <w:rFonts w:asciiTheme="minorEastAsia" w:hAnsiTheme="minorEastAsia"/>
        </w:rPr>
        <w:t>A</w:t>
      </w:r>
      <w:r w:rsidR="0096726D">
        <w:rPr>
          <w:rFonts w:asciiTheme="minorEastAsia" w:hAnsiTheme="minorEastAsia" w:hint="eastAsia"/>
        </w:rPr>
        <w:t>模态到B模态可以正常过渡，从B到A模态也可以正常过渡，但是本次仿真中，模态2到模态4可以正常过渡，</w:t>
      </w:r>
      <w:r w:rsidRPr="001A6780">
        <w:rPr>
          <w:rFonts w:asciiTheme="minorEastAsia" w:hAnsiTheme="minorEastAsia" w:hint="eastAsia"/>
        </w:rPr>
        <w:t>模态4到模态</w:t>
      </w:r>
      <w:r w:rsidR="001A6780">
        <w:rPr>
          <w:rFonts w:asciiTheme="minorEastAsia" w:hAnsiTheme="minorEastAsia" w:hint="eastAsia"/>
        </w:rPr>
        <w:t>2</w:t>
      </w:r>
      <w:r w:rsidR="0096726D">
        <w:rPr>
          <w:rFonts w:asciiTheme="minorEastAsia" w:hAnsiTheme="minorEastAsia" w:hint="eastAsia"/>
        </w:rPr>
        <w:t>过渡过程却</w:t>
      </w:r>
      <w:r w:rsidRPr="001A6780">
        <w:rPr>
          <w:rFonts w:asciiTheme="minorEastAsia" w:hAnsiTheme="minorEastAsia" w:hint="eastAsia"/>
        </w:rPr>
        <w:t>崩溃</w:t>
      </w:r>
      <w:r w:rsidR="0096726D">
        <w:rPr>
          <w:rFonts w:asciiTheme="minorEastAsia" w:hAnsiTheme="minorEastAsia" w:hint="eastAsia"/>
        </w:rPr>
        <w:t>了（</w:t>
      </w:r>
      <w:r w:rsidRPr="001A6780">
        <w:rPr>
          <w:rFonts w:asciiTheme="minorEastAsia" w:hAnsiTheme="minorEastAsia" w:hint="eastAsia"/>
        </w:rPr>
        <w:t>在第616采样之后</w:t>
      </w:r>
      <w:r w:rsidR="001A6780" w:rsidRPr="001A6780">
        <w:rPr>
          <w:rFonts w:asciiTheme="minorEastAsia" w:hAnsiTheme="minorEastAsia" w:hint="eastAsia"/>
        </w:rPr>
        <w:t>，</w:t>
      </w:r>
      <w:r w:rsidR="001A6780">
        <w:rPr>
          <w:rFonts w:asciiTheme="minorEastAsia" w:hAnsiTheme="minorEastAsia" w:hint="eastAsia"/>
        </w:rPr>
        <w:t>数据采集便</w:t>
      </w:r>
      <w:r w:rsidR="001A6780" w:rsidRPr="001A6780">
        <w:rPr>
          <w:rFonts w:asciiTheme="minorEastAsia" w:hAnsiTheme="minorEastAsia" w:hint="eastAsia"/>
        </w:rPr>
        <w:t>戛然而止了</w:t>
      </w:r>
      <w:r w:rsidR="0096726D">
        <w:rPr>
          <w:rFonts w:asciiTheme="minorEastAsia" w:hAnsiTheme="minorEastAsia" w:hint="eastAsia"/>
        </w:rPr>
        <w:t>）</w:t>
      </w:r>
      <w:r w:rsidRPr="001A6780">
        <w:rPr>
          <w:rFonts w:asciiTheme="minorEastAsia" w:hAnsiTheme="minorEastAsia" w:hint="eastAsia"/>
        </w:rPr>
        <w:t>。</w:t>
      </w:r>
    </w:p>
    <w:p w:rsidR="00121AA8" w:rsidRDefault="001A6780" w:rsidP="001A6780">
      <w:pPr>
        <w:ind w:firstLineChars="0" w:firstLine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</w:t>
      </w:r>
      <w:r w:rsidR="00121AA8">
        <w:rPr>
          <w:rFonts w:asciiTheme="minorEastAsia" w:hAnsiTheme="minorEastAsia" w:hint="eastAsia"/>
        </w:rPr>
        <w:t>一般发表文章中</w:t>
      </w:r>
      <w:r w:rsidRPr="00121AA8">
        <w:rPr>
          <w:rFonts w:asciiTheme="minorEastAsia" w:hAnsiTheme="minorEastAsia" w:hint="eastAsia"/>
          <w:color w:val="000000" w:themeColor="text1"/>
        </w:rPr>
        <w:t>T</w:t>
      </w:r>
      <w:r w:rsidRPr="00121AA8">
        <w:rPr>
          <w:rFonts w:asciiTheme="minorEastAsia" w:hAnsiTheme="minorEastAsia"/>
          <w:color w:val="000000" w:themeColor="text1"/>
        </w:rPr>
        <w:t>E</w:t>
      </w:r>
      <w:r w:rsidRPr="00121AA8">
        <w:rPr>
          <w:rFonts w:asciiTheme="minorEastAsia" w:hAnsiTheme="minorEastAsia" w:hint="eastAsia"/>
          <w:color w:val="000000" w:themeColor="text1"/>
        </w:rPr>
        <w:t>仿真平台的出处</w:t>
      </w:r>
      <w:r w:rsidR="00121AA8">
        <w:rPr>
          <w:rFonts w:asciiTheme="minorEastAsia" w:hAnsiTheme="minorEastAsia" w:hint="eastAsia"/>
        </w:rPr>
        <w:t>为</w:t>
      </w:r>
      <w:r>
        <w:rPr>
          <w:rFonts w:asciiTheme="minorEastAsia" w:hAnsiTheme="minorEastAsia" w:hint="eastAsia"/>
        </w:rPr>
        <w:t>文件夹中的</w:t>
      </w:r>
      <w:proofErr w:type="spellStart"/>
      <w:r w:rsidR="00121AA8">
        <w:rPr>
          <w:rFonts w:asciiTheme="minorEastAsia" w:hAnsiTheme="minorEastAsia" w:hint="eastAsia"/>
        </w:rPr>
        <w:t>N</w:t>
      </w:r>
      <w:r w:rsidR="00121AA8">
        <w:rPr>
          <w:rFonts w:asciiTheme="minorEastAsia" w:hAnsiTheme="minorEastAsia"/>
        </w:rPr>
        <w:t>.L.R</w:t>
      </w:r>
      <w:r w:rsidR="00121AA8">
        <w:rPr>
          <w:rFonts w:asciiTheme="minorEastAsia" w:hAnsiTheme="minorEastAsia" w:hint="eastAsia"/>
        </w:rPr>
        <w:t>icker</w:t>
      </w:r>
      <w:proofErr w:type="spellEnd"/>
      <w:r w:rsidR="00121AA8">
        <w:rPr>
          <w:rFonts w:asciiTheme="minorEastAsia" w:hAnsiTheme="minorEastAsia" w:hint="eastAsia"/>
        </w:rPr>
        <w:t>的</w:t>
      </w:r>
      <w:r>
        <w:rPr>
          <w:rFonts w:asciiTheme="minorEastAsia" w:hAnsiTheme="minorEastAsia" w:hint="eastAsia"/>
        </w:rPr>
        <w:t>两个文献</w:t>
      </w:r>
      <w:r w:rsidR="00121AA8">
        <w:rPr>
          <w:rFonts w:asciiTheme="minorEastAsia" w:hAnsiTheme="minorEastAsia" w:hint="eastAsia"/>
        </w:rPr>
        <w:t>， 本次仿真平台是用华东理工大学某实验室的平台，那边老师说明的是平台设计根据Ricker的文章，</w:t>
      </w:r>
      <w:bookmarkStart w:id="0" w:name="_GoBack"/>
      <w:bookmarkEnd w:id="0"/>
      <w:r w:rsidR="00121AA8">
        <w:rPr>
          <w:rFonts w:asciiTheme="minorEastAsia" w:hAnsiTheme="minorEastAsia" w:hint="eastAsia"/>
        </w:rPr>
        <w:t>但平台中6个模态操作变量的设置值与Ricker文献中不完全一致</w:t>
      </w:r>
      <w:r>
        <w:rPr>
          <w:rFonts w:asciiTheme="minorEastAsia" w:hAnsiTheme="minorEastAsia" w:hint="eastAsia"/>
        </w:rPr>
        <w:t>。</w:t>
      </w:r>
    </w:p>
    <w:p w:rsidR="001A6780" w:rsidRPr="001A6780" w:rsidRDefault="001A6780" w:rsidP="00121AA8">
      <w:pPr>
        <w:ind w:firstLineChars="100" w:firstLine="24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TE</w:t>
      </w:r>
      <w:r>
        <w:rPr>
          <w:rFonts w:asciiTheme="minorEastAsia" w:hAnsiTheme="minorEastAsia" w:hint="eastAsia"/>
        </w:rPr>
        <w:t>过程的参数如下：</w:t>
      </w:r>
    </w:p>
    <w:p w:rsidR="00272BE1" w:rsidRPr="000F1369" w:rsidRDefault="00272BE1" w:rsidP="00272BE1">
      <w:pPr>
        <w:ind w:firstLine="480"/>
        <w:jc w:val="center"/>
        <w:rPr>
          <w:rFonts w:ascii="黑体" w:eastAsia="黑体"/>
        </w:rPr>
      </w:pPr>
      <w:r w:rsidRPr="000F1369">
        <w:rPr>
          <w:rFonts w:ascii="黑体" w:eastAsia="黑体" w:hint="eastAsia"/>
        </w:rPr>
        <w:t>表</w:t>
      </w:r>
      <w:r w:rsidRPr="000F1369">
        <w:rPr>
          <w:rFonts w:ascii="Times New Roman" w:eastAsia="黑体" w:hAnsi="Times New Roman" w:cs="Times New Roman"/>
        </w:rPr>
        <w:t>1 TE</w:t>
      </w:r>
      <w:r w:rsidRPr="000F1369">
        <w:rPr>
          <w:rFonts w:ascii="黑体" w:eastAsia="黑体" w:hint="eastAsia"/>
        </w:rPr>
        <w:t>过程操作模式参数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1"/>
        <w:gridCol w:w="1987"/>
        <w:gridCol w:w="1733"/>
        <w:gridCol w:w="2012"/>
      </w:tblGrid>
      <w:tr w:rsidR="00272BE1" w:rsidRPr="000F1369" w:rsidTr="00475780">
        <w:trPr>
          <w:jc w:val="center"/>
        </w:trPr>
        <w:tc>
          <w:tcPr>
            <w:tcW w:w="1681" w:type="dxa"/>
            <w:tcBorders>
              <w:bottom w:val="single" w:sz="4" w:space="0" w:color="auto"/>
            </w:tcBorders>
            <w:shd w:val="clear" w:color="auto" w:fill="auto"/>
          </w:tcPr>
          <w:p w:rsidR="00272BE1" w:rsidRPr="000F1369" w:rsidRDefault="00272BE1" w:rsidP="00475780">
            <w:pPr>
              <w:ind w:firstLine="480"/>
              <w:jc w:val="center"/>
            </w:pPr>
            <w:r w:rsidRPr="000F1369">
              <w:rPr>
                <w:rFonts w:hint="eastAsia"/>
              </w:rPr>
              <w:t>操作模</w:t>
            </w:r>
            <w:r>
              <w:rPr>
                <w:rFonts w:hint="eastAsia"/>
              </w:rPr>
              <w:t>态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</w:tcPr>
          <w:p w:rsidR="00272BE1" w:rsidRPr="000F1369" w:rsidRDefault="00272BE1" w:rsidP="00475780">
            <w:pPr>
              <w:ind w:firstLine="480"/>
              <w:jc w:val="center"/>
            </w:pPr>
            <w:r w:rsidRPr="000F1369">
              <w:rPr>
                <w:rFonts w:ascii="Times New Roman" w:hAnsi="Times New Roman" w:cs="Times New Roman"/>
              </w:rPr>
              <w:t>G</w:t>
            </w:r>
            <w:r>
              <w:rPr>
                <w:rFonts w:hint="eastAsia"/>
              </w:rPr>
              <w:t>（</w:t>
            </w:r>
            <w:r w:rsidRPr="000F1369">
              <w:rPr>
                <w:rFonts w:ascii="Times New Roman" w:hAnsi="Times New Roman" w:cs="Times New Roman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</w:tcPr>
          <w:p w:rsidR="00272BE1" w:rsidRPr="000F1369" w:rsidRDefault="00272BE1" w:rsidP="00475780">
            <w:pPr>
              <w:ind w:firstLine="480"/>
              <w:jc w:val="center"/>
            </w:pPr>
            <w:r w:rsidRPr="000F1369">
              <w:rPr>
                <w:rFonts w:ascii="Times New Roman" w:hAnsi="Times New Roman" w:cs="Times New Roman"/>
              </w:rPr>
              <w:t>H</w:t>
            </w:r>
            <w:r>
              <w:rPr>
                <w:rFonts w:hint="eastAsia"/>
              </w:rPr>
              <w:t>（</w:t>
            </w:r>
            <w:r w:rsidRPr="000F1369">
              <w:rPr>
                <w:rFonts w:ascii="Times New Roman" w:hAnsi="Times New Roman" w:cs="Times New Roman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2012" w:type="dxa"/>
            <w:tcBorders>
              <w:bottom w:val="single" w:sz="4" w:space="0" w:color="auto"/>
            </w:tcBorders>
          </w:tcPr>
          <w:p w:rsidR="00272BE1" w:rsidRPr="000F1369" w:rsidRDefault="00272BE1" w:rsidP="00475780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产品产率（</w:t>
            </w:r>
            <w:r>
              <w:rPr>
                <w:rFonts w:ascii="Times New Roman" w:hAnsi="Times New Roman" w:cs="Times New Roman" w:hint="eastAsia"/>
              </w:rPr>
              <w:t>kg/h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</w:tr>
      <w:tr w:rsidR="00272BE1" w:rsidRPr="000F1369" w:rsidTr="00475780">
        <w:trPr>
          <w:jc w:val="center"/>
        </w:trPr>
        <w:tc>
          <w:tcPr>
            <w:tcW w:w="1681" w:type="dxa"/>
            <w:tcBorders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7" w:type="dxa"/>
            <w:tcBorders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1733" w:type="dxa"/>
            <w:tcBorders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2012" w:type="dxa"/>
            <w:tcBorders>
              <w:bottom w:val="nil"/>
            </w:tcBorders>
          </w:tcPr>
          <w:p w:rsidR="00272BE1" w:rsidRPr="000F1369" w:rsidRDefault="00272BE1" w:rsidP="00475780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7038</w:t>
            </w:r>
          </w:p>
        </w:tc>
      </w:tr>
      <w:tr w:rsidR="00272BE1" w:rsidRPr="000F1369" w:rsidTr="00475780">
        <w:trPr>
          <w:jc w:val="center"/>
        </w:trPr>
        <w:tc>
          <w:tcPr>
            <w:tcW w:w="168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73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:rsidR="00272BE1" w:rsidRPr="000F1369" w:rsidRDefault="00272BE1" w:rsidP="00475780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1048/12669</w:t>
            </w:r>
          </w:p>
        </w:tc>
      </w:tr>
      <w:tr w:rsidR="00272BE1" w:rsidRPr="000F1369" w:rsidTr="00475780">
        <w:trPr>
          <w:jc w:val="center"/>
        </w:trPr>
        <w:tc>
          <w:tcPr>
            <w:tcW w:w="168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173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:rsidR="00272BE1" w:rsidRPr="000F1369" w:rsidRDefault="00272BE1" w:rsidP="00475780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10000/1111</w:t>
            </w:r>
          </w:p>
        </w:tc>
      </w:tr>
      <w:tr w:rsidR="00272BE1" w:rsidRPr="000F1369" w:rsidTr="00475780">
        <w:trPr>
          <w:jc w:val="center"/>
        </w:trPr>
        <w:tc>
          <w:tcPr>
            <w:tcW w:w="168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173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:rsidR="00272BE1" w:rsidRPr="000F1369" w:rsidRDefault="00272BE1" w:rsidP="00475780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最大产率</w:t>
            </w:r>
          </w:p>
        </w:tc>
      </w:tr>
      <w:tr w:rsidR="00272BE1" w:rsidRPr="000F1369" w:rsidTr="00475780">
        <w:trPr>
          <w:jc w:val="center"/>
        </w:trPr>
        <w:tc>
          <w:tcPr>
            <w:tcW w:w="168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73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:rsidR="00272BE1" w:rsidRPr="000F1369" w:rsidRDefault="00272BE1" w:rsidP="00475780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最大产率</w:t>
            </w:r>
          </w:p>
        </w:tc>
      </w:tr>
      <w:tr w:rsidR="00272BE1" w:rsidRPr="000F1369" w:rsidTr="00475780">
        <w:trPr>
          <w:jc w:val="center"/>
        </w:trPr>
        <w:tc>
          <w:tcPr>
            <w:tcW w:w="1681" w:type="dxa"/>
            <w:tcBorders>
              <w:top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7" w:type="dxa"/>
            <w:tcBorders>
              <w:top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1733" w:type="dxa"/>
            <w:tcBorders>
              <w:top w:val="nil"/>
            </w:tcBorders>
            <w:shd w:val="clear" w:color="auto" w:fill="auto"/>
            <w:vAlign w:val="center"/>
          </w:tcPr>
          <w:p w:rsidR="00272BE1" w:rsidRPr="000F1369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0F1369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2012" w:type="dxa"/>
            <w:tcBorders>
              <w:top w:val="nil"/>
            </w:tcBorders>
          </w:tcPr>
          <w:p w:rsidR="00272BE1" w:rsidRPr="000F1369" w:rsidRDefault="00272BE1" w:rsidP="00475780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最大产率</w:t>
            </w:r>
          </w:p>
        </w:tc>
      </w:tr>
    </w:tbl>
    <w:p w:rsidR="00D178F1" w:rsidRDefault="00D178F1" w:rsidP="00272BE1">
      <w:pPr>
        <w:ind w:firstLine="480"/>
      </w:pPr>
    </w:p>
    <w:p w:rsidR="00272BE1" w:rsidRPr="00A23F92" w:rsidRDefault="00272BE1" w:rsidP="00272BE1">
      <w:pPr>
        <w:ind w:firstLine="480"/>
        <w:jc w:val="center"/>
        <w:rPr>
          <w:rFonts w:ascii="黑体" w:eastAsia="黑体"/>
        </w:rPr>
      </w:pPr>
      <w:r w:rsidRPr="00A23F92">
        <w:rPr>
          <w:rFonts w:ascii="黑体" w:eastAsia="黑体" w:hint="eastAsia"/>
        </w:rPr>
        <w:t>表</w:t>
      </w:r>
      <w:r w:rsidRPr="00A23F92">
        <w:rPr>
          <w:rFonts w:ascii="Times New Roman" w:eastAsia="黑体" w:hAnsi="Times New Roman" w:cs="Times New Roman"/>
        </w:rPr>
        <w:t>2 TE</w:t>
      </w:r>
      <w:r w:rsidRPr="00A23F92">
        <w:rPr>
          <w:rFonts w:ascii="黑体" w:eastAsia="黑体" w:hint="eastAsia"/>
        </w:rPr>
        <w:t>过程测量值表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9"/>
        <w:gridCol w:w="283"/>
        <w:gridCol w:w="3117"/>
        <w:gridCol w:w="709"/>
        <w:gridCol w:w="849"/>
        <w:gridCol w:w="1895"/>
      </w:tblGrid>
      <w:tr w:rsidR="00272BE1" w:rsidRPr="00A23F92" w:rsidTr="00475780">
        <w:tc>
          <w:tcPr>
            <w:tcW w:w="5000" w:type="pct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272BE1" w:rsidRPr="000F20A5" w:rsidRDefault="00272BE1" w:rsidP="00475780">
            <w:pPr>
              <w:ind w:firstLine="480"/>
              <w:jc w:val="center"/>
              <w:rPr>
                <w:rFonts w:ascii="黑体" w:eastAsia="黑体" w:hAnsi="黑体"/>
              </w:rPr>
            </w:pPr>
            <w:r w:rsidRPr="000F20A5">
              <w:rPr>
                <w:rFonts w:ascii="黑体" w:eastAsia="黑体" w:hAnsi="黑体" w:hint="eastAsia"/>
              </w:rPr>
              <w:t>连续变量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变量</w:t>
            </w:r>
            <w:r>
              <w:rPr>
                <w:rFonts w:hint="eastAsia"/>
              </w:rPr>
              <w:t>编号</w:t>
            </w:r>
          </w:p>
        </w:tc>
        <w:tc>
          <w:tcPr>
            <w:tcW w:w="22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>变量名称</w:t>
            </w:r>
          </w:p>
        </w:tc>
        <w:tc>
          <w:tcPr>
            <w:tcW w:w="16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272BE1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单位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01</w:t>
            </w:r>
          </w:p>
        </w:tc>
        <w:tc>
          <w:tcPr>
            <w:tcW w:w="2245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ascii="Times New Roman" w:hAnsi="Times New Roman" w:cs="Times New Roman"/>
              </w:rPr>
              <w:t>A</w:t>
            </w:r>
            <w:r w:rsidRPr="00A23F92">
              <w:rPr>
                <w:rFonts w:hint="eastAsia"/>
              </w:rPr>
              <w:t>进料</w:t>
            </w:r>
            <w:r>
              <w:rPr>
                <w:rFonts w:hint="eastAsia"/>
              </w:rPr>
              <w:t>量</w:t>
            </w:r>
          </w:p>
        </w:tc>
        <w:tc>
          <w:tcPr>
            <w:tcW w:w="1610" w:type="pct"/>
            <w:gridSpan w:val="2"/>
            <w:tcBorders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02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ascii="Times New Roman" w:hAnsi="Times New Roman" w:cs="Times New Roman"/>
              </w:rPr>
              <w:t>D</w:t>
            </w:r>
            <w:r w:rsidRPr="00A23F92">
              <w:rPr>
                <w:rFonts w:hint="eastAsia"/>
              </w:rPr>
              <w:t>进料</w:t>
            </w:r>
            <w:r>
              <w:rPr>
                <w:rFonts w:hint="eastAsia"/>
              </w:rPr>
              <w:t>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kg/h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03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ascii="Times New Roman" w:hAnsi="Times New Roman" w:cs="Times New Roman"/>
              </w:rPr>
              <w:t>E</w:t>
            </w:r>
            <w:r>
              <w:rPr>
                <w:rFonts w:hint="eastAsia"/>
              </w:rPr>
              <w:t>进料量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kg/h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04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总进料</w:t>
            </w:r>
            <w:r>
              <w:rPr>
                <w:rFonts w:hint="eastAsia"/>
              </w:rPr>
              <w:t>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 w:rsidRPr="00CB050B">
              <w:rPr>
                <w:position w:val="-4"/>
              </w:rPr>
              <w:object w:dxaOrig="18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3.8pt" o:ole="">
                  <v:imagedata r:id="rId6" o:title=""/>
                </v:shape>
                <o:OLEObject Type="Embed" ProgID="Equation.DSMT4" ShapeID="_x0000_i1025" DrawAspect="Content" ObjectID="_1608191926" r:id="rId7"/>
              </w:objec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lastRenderedPageBreak/>
              <w:t>XMEA</w:t>
            </w:r>
            <w:r>
              <w:rPr>
                <w:rFonts w:ascii="Times New Roman" w:hAnsi="Times New Roman" w:cs="Times New Roman" w:hint="eastAsia"/>
              </w:rPr>
              <w:t>05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再循环流量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 w:rsidRPr="00CB050B">
              <w:rPr>
                <w:position w:val="-4"/>
              </w:rPr>
              <w:object w:dxaOrig="180" w:dyaOrig="279">
                <v:shape id="_x0000_i1026" type="#_x0000_t75" style="width:9pt;height:13.8pt" o:ole="">
                  <v:imagedata r:id="rId6" o:title=""/>
                </v:shape>
                <o:OLEObject Type="Embed" ProgID="Equation.DSMT4" ShapeID="_x0000_i1026" DrawAspect="Content" ObjectID="_1608191927" r:id="rId8"/>
              </w:objec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06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反应器进料</w:t>
            </w:r>
            <w:r>
              <w:rPr>
                <w:rFonts w:hint="eastAsia"/>
              </w:rPr>
              <w:t>速率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 w:rsidRPr="00CB050B">
              <w:rPr>
                <w:position w:val="-4"/>
              </w:rPr>
              <w:object w:dxaOrig="180" w:dyaOrig="279">
                <v:shape id="_x0000_i1027" type="#_x0000_t75" style="width:9pt;height:13.8pt" o:ole="">
                  <v:imagedata r:id="rId6" o:title=""/>
                </v:shape>
                <o:OLEObject Type="Embed" ProgID="Equation.DSMT4" ShapeID="_x0000_i1027" DrawAspect="Content" ObjectID="_1608191928" r:id="rId9"/>
              </w:objec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07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反应器压力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EA739C" w:rsidRDefault="00272BE1" w:rsidP="00475780">
            <w:pPr>
              <w:ind w:firstLine="480"/>
              <w:jc w:val="center"/>
              <w:rPr>
                <w:i/>
              </w:rPr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 w:hint="eastAsia"/>
                </w:rPr>
                <m:t>P</m:t>
              </m:r>
              <m:r>
                <w:rPr>
                  <w:rFonts w:ascii="Cambria Math" w:hAnsi="Cambria Math" w:cs="Times New Roman"/>
                </w:rPr>
                <m:t>a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08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反应器液位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CB050B">
              <w:rPr>
                <w:rFonts w:ascii="Times New Roman" w:hAnsi="Times New Roman" w:cs="Times New Roman"/>
              </w:rPr>
              <w:t>%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09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反应器温度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CB050B">
              <w:rPr>
                <w:rFonts w:ascii="宋体" w:eastAsia="宋体" w:hAnsi="宋体" w:cs="宋体" w:hint="eastAsia"/>
              </w:rPr>
              <w:t>℃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>排放速率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产品分离器温度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CB050B">
              <w:rPr>
                <w:rFonts w:ascii="宋体" w:eastAsia="宋体" w:hAnsi="宋体" w:cs="宋体" w:hint="eastAsia"/>
              </w:rPr>
              <w:t>℃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产品分离器液位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CB050B">
              <w:rPr>
                <w:rFonts w:ascii="Times New Roman" w:hAnsi="Times New Roman" w:cs="Times New Roman"/>
              </w:rPr>
              <w:t>%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13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产品分离器压力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EA739C" w:rsidRDefault="00272BE1" w:rsidP="00475780">
            <w:pPr>
              <w:ind w:firstLine="480"/>
              <w:jc w:val="center"/>
              <w:rPr>
                <w:i/>
              </w:rPr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 w:hint="eastAsia"/>
                </w:rPr>
                <m:t>P</m:t>
              </m:r>
              <m:r>
                <w:rPr>
                  <w:rFonts w:ascii="Cambria Math" w:hAnsi="Cambria Math" w:cs="Times New Roman"/>
                </w:rPr>
                <m:t>a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14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产品分离器塔底流量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15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proofErr w:type="gramStart"/>
            <w:r w:rsidRPr="00A23F92">
              <w:rPr>
                <w:rFonts w:hint="eastAsia"/>
              </w:rPr>
              <w:t>汽提器液位</w:t>
            </w:r>
            <w:proofErr w:type="gramEnd"/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CB050B">
              <w:rPr>
                <w:rFonts w:ascii="Times New Roman" w:hAnsi="Times New Roman" w:cs="Times New Roman"/>
              </w:rPr>
              <w:t>%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16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汽提</w:t>
            </w:r>
            <w:proofErr w:type="gramStart"/>
            <w:r w:rsidRPr="00A23F92">
              <w:rPr>
                <w:rFonts w:hint="eastAsia"/>
              </w:rPr>
              <w:t>器压力</w:t>
            </w:r>
            <w:proofErr w:type="gramEnd"/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EA739C" w:rsidRDefault="00272BE1" w:rsidP="00475780">
            <w:pPr>
              <w:ind w:firstLine="480"/>
              <w:jc w:val="center"/>
              <w:rPr>
                <w:i/>
              </w:rPr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 w:hint="eastAsia"/>
                </w:rPr>
                <m:t>P</m:t>
              </m:r>
              <m:r>
                <w:rPr>
                  <w:rFonts w:ascii="Cambria Math" w:hAnsi="Cambria Math" w:cs="Times New Roman"/>
                </w:rPr>
                <m:t>a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17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proofErr w:type="gramStart"/>
            <w:r w:rsidRPr="00A23F92">
              <w:rPr>
                <w:rFonts w:hint="eastAsia"/>
              </w:rPr>
              <w:t>汽提器塔底流</w:t>
            </w:r>
            <w:proofErr w:type="gramEnd"/>
            <w:r w:rsidRPr="00A23F92">
              <w:rPr>
                <w:rFonts w:hint="eastAsia"/>
              </w:rPr>
              <w:t>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18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汽提器温度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 w:rsidRPr="00CB050B">
              <w:rPr>
                <w:rFonts w:hint="eastAsia"/>
              </w:rPr>
              <w:t>℃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19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汽提器流量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kg/h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20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压缩机功率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i/>
              </w:rPr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kW</m:t>
              </m:r>
            </m:oMath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21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反应器冷却水出口温度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 w:rsidRPr="00CB050B">
              <w:rPr>
                <w:rFonts w:hint="eastAsia"/>
              </w:rPr>
              <w:t>℃</w:t>
            </w:r>
          </w:p>
        </w:tc>
      </w:tr>
      <w:tr w:rsidR="00272BE1" w:rsidRPr="00A23F92" w:rsidTr="00475780">
        <w:tc>
          <w:tcPr>
            <w:tcW w:w="1145" w:type="pct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22</w:t>
            </w:r>
          </w:p>
        </w:tc>
        <w:tc>
          <w:tcPr>
            <w:tcW w:w="224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分离器冷却水出口温度</w:t>
            </w:r>
          </w:p>
        </w:tc>
        <w:tc>
          <w:tcPr>
            <w:tcW w:w="1610" w:type="pct"/>
            <w:gridSpan w:val="2"/>
            <w:tcBorders>
              <w:top w:val="nil"/>
              <w:left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</w:pPr>
            <w:r w:rsidRPr="00CB050B">
              <w:rPr>
                <w:rFonts w:hint="eastAsia"/>
              </w:rPr>
              <w:t>℃</w:t>
            </w:r>
          </w:p>
        </w:tc>
      </w:tr>
      <w:tr w:rsidR="00272BE1" w:rsidRPr="00A23F92" w:rsidTr="00475780">
        <w:trPr>
          <w:trHeight w:val="576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272BE1" w:rsidRPr="000F20A5" w:rsidRDefault="00272BE1" w:rsidP="00475780">
            <w:pPr>
              <w:ind w:firstLine="480"/>
              <w:jc w:val="center"/>
              <w:rPr>
                <w:rFonts w:ascii="黑体" w:eastAsia="黑体" w:hAnsi="黑体" w:cs="Times New Roman"/>
              </w:rPr>
            </w:pPr>
            <w:r w:rsidRPr="000F20A5">
              <w:rPr>
                <w:rFonts w:ascii="黑体" w:eastAsia="黑体" w:hAnsi="黑体" w:cs="Times New Roman" w:hint="eastAsia"/>
              </w:rPr>
              <w:t>成分变量</w:t>
            </w:r>
          </w:p>
        </w:tc>
      </w:tr>
      <w:tr w:rsidR="00272BE1" w:rsidRPr="00A23F92" w:rsidTr="00475780">
        <w:tc>
          <w:tcPr>
            <w:tcW w:w="979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变量编号</w:t>
            </w:r>
          </w:p>
        </w:tc>
        <w:tc>
          <w:tcPr>
            <w:tcW w:w="199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>
              <w:rPr>
                <w:rFonts w:hint="eastAsia"/>
              </w:rPr>
              <w:t>变量名称</w:t>
            </w:r>
          </w:p>
        </w:tc>
        <w:tc>
          <w:tcPr>
            <w:tcW w:w="914" w:type="pct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单位</w:t>
            </w:r>
          </w:p>
        </w:tc>
        <w:tc>
          <w:tcPr>
            <w:tcW w:w="1112" w:type="pct"/>
            <w:tcBorders>
              <w:left w:val="nil"/>
              <w:bottom w:val="single" w:sz="4" w:space="0" w:color="auto"/>
            </w:tcBorders>
            <w:vAlign w:val="center"/>
          </w:tcPr>
          <w:p w:rsidR="00272BE1" w:rsidRPr="00CB050B" w:rsidRDefault="00272BE1" w:rsidP="00475780">
            <w:pPr>
              <w:ind w:firstLine="48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采样间隔</w:t>
            </w:r>
            <w:r>
              <w:rPr>
                <w:rFonts w:ascii="Calibri" w:eastAsia="宋体" w:hAnsi="Calibri" w:cs="Times New Roman" w:hint="eastAsia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（</w:t>
            </w:r>
            <w:r w:rsidRPr="004F2D3F">
              <w:rPr>
                <w:rFonts w:ascii="Times New Roman" w:hAnsi="Times New Roman" w:cs="Times New Roman"/>
              </w:rPr>
              <w:t>min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</w:tr>
      <w:tr w:rsidR="00272BE1" w:rsidRPr="00A23F92" w:rsidTr="00475780">
        <w:tc>
          <w:tcPr>
            <w:tcW w:w="979" w:type="pct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23</w:t>
            </w:r>
          </w:p>
        </w:tc>
        <w:tc>
          <w:tcPr>
            <w:tcW w:w="1995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反应器中</w:t>
            </w:r>
            <w:r w:rsidRPr="004F2D3F">
              <w:rPr>
                <w:rFonts w:ascii="Times New Roman" w:hAnsi="Times New Roman" w:cs="Times New Roman"/>
              </w:rPr>
              <w:t>A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4F2D3F">
              <w:rPr>
                <w:rFonts w:ascii="Times New Roman" w:hAnsi="Times New Roman" w:cs="Times New Roman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24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反应器中</w:t>
            </w:r>
            <w:r w:rsidRPr="004F2D3F">
              <w:rPr>
                <w:rFonts w:ascii="Times New Roman" w:hAnsi="Times New Roman" w:cs="Times New Roman"/>
              </w:rPr>
              <w:t>B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25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反应器中</w:t>
            </w:r>
            <w:r w:rsidRPr="004F2D3F">
              <w:rPr>
                <w:rFonts w:ascii="Times New Roman" w:hAnsi="Times New Roman" w:cs="Times New Roman"/>
              </w:rPr>
              <w:t>C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26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反应器中</w:t>
            </w:r>
            <w:r w:rsidRPr="004F2D3F">
              <w:rPr>
                <w:rFonts w:ascii="Times New Roman" w:hAnsi="Times New Roman" w:cs="Times New Roman"/>
              </w:rPr>
              <w:t>D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27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反应器中</w:t>
            </w:r>
            <w:r w:rsidRPr="004F2D3F">
              <w:rPr>
                <w:rFonts w:ascii="Times New Roman" w:hAnsi="Times New Roman" w:cs="Times New Roman"/>
              </w:rPr>
              <w:t>E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28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反应器中</w:t>
            </w:r>
            <w:r w:rsidRPr="004F2D3F">
              <w:rPr>
                <w:rFonts w:ascii="Times New Roman" w:hAnsi="Times New Roman" w:cs="Times New Roman"/>
              </w:rPr>
              <w:t>F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29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A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30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B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lastRenderedPageBreak/>
              <w:t>XMEA</w:t>
            </w:r>
            <w:r>
              <w:rPr>
                <w:rFonts w:ascii="Times New Roman" w:hAnsi="Times New Roman" w:cs="Times New Roman" w:hint="eastAsia"/>
              </w:rPr>
              <w:t>31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C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32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D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33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E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34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F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35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G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36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放空空气中</w:t>
            </w:r>
            <w:r w:rsidRPr="004F2D3F">
              <w:rPr>
                <w:rFonts w:ascii="Times New Roman" w:hAnsi="Times New Roman" w:cs="Times New Roman"/>
              </w:rPr>
              <w:t>H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37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产品流量中</w:t>
            </w:r>
            <w:r w:rsidRPr="004F2D3F">
              <w:rPr>
                <w:rFonts w:ascii="Times New Roman" w:hAnsi="Times New Roman" w:cs="Times New Roman"/>
              </w:rPr>
              <w:t>D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38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产品流量中</w:t>
            </w:r>
            <w:r w:rsidRPr="004F2D3F">
              <w:rPr>
                <w:rFonts w:ascii="Times New Roman" w:hAnsi="Times New Roman" w:cs="Times New Roman"/>
              </w:rPr>
              <w:t>E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39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产品流量中</w:t>
            </w:r>
            <w:r w:rsidRPr="004F2D3F">
              <w:rPr>
                <w:rFonts w:ascii="Times New Roman" w:hAnsi="Times New Roman" w:cs="Times New Roman"/>
              </w:rPr>
              <w:t>F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40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产品流量中</w:t>
            </w:r>
            <w:r w:rsidRPr="004F2D3F">
              <w:rPr>
                <w:rFonts w:ascii="Times New Roman" w:hAnsi="Times New Roman" w:cs="Times New Roman"/>
              </w:rPr>
              <w:t>G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  <w:bottom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</w:t>
            </w:r>
          </w:p>
        </w:tc>
      </w:tr>
      <w:tr w:rsidR="00272BE1" w:rsidRPr="00A23F92" w:rsidTr="00475780">
        <w:tc>
          <w:tcPr>
            <w:tcW w:w="979" w:type="pct"/>
            <w:tcBorders>
              <w:top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 w:rsidRPr="00A23F92">
              <w:rPr>
                <w:rFonts w:ascii="Times New Roman" w:hAnsi="Times New Roman" w:cs="Times New Roman"/>
              </w:rPr>
              <w:t>XMEA</w:t>
            </w:r>
            <w:r>
              <w:rPr>
                <w:rFonts w:ascii="Times New Roman" w:hAnsi="Times New Roman" w:cs="Times New Roman" w:hint="eastAsia"/>
              </w:rPr>
              <w:t>41</w:t>
            </w:r>
          </w:p>
        </w:tc>
        <w:tc>
          <w:tcPr>
            <w:tcW w:w="199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272BE1" w:rsidRPr="00A23F92" w:rsidRDefault="00272BE1" w:rsidP="00475780">
            <w:pPr>
              <w:ind w:firstLine="480"/>
              <w:jc w:val="center"/>
            </w:pPr>
            <w:r w:rsidRPr="00A23F92">
              <w:rPr>
                <w:rFonts w:hint="eastAsia"/>
              </w:rPr>
              <w:t>产品流量中</w:t>
            </w:r>
            <w:r w:rsidRPr="004F2D3F">
              <w:rPr>
                <w:rFonts w:ascii="Times New Roman" w:hAnsi="Times New Roman" w:cs="Times New Roman"/>
              </w:rPr>
              <w:t>H</w:t>
            </w:r>
            <w:r w:rsidRPr="00A23F92">
              <w:rPr>
                <w:rFonts w:hint="eastAsia"/>
              </w:rPr>
              <w:t>的成分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272BE1" w:rsidRPr="005E6F58" w:rsidRDefault="00272BE1" w:rsidP="00475780">
            <w:pPr>
              <w:ind w:firstLine="48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1112" w:type="pct"/>
            <w:tcBorders>
              <w:top w:val="nil"/>
              <w:left w:val="nil"/>
            </w:tcBorders>
            <w:vAlign w:val="center"/>
          </w:tcPr>
          <w:p w:rsidR="00272BE1" w:rsidRPr="004F2D3F" w:rsidRDefault="00272BE1" w:rsidP="00475780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</w:t>
            </w:r>
          </w:p>
        </w:tc>
      </w:tr>
    </w:tbl>
    <w:p w:rsidR="00272BE1" w:rsidRDefault="00272BE1" w:rsidP="00E20ECD">
      <w:pPr>
        <w:ind w:firstLine="480"/>
        <w:jc w:val="center"/>
      </w:pPr>
      <w:r>
        <w:rPr>
          <w:noProof/>
        </w:rPr>
        <w:drawing>
          <wp:inline distT="0" distB="0" distL="0" distR="0" wp14:anchorId="772477C3" wp14:editId="4D136DD3">
            <wp:extent cx="5142036" cy="2218099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264" cy="22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4A" w:rsidRDefault="00272BE1" w:rsidP="00FA394A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45CA934D" wp14:editId="0781BEFA">
            <wp:extent cx="5219700" cy="3395320"/>
            <wp:effectExtent l="0" t="0" r="0" b="0"/>
            <wp:docPr id="38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9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009" cy="3437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20ECD" w:rsidRDefault="00E20ECD" w:rsidP="00272BE1">
      <w:pPr>
        <w:ind w:firstLine="480"/>
        <w:jc w:val="center"/>
        <w:rPr>
          <w:rFonts w:ascii="黑体" w:eastAsia="黑体" w:hAnsi="黑体"/>
          <w:szCs w:val="21"/>
        </w:rPr>
      </w:pPr>
      <w:r w:rsidRPr="003A1FC0">
        <w:rPr>
          <w:rFonts w:ascii="黑体" w:eastAsia="黑体" w:hAnsi="黑体" w:hint="eastAsia"/>
          <w:szCs w:val="21"/>
        </w:rPr>
        <w:t>图</w:t>
      </w:r>
      <w:r w:rsidR="00640E1F">
        <w:rPr>
          <w:rFonts w:ascii="Times New Roman" w:eastAsia="黑体" w:hAnsi="Times New Roman" w:cs="Times New Roman" w:hint="eastAsia"/>
          <w:szCs w:val="21"/>
        </w:rPr>
        <w:t>1</w:t>
      </w:r>
      <w:r w:rsidRPr="003A1FC0">
        <w:rPr>
          <w:rFonts w:ascii="Times New Roman" w:eastAsia="黑体" w:hAnsi="Times New Roman" w:cs="Times New Roman"/>
          <w:szCs w:val="21"/>
        </w:rPr>
        <w:t xml:space="preserve"> TE</w:t>
      </w:r>
      <w:r w:rsidRPr="003A1FC0">
        <w:rPr>
          <w:rFonts w:ascii="黑体" w:eastAsia="黑体" w:hAnsi="黑体" w:hint="eastAsia"/>
          <w:szCs w:val="21"/>
        </w:rPr>
        <w:t>过程的反应装置示意图</w:t>
      </w:r>
    </w:p>
    <w:p w:rsidR="00411A06" w:rsidRDefault="00411A06" w:rsidP="00272BE1">
      <w:pPr>
        <w:ind w:firstLine="480"/>
        <w:jc w:val="center"/>
        <w:rPr>
          <w:rFonts w:ascii="黑体" w:eastAsia="黑体" w:hAnsi="黑体"/>
          <w:szCs w:val="21"/>
        </w:rPr>
      </w:pPr>
    </w:p>
    <w:p w:rsidR="001A6780" w:rsidRDefault="001A6780" w:rsidP="00272BE1">
      <w:pPr>
        <w:ind w:firstLine="480"/>
        <w:jc w:val="center"/>
        <w:rPr>
          <w:rFonts w:ascii="黑体" w:eastAsia="黑体" w:hAnsi="黑体"/>
          <w:szCs w:val="21"/>
        </w:rPr>
      </w:pPr>
    </w:p>
    <w:p w:rsidR="001A6780" w:rsidRDefault="001A6780" w:rsidP="00272BE1">
      <w:pPr>
        <w:ind w:firstLine="480"/>
        <w:jc w:val="center"/>
        <w:rPr>
          <w:rFonts w:ascii="黑体" w:eastAsia="黑体" w:hAnsi="黑体"/>
          <w:szCs w:val="21"/>
        </w:rPr>
      </w:pPr>
    </w:p>
    <w:p w:rsidR="00411A06" w:rsidRPr="001A6780" w:rsidRDefault="001A6780" w:rsidP="001A6780">
      <w:pPr>
        <w:ind w:firstLine="560"/>
        <w:jc w:val="center"/>
        <w:rPr>
          <w:rFonts w:ascii="黑体" w:eastAsia="黑体" w:hAnsi="黑体" w:hint="eastAsia"/>
          <w:sz w:val="28"/>
          <w:szCs w:val="28"/>
        </w:rPr>
      </w:pPr>
      <w:r w:rsidRPr="001A6780">
        <w:rPr>
          <w:rFonts w:ascii="黑体" w:eastAsia="黑体" w:hAnsi="黑体" w:hint="eastAsia"/>
          <w:sz w:val="28"/>
          <w:szCs w:val="28"/>
        </w:rPr>
        <w:t>6个模态操作变量设置值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272"/>
        <w:gridCol w:w="1063"/>
        <w:gridCol w:w="1064"/>
        <w:gridCol w:w="1063"/>
        <w:gridCol w:w="1063"/>
        <w:gridCol w:w="1079"/>
      </w:tblGrid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XMV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Mode 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Mode 2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Mode 3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Mode 4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Mode 5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Mode 6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Production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22.89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22.73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18.04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36.04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23.55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20.2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Strip Level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Sep Level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50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Reactor Level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65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65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65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65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65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65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Reactor Press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2800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2800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2800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2800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2800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2800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Mole % G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53.8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11.66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90.09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53.35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11.65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90.07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proofErr w:type="spellStart"/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yA</w:t>
            </w:r>
            <w:proofErr w:type="spellEnd"/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 xml:space="preserve">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100*32.2/51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64.18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62.11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61.95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64.03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61.47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proofErr w:type="spellStart"/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yAC</w:t>
            </w:r>
            <w:proofErr w:type="spellEnd"/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 xml:space="preserve">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54.25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47.43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58.76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54.32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48.79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Reactor Temp Setpoint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122.9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124.2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121.9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128.2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124.6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123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 xml:space="preserve">Recycle Valve </w:t>
            </w: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lastRenderedPageBreak/>
              <w:t>Position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lastRenderedPageBreak/>
              <w:t>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77.62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71.166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Steam Valve Position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</w:t>
            </w:r>
          </w:p>
        </w:tc>
      </w:tr>
      <w:tr w:rsidR="00411A06" w:rsidRPr="00411A06" w:rsidTr="006C57B7">
        <w:trPr>
          <w:jc w:val="center"/>
        </w:trPr>
        <w:tc>
          <w:tcPr>
            <w:tcW w:w="1838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b/>
                <w:color w:val="000000"/>
                <w:sz w:val="21"/>
                <w:szCs w:val="22"/>
              </w:rPr>
              <w:t>Agitator Setting</w:t>
            </w:r>
          </w:p>
        </w:tc>
        <w:tc>
          <w:tcPr>
            <w:tcW w:w="1126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</w:t>
            </w:r>
          </w:p>
        </w:tc>
        <w:tc>
          <w:tcPr>
            <w:tcW w:w="1064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</w:t>
            </w:r>
          </w:p>
        </w:tc>
        <w:tc>
          <w:tcPr>
            <w:tcW w:w="1063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</w:t>
            </w:r>
          </w:p>
        </w:tc>
        <w:tc>
          <w:tcPr>
            <w:tcW w:w="1079" w:type="dxa"/>
            <w:vAlign w:val="center"/>
          </w:tcPr>
          <w:p w:rsidR="00411A06" w:rsidRPr="00411A06" w:rsidRDefault="00411A06" w:rsidP="00411A06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</w:pPr>
            <w:r w:rsidRPr="00411A06">
              <w:rPr>
                <w:rFonts w:ascii="Times New Roman" w:eastAsia="等线" w:hAnsi="Times New Roman" w:cs="Times New Roman"/>
                <w:color w:val="000000"/>
                <w:sz w:val="21"/>
                <w:szCs w:val="22"/>
              </w:rPr>
              <w:t>100</w:t>
            </w:r>
          </w:p>
        </w:tc>
      </w:tr>
    </w:tbl>
    <w:p w:rsidR="00FA394A" w:rsidRDefault="00FA394A" w:rsidP="00B8020B">
      <w:pPr>
        <w:ind w:firstLineChars="0" w:firstLine="0"/>
        <w:jc w:val="left"/>
        <w:rPr>
          <w:rFonts w:hint="eastAsia"/>
        </w:rPr>
      </w:pPr>
    </w:p>
    <w:sectPr w:rsidR="00FA39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39A" w:rsidRDefault="0048139A" w:rsidP="00272BE1">
      <w:pPr>
        <w:spacing w:line="240" w:lineRule="auto"/>
        <w:ind w:firstLine="480"/>
      </w:pPr>
      <w:r>
        <w:separator/>
      </w:r>
    </w:p>
  </w:endnote>
  <w:endnote w:type="continuationSeparator" w:id="0">
    <w:p w:rsidR="0048139A" w:rsidRDefault="0048139A" w:rsidP="00272BE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E1D" w:rsidRDefault="00E12E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E1D" w:rsidRDefault="00E12E1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E1D" w:rsidRDefault="00E12E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39A" w:rsidRDefault="0048139A" w:rsidP="00272BE1">
      <w:pPr>
        <w:spacing w:line="240" w:lineRule="auto"/>
        <w:ind w:firstLine="480"/>
      </w:pPr>
      <w:r>
        <w:separator/>
      </w:r>
    </w:p>
  </w:footnote>
  <w:footnote w:type="continuationSeparator" w:id="0">
    <w:p w:rsidR="0048139A" w:rsidRDefault="0048139A" w:rsidP="00272BE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E1D" w:rsidRDefault="00E12E1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E1D" w:rsidRDefault="00E12E1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E1D" w:rsidRDefault="00E12E1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3A52"/>
    <w:rsid w:val="00121AA8"/>
    <w:rsid w:val="001A6780"/>
    <w:rsid w:val="002314C5"/>
    <w:rsid w:val="00272BE1"/>
    <w:rsid w:val="002B0BA6"/>
    <w:rsid w:val="003629C9"/>
    <w:rsid w:val="003F0A31"/>
    <w:rsid w:val="00411A06"/>
    <w:rsid w:val="0048139A"/>
    <w:rsid w:val="00494579"/>
    <w:rsid w:val="00564EC5"/>
    <w:rsid w:val="00640E1F"/>
    <w:rsid w:val="00651A02"/>
    <w:rsid w:val="0069702E"/>
    <w:rsid w:val="007C65B5"/>
    <w:rsid w:val="00844898"/>
    <w:rsid w:val="008E3A52"/>
    <w:rsid w:val="008F4AFB"/>
    <w:rsid w:val="00907423"/>
    <w:rsid w:val="009202B3"/>
    <w:rsid w:val="0096726D"/>
    <w:rsid w:val="009863C2"/>
    <w:rsid w:val="00B8020B"/>
    <w:rsid w:val="00C46A30"/>
    <w:rsid w:val="00C6303F"/>
    <w:rsid w:val="00D178F1"/>
    <w:rsid w:val="00E12E1D"/>
    <w:rsid w:val="00E20ECD"/>
    <w:rsid w:val="00F11E9D"/>
    <w:rsid w:val="00FA394A"/>
    <w:rsid w:val="00FC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04C04"/>
  <w15:docId w15:val="{0590FBB9-B974-46A1-85D2-6B57F9E0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2BE1"/>
    <w:pPr>
      <w:widowControl w:val="0"/>
      <w:spacing w:line="360" w:lineRule="auto"/>
      <w:ind w:firstLineChars="200" w:firstLine="720"/>
      <w:jc w:val="both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B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2B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2BE1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2BE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72BE1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72BE1"/>
    <w:rPr>
      <w:sz w:val="18"/>
      <w:szCs w:val="18"/>
    </w:rPr>
  </w:style>
  <w:style w:type="table" w:customStyle="1" w:styleId="1">
    <w:name w:val="网格型1"/>
    <w:basedOn w:val="a1"/>
    <w:next w:val="a9"/>
    <w:uiPriority w:val="39"/>
    <w:rsid w:val="00411A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59"/>
    <w:semiHidden/>
    <w:unhideWhenUsed/>
    <w:rsid w:val="00411A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352</Words>
  <Characters>2011</Characters>
  <Application>Microsoft Office Word</Application>
  <DocSecurity>0</DocSecurity>
  <Lines>16</Lines>
  <Paragraphs>4</Paragraphs>
  <ScaleCrop>false</ScaleCrop>
  <Company>MS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兆静 王</cp:lastModifiedBy>
  <cp:revision>12</cp:revision>
  <dcterms:created xsi:type="dcterms:W3CDTF">2019-01-03T10:19:00Z</dcterms:created>
  <dcterms:modified xsi:type="dcterms:W3CDTF">2019-01-05T03:12:00Z</dcterms:modified>
</cp:coreProperties>
</file>