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ABE9F" w14:textId="6DC9F28C" w:rsidR="00AD79EB" w:rsidRPr="00464F39" w:rsidRDefault="00E043A3" w:rsidP="00464F39">
      <w:pPr>
        <w:pStyle w:val="Title"/>
        <w:jc w:val="center"/>
        <w:rPr>
          <w:lang w:val="en-US"/>
        </w:rPr>
      </w:pPr>
      <w:r>
        <w:rPr>
          <w:lang w:val="en-US"/>
        </w:rPr>
        <w:t>THE MANY FLAWS OF IJO MUSI</w:t>
      </w:r>
    </w:p>
    <w:p w14:paraId="31898B85" w14:textId="77777777" w:rsidR="00464F39" w:rsidRDefault="00464F39"/>
    <w:p w14:paraId="76CD57C8" w14:textId="7A979E57" w:rsidR="00464F39" w:rsidRPr="00464F39" w:rsidRDefault="00464F39" w:rsidP="00464F39">
      <w:pPr>
        <w:pStyle w:val="Heading1"/>
        <w:rPr>
          <w:lang w:val="en-US"/>
        </w:rPr>
      </w:pPr>
      <w:r w:rsidRPr="00464F39">
        <w:rPr>
          <w:lang w:val="en-US"/>
        </w:rPr>
        <w:t>TEMPLATE</w:t>
      </w:r>
    </w:p>
    <w:p w14:paraId="5B4CF5DC" w14:textId="77777777" w:rsidR="00464F39" w:rsidRDefault="00464F39">
      <w:pPr>
        <w:rPr>
          <w:lang w:val="en-US"/>
        </w:rPr>
      </w:pPr>
    </w:p>
    <w:p w14:paraId="2572B7EF" w14:textId="02238F1F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 w:rsidRPr="00DA5C5E">
        <w:rPr>
          <w:b/>
          <w:bCs/>
          <w:lang w:val="en-US"/>
        </w:rPr>
        <w:t>Name</w:t>
      </w:r>
      <w:r>
        <w:rPr>
          <w:lang w:val="en-US"/>
        </w:rPr>
        <w:t xml:space="preserve">: </w:t>
      </w:r>
      <w:r w:rsidR="00DA5C5E">
        <w:rPr>
          <w:lang w:val="en-US"/>
        </w:rPr>
        <w:t>Title of the flaw</w:t>
      </w:r>
    </w:p>
    <w:p w14:paraId="4774526F" w14:textId="236AB5F1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 w:rsidRPr="00DA5C5E">
        <w:rPr>
          <w:b/>
          <w:bCs/>
          <w:lang w:val="en-US"/>
        </w:rPr>
        <w:t>Description</w:t>
      </w:r>
      <w:r>
        <w:rPr>
          <w:lang w:val="en-US"/>
        </w:rPr>
        <w:t xml:space="preserve">: Short description of the </w:t>
      </w:r>
      <w:r w:rsidR="00DA5C5E">
        <w:rPr>
          <w:lang w:val="en-US"/>
        </w:rPr>
        <w:t>flaw</w:t>
      </w:r>
    </w:p>
    <w:p w14:paraId="450FC713" w14:textId="7AD26060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 w:rsidRPr="00DA5C5E">
        <w:rPr>
          <w:b/>
          <w:bCs/>
          <w:lang w:val="en-US"/>
        </w:rPr>
        <w:t>Origin</w:t>
      </w:r>
      <w:r>
        <w:rPr>
          <w:lang w:val="en-US"/>
        </w:rPr>
        <w:t xml:space="preserve">: The design decision that the </w:t>
      </w:r>
      <w:r w:rsidR="00DA5C5E">
        <w:rPr>
          <w:lang w:val="en-US"/>
        </w:rPr>
        <w:t>flaw</w:t>
      </w:r>
      <w:r>
        <w:rPr>
          <w:lang w:val="en-US"/>
        </w:rPr>
        <w:t xml:space="preserve"> originates from</w:t>
      </w:r>
    </w:p>
    <w:p w14:paraId="0715B976" w14:textId="713421B8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 w:rsidRPr="00DA5C5E">
        <w:rPr>
          <w:b/>
          <w:bCs/>
          <w:lang w:val="en-US"/>
        </w:rPr>
        <w:t>Consequences</w:t>
      </w:r>
      <w:r>
        <w:rPr>
          <w:lang w:val="en-US"/>
        </w:rPr>
        <w:t xml:space="preserve">: How the </w:t>
      </w:r>
      <w:r w:rsidR="00DA5C5E">
        <w:rPr>
          <w:lang w:val="en-US"/>
        </w:rPr>
        <w:t>flaw</w:t>
      </w:r>
      <w:r>
        <w:rPr>
          <w:lang w:val="en-US"/>
        </w:rPr>
        <w:t xml:space="preserve"> makes the game worse</w:t>
      </w:r>
    </w:p>
    <w:p w14:paraId="03AE30F9" w14:textId="46DB1E70" w:rsidR="00464F39" w:rsidRP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 w:rsidRPr="00DA5C5E">
        <w:rPr>
          <w:b/>
          <w:bCs/>
          <w:lang w:val="en-US"/>
        </w:rPr>
        <w:t>Solutions</w:t>
      </w:r>
      <w:r>
        <w:rPr>
          <w:lang w:val="en-US"/>
        </w:rPr>
        <w:t xml:space="preserve">: How to make the </w:t>
      </w:r>
      <w:r w:rsidR="00DA5C5E">
        <w:rPr>
          <w:lang w:val="en-US"/>
        </w:rPr>
        <w:t>flaw</w:t>
      </w:r>
      <w:r>
        <w:rPr>
          <w:lang w:val="en-US"/>
        </w:rPr>
        <w:t xml:space="preserve"> go away.</w:t>
      </w:r>
    </w:p>
    <w:p w14:paraId="51B370AD" w14:textId="77777777" w:rsidR="00464F39" w:rsidRDefault="00464F39">
      <w:pPr>
        <w:rPr>
          <w:lang w:val="en-US"/>
        </w:rPr>
      </w:pPr>
    </w:p>
    <w:p w14:paraId="712C949E" w14:textId="2C1438C4" w:rsidR="00464F39" w:rsidRDefault="00464F39" w:rsidP="00464F39">
      <w:pPr>
        <w:pStyle w:val="Heading1"/>
        <w:rPr>
          <w:lang w:val="en-US"/>
        </w:rPr>
      </w:pPr>
      <w:r>
        <w:rPr>
          <w:lang w:val="en-US"/>
        </w:rPr>
        <w:t>QUICK LIST</w:t>
      </w:r>
    </w:p>
    <w:p w14:paraId="5036F602" w14:textId="6BE2A694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Lack of “keys and doors”</w:t>
      </w:r>
    </w:p>
    <w:p w14:paraId="0FFF0F50" w14:textId="1CA8C44C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Lack of voice acting</w:t>
      </w:r>
    </w:p>
    <w:p w14:paraId="5B9FCA87" w14:textId="5F5DA1B1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Weak plot</w:t>
      </w:r>
    </w:p>
    <w:p w14:paraId="63B93CC8" w14:textId="2610F079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Bad toki pona vocabulary representation</w:t>
      </w:r>
    </w:p>
    <w:p w14:paraId="02C5B4B1" w14:textId="00E3CD50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Lack of ways to learn the grammar</w:t>
      </w:r>
    </w:p>
    <w:p w14:paraId="58B10752" w14:textId="5692D640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Not enough connections between the dialogs and the environment</w:t>
      </w:r>
    </w:p>
    <w:p w14:paraId="540E6277" w14:textId="79F014C3" w:rsidR="00464F39" w:rsidRDefault="00464F39" w:rsidP="00464F3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 reasons to initially engage</w:t>
      </w:r>
      <w:r w:rsidR="00DA5C5E">
        <w:rPr>
          <w:lang w:val="en-US"/>
        </w:rPr>
        <w:t xml:space="preserve"> / </w:t>
      </w:r>
      <w:r>
        <w:rPr>
          <w:lang w:val="en-US"/>
        </w:rPr>
        <w:t xml:space="preserve">“reasons to </w:t>
      </w:r>
      <w:proofErr w:type="gramStart"/>
      <w:r>
        <w:rPr>
          <w:lang w:val="en-US"/>
        </w:rPr>
        <w:t>care</w:t>
      </w:r>
      <w:proofErr w:type="gramEnd"/>
      <w:r>
        <w:rPr>
          <w:lang w:val="en-US"/>
        </w:rPr>
        <w:t>”</w:t>
      </w:r>
    </w:p>
    <w:p w14:paraId="0D2D5997" w14:textId="7D9D2A3E" w:rsidR="00DA5C5E" w:rsidRDefault="00DA5C5E" w:rsidP="00464F3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Uncomplete game</w:t>
      </w:r>
    </w:p>
    <w:p w14:paraId="52ABB5ED" w14:textId="116A828A" w:rsidR="00DA5C5E" w:rsidRDefault="00DA5C5E" w:rsidP="00464F3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Abysmal optimization</w:t>
      </w:r>
    </w:p>
    <w:p w14:paraId="41ADFB3B" w14:textId="74586164" w:rsidR="00DA5C5E" w:rsidRPr="00464F39" w:rsidRDefault="00DA5C5E" w:rsidP="00464F39">
      <w:pPr>
        <w:pStyle w:val="ListParagraph"/>
        <w:numPr>
          <w:ilvl w:val="0"/>
          <w:numId w:val="1"/>
        </w:numPr>
        <w:rPr>
          <w:lang w:val="en-US"/>
        </w:rPr>
      </w:pPr>
    </w:p>
    <w:p w14:paraId="7C6673EE" w14:textId="77777777" w:rsidR="00464F39" w:rsidRPr="00464F39" w:rsidRDefault="00464F39">
      <w:pPr>
        <w:rPr>
          <w:lang w:val="en-US"/>
        </w:rPr>
      </w:pPr>
    </w:p>
    <w:sectPr w:rsidR="00464F39" w:rsidRPr="00464F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9E4093"/>
    <w:multiLevelType w:val="hybridMultilevel"/>
    <w:tmpl w:val="235CD7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0958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F39"/>
    <w:rsid w:val="00372D83"/>
    <w:rsid w:val="00464F39"/>
    <w:rsid w:val="004A389C"/>
    <w:rsid w:val="00AD79EB"/>
    <w:rsid w:val="00BA2268"/>
    <w:rsid w:val="00DA5C5E"/>
    <w:rsid w:val="00E04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995806"/>
  <w15:chartTrackingRefBased/>
  <w15:docId w15:val="{BF6807A7-77A2-9C4D-A329-1F1879D48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F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F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F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F3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F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F3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F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Jeremias Kuehne</dc:creator>
  <cp:keywords/>
  <dc:description/>
  <cp:lastModifiedBy>Jeremias Kuehne</cp:lastModifiedBy>
  <cp:revision>3</cp:revision>
  <dcterms:created xsi:type="dcterms:W3CDTF">2026-05-08T22:26:00Z</dcterms:created>
  <dcterms:modified xsi:type="dcterms:W3CDTF">2026-05-12T09:47:00Z</dcterms:modified>
</cp:coreProperties>
</file>