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AB8" w:rsidRDefault="00867DC5">
      <w:r>
        <w:rPr>
          <w:noProof/>
        </w:rPr>
        <w:drawing>
          <wp:inline distT="0" distB="0" distL="0" distR="0">
            <wp:extent cx="5943600" cy="417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welc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n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08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OldestPer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 age differ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72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nSel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5"/>
    <w:rsid w:val="0038220B"/>
    <w:rsid w:val="00867DC5"/>
    <w:rsid w:val="009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166FF-C0A9-4E2F-9FAD-03615D2F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 Saldeu Steve Lionel</dc:creator>
  <cp:keywords/>
  <dc:description/>
  <cp:lastModifiedBy>Tcheutchoua Saldeu Steve Lionel</cp:lastModifiedBy>
  <cp:revision>1</cp:revision>
  <dcterms:created xsi:type="dcterms:W3CDTF">2016-08-01T00:52:00Z</dcterms:created>
  <dcterms:modified xsi:type="dcterms:W3CDTF">2016-08-01T00:53:00Z</dcterms:modified>
</cp:coreProperties>
</file>