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5E20"/>
          <w:sz w:val="52"/>
          <w:szCs w:val="52"/>
        </w:rPr>
        <w:t xml:space="preserve">BRAND IDENTITY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C9A84C"/>
          <w:sz w:val="28"/>
          <w:szCs w:val="28"/>
        </w:rPr>
        <w:t xml:space="preserve">Guidelines &amp; Design System · Giantect Empire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May 2026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BRAND NAME &amp; ASSETS</w:t>
      </w:r>
    </w:p>
    <w:p>
      <w:p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 Name: GIANTECT EMPIRE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Abbreviation: GIANTECT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Short Form: [GE]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Product Name: TCHUEKAM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Tagline: Autonomous Enterprise Intelligence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Secondary Tagline: Built in Cameroon. For the world.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COLOR PALETTE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Primary Green: #1B5E20 — Trust, growth, sovereignty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Dark Green: #0A1A0A — Depth, power, mystery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Gold: #C9A84C — Prestige, value, African wealth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White: #FFFFFF — Clean, professional, modern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Charcoal: #1B1B1B — Text, sophistication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Gray: #888888 — Secondary text, metadata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TYPOGRAPHY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Primary Font: Georgia (serif) — Sophisticated, literary, authoritative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Secondary Font: Helvetica/Arial (sans-serif) — UI elements, technical content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Headings: All caps, Georgia, bold, tracking 2px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Body: Sentence case, Georgia, regular, 12-14pt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COMMUNICATION TONE</w:t>
      </w:r>
    </w:p>
    <w:p>
      <w:p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Formal but not stiff — we are a tech empire, not a bureaucracy</w:t>
      </w:r>
    </w:p>
    <w:p>
      <w:p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Confident without arrogance — we deliver results, we do not brag</w:t>
      </w:r>
    </w:p>
    <w:p>
      <w:p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Afro-futurist — proud of our Cameroonian roots, global in ambition</w:t>
      </w:r>
    </w:p>
    <w:p>
      <w:p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Precise — no filler, no fluff. Every word serves a purpose.</w:t>
      </w:r>
    </w:p>
    <w:p>
      <w:p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Cold when needed — in negotiations, we project power and detachment</w:t>
      </w:r>
    </w:p>
    <w:p>
      <w:pPr>
        <w:pageBreakBefore/>
      </w:pPr>
      <w:r>
        <w:t xml:space="preserve"/>
      </w:r>
    </w:p>
    <w:p>
      <w:pPr>
        <w:pStyle w:val="Heading1"/>
        <w:spacing w:after="200"/>
      </w:pPr>
      <w:r>
        <w:t xml:space="preserve">WEBSITE &amp; VISUAL IDENTITY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Dark theme (dark green/charcoal background, white text, gold accents)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Minimalist — clean layouts, generous whitespace, single-column flow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Professional stock imagery only — no generic clipart or cartoon illustrations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Animated elements: subtle particle effects or matrix-style data streams (if performance allows)</w:t>
      </w:r>
    </w:p>
    <w:p>
      <w:pPr>
        <w:spacing w:after="60"/>
        <w:ind w:left="360"/>
      </w:pPr>
      <w:r>
        <w:rPr>
          <w:rFonts w:ascii="Georgia" w:cs="Georgia" w:eastAsia="Georgia" w:hAnsi="Georgia"/>
          <w:sz w:val="22"/>
          <w:szCs w:val="22"/>
        </w:rPr>
        <w:t xml:space="preserve">• No stock African stereotypes — we project high-tech, not poverty</w:t>
      </w: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— END OF BRAND GUIDELINES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Giantect Empire — Brand Identity Guidelines</dc:title>
  <dc:creator>Un-named</dc:creator>
  <cp:lastModifiedBy>Un-named</cp:lastModifiedBy>
  <cp:revision>1</cp:revision>
  <dcterms:created xsi:type="dcterms:W3CDTF">2026-05-27T09:53:45.199Z</dcterms:created>
  <dcterms:modified xsi:type="dcterms:W3CDTF">2026-05-27T09:53:45.200Z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