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Plan and Timeline – Team 6 Page Turners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pmp-part-3--master-plan--release-plan"/>
    <w:p>
      <w:pPr>
        <w:pStyle w:val="Heading1"/>
      </w:pPr>
      <w:r>
        <w:t xml:space="preserve">PMP Part 3 – Master Plan &amp; Release Plan</w:t>
      </w:r>
    </w:p>
    <w:p>
      <w:pPr>
        <w:pStyle w:val="FirstParagraph"/>
      </w:pPr>
      <w:r>
        <w:rPr>
          <w:bCs/>
          <w:b/>
        </w:rPr>
        <w:t xml:space="preserve">Project:</w:t>
      </w:r>
      <w:r>
        <w:t xml:space="preserve"> </w:t>
      </w:r>
      <w:r>
        <w:t xml:space="preserve">E-Commercial Book Store – Release 1.0 (Book Catalogue, F1–F5)</w:t>
      </w:r>
      <w:r>
        <w:t xml:space="preserve"> </w:t>
      </w:r>
      <w:r>
        <w:rPr>
          <w:bCs/>
          <w:b/>
        </w:rPr>
        <w:t xml:space="preserve">Team:</w:t>
      </w:r>
      <w:r>
        <w:t xml:space="preserve"> </w:t>
      </w:r>
      <w:r>
        <w:t xml:space="preserve">Team 6 "Page Turners" ·</w:t>
      </w:r>
      <w:r>
        <w:t xml:space="preserve"> </w:t>
      </w:r>
      <w:r>
        <w:rPr>
          <w:bCs/>
          <w:b/>
        </w:rPr>
        <w:t xml:space="preserve">Sponsor/Customer:</w:t>
      </w:r>
      <w:r>
        <w:t xml:space="preserve"> </w:t>
      </w:r>
      <w:r>
        <w:t xml:space="preserve">Dr. Bùi Minh Phụng (as Ms. Le)</w:t>
      </w:r>
      <w:r>
        <w:t xml:space="preserve"> </w:t>
      </w:r>
      <w:r>
        <w:rPr>
          <w:bCs/>
          <w:b/>
        </w:rPr>
        <w:t xml:space="preserve">Period:</w:t>
      </w:r>
      <w:r>
        <w:t xml:space="preserve"> </w:t>
      </w:r>
      <w:r>
        <w:t xml:space="preserve">Fri 23/10/2026 – Tue 17/11/2026 (GMT+7)</w:t>
      </w:r>
    </w:p>
    <w:bookmarkStart w:id="20" w:name="version-history"/>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 (TA)</w:t>
            </w:r>
          </w:p>
        </w:tc>
        <w:tc>
          <w:tcPr/>
          <w:p>
            <w:pPr>
              <w:pStyle w:val="Compact"/>
              <w:jc w:val="left"/>
            </w:pPr>
            <w:r>
              <w:t xml:space="preserve">15/10/2026</w:t>
            </w:r>
          </w:p>
        </w:tc>
        <w:tc>
          <w:tcPr/>
          <w:p>
            <w:pPr>
              <w:pStyle w:val="Compact"/>
              <w:jc w:val="left"/>
            </w:pPr>
            <w:r>
              <w:t xml:space="preserve">Team 6</w:t>
            </w:r>
          </w:p>
        </w:tc>
        <w:tc>
          <w:tcPr/>
          <w:p>
            <w:pPr>
              <w:pStyle w:val="Compact"/>
              <w:jc w:val="left"/>
            </w:pPr>
            <w:r>
              <w:t xml:space="preserve">Team Assignment release planning: velocity assumed 22 SP per 2-week Sprint; Must + Should = 79 SP over ~4 Sprints [04 §4]</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Rebaselined to the Final Project brief: 3 one-week Sprints, scope F1–F5 only, cart/payment/social login out of scope [03 §2.2, §5]; capacity-based velocity; BAC formula at 200,000 VND/h; CR-06 recorded as pending CCB</w:t>
            </w:r>
          </w:p>
        </w:tc>
      </w:tr>
      <w:tr>
        <w:tc>
          <w:tcPr/>
          <w:p>
            <w:pPr>
              <w:pStyle w:val="Compact"/>
              <w:jc w:val="left"/>
            </w:pPr>
            <w:r>
              <w:t xml:space="preserve">1.0-draft2</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Aligned to Master Plan v0.4 (Chính, PO;</w:t>
            </w:r>
            <w:r>
              <w:t xml:space="preserve"> </w:t>
            </w:r>
            <w:r>
              <w:rPr>
                <w:rStyle w:val="VerbatimChar"/>
              </w:rPr>
              <w:t xml:space="preserve">deliverables/MasterPlan/HK261_SPM_FP_Team6_MasterPlan.xlsx</w:t>
            </w:r>
            <w:r>
              <w:t xml:space="preserve">) as the single source: v0 item IDs, Sprint Goals, WBS effort 152.5 h, capacity 28 h/person/Sprint, BAC 30,500,000 VND, expected velocity 15.4 SP, CR-06 +22 h. All are</w:t>
            </w:r>
            <w:r>
              <w:t xml:space="preserve"> </w:t>
            </w:r>
            <w:r>
              <w:rPr>
                <w:bCs/>
                <w:b/>
              </w:rPr>
              <w:t xml:space="preserve">proposals pending approval</w:t>
            </w:r>
            <w:r>
              <w:t xml:space="preserve"> </w:t>
            </w:r>
            <w:r>
              <w:t xml:space="preserve">(workbook decisions 0/9 approved)</w:t>
            </w:r>
          </w:p>
        </w:tc>
      </w:tr>
    </w:tbl>
    <w:p>
      <w:pPr>
        <w:pStyle w:val="BlockText"/>
      </w:pPr>
      <w:r>
        <w:rPr>
          <w:bCs/>
          <w:b/>
        </w:rPr>
        <w:t xml:space="preserve">Status of figures.</w:t>
      </w:r>
      <w:r>
        <w:t xml:space="preserve"> </w:t>
      </w:r>
      <w:r>
        <w:t xml:space="preserve">Every number marked</w:t>
      </w:r>
      <w:r>
        <w:t xml:space="preserve"> </w:t>
      </w:r>
      <w:r>
        <w:rPr>
          <w:bCs/>
          <w:b/>
        </w:rPr>
        <w:t xml:space="preserve">(plan)</w:t>
      </w:r>
      <w:r>
        <w:t xml:space="preserve"> </w:t>
      </w:r>
      <w:r>
        <w:t xml:space="preserve">is a planning value. Values marked</w:t>
      </w:r>
      <w:r>
        <w:t xml:space="preserve"> </w:t>
      </w:r>
      <w:r>
        <w:rPr>
          <w:bCs/>
          <w:b/>
        </w:rPr>
        <w:t xml:space="preserve">TBD</w:t>
      </w:r>
      <w:r>
        <w:t xml:space="preserve"> </w:t>
      </w:r>
      <w:r>
        <w:t xml:space="preserve">need human input (capacity, Planning Poker votes, Jira actuals) and are tracked in</w:t>
      </w:r>
      <w:r>
        <w:t xml:space="preserve"> </w:t>
      </w:r>
      <w:r>
        <w:rPr>
          <w:rStyle w:val="VerbatimChar"/>
        </w:rPr>
        <w:t xml:space="preserve">plan/INPUTS.md</w:t>
      </w:r>
      <w:r>
        <w:t xml:space="preserve">. No actual figure appears in this document.</w:t>
      </w:r>
    </w:p>
    <w:bookmarkEnd w:id="20"/>
    <w:bookmarkStart w:id="21" w:name="X542964f2a80d492e8cb530ed4969c94f01284ac"/>
    <w:p>
      <w:pPr>
        <w:pStyle w:val="Heading2"/>
      </w:pPr>
      <w:r>
        <w:t xml:space="preserve">3.1 Release goal</w:t>
      </w:r>
    </w:p>
    <w:p>
      <w:pPr>
        <w:pStyle w:val="FirstParagraph"/>
      </w:pPr>
      <w:r>
        <w:t xml:space="preserve">Deliver a hosted, responsive Book Catalogue website in which administrators manage accounts, roles and books, and customers browse, view, search and filter at least 30 sample books, accepted by the Sponsor through UAT on 13/11/2026 [03 §2, §6.3].</w:t>
      </w:r>
    </w:p>
    <w:bookmarkEnd w:id="21"/>
    <w:bookmarkStart w:id="22" w:name="X5af0b0120e916f680f593ce9a50aaf713179469"/>
    <w:p>
      <w:pPr>
        <w:pStyle w:val="Heading2"/>
      </w:pPr>
      <w:r>
        <w:t xml:space="preserve">3.2 Milestones (fixed by the brief)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Date / time (GMT+7)</w:t>
            </w:r>
          </w:p>
        </w:tc>
        <w:tc>
          <w:tcPr/>
          <w:p>
            <w:pPr>
              <w:pStyle w:val="Compact"/>
              <w:jc w:val="left"/>
            </w:pPr>
            <w:r>
              <w:t xml:space="preserve">Evidence</w:t>
            </w:r>
          </w:p>
        </w:tc>
        <w:tc>
          <w:tcPr/>
          <w:p>
            <w:pPr>
              <w:pStyle w:val="Compact"/>
              <w:jc w:val="left"/>
            </w:pPr>
            <w:r>
              <w:t xml:space="preserve">Source</w:t>
            </w:r>
          </w:p>
        </w:tc>
      </w:tr>
      <w:tr>
        <w:tc>
          <w:tcPr/>
          <w:p>
            <w:pPr>
              <w:pStyle w:val="Compact"/>
              <w:jc w:val="left"/>
            </w:pPr>
            <w:r>
              <w:t xml:space="preserve">M0</w:t>
            </w:r>
          </w:p>
        </w:tc>
        <w:tc>
          <w:tcPr/>
          <w:p>
            <w:pPr>
              <w:pStyle w:val="Compact"/>
              <w:jc w:val="left"/>
            </w:pPr>
            <w:r>
              <w:t xml:space="preserve">Project start, brief issued</w:t>
            </w:r>
          </w:p>
        </w:tc>
        <w:tc>
          <w:tcPr/>
          <w:p>
            <w:pPr>
              <w:pStyle w:val="Compact"/>
              <w:jc w:val="left"/>
            </w:pPr>
            <w:r>
              <w:t xml:space="preserve">Fri 23/10</w:t>
            </w:r>
          </w:p>
        </w:tc>
        <w:tc>
          <w:tcPr/>
          <w:p>
            <w:pPr>
              <w:pStyle w:val="Compact"/>
              <w:jc w:val="left"/>
            </w:pPr>
            <w:r>
              <w:t xml:space="preserve">–</w:t>
            </w:r>
          </w:p>
        </w:tc>
        <w:tc>
          <w:tcPr/>
          <w:p>
            <w:pPr>
              <w:pStyle w:val="Compact"/>
              <w:jc w:val="left"/>
            </w:pPr>
            <w:r>
              <w:t xml:space="preserve">[03 §5]</w:t>
            </w:r>
          </w:p>
        </w:tc>
      </w:tr>
      <w:tr>
        <w:tc>
          <w:tcPr/>
          <w:p>
            <w:pPr>
              <w:pStyle w:val="Compact"/>
              <w:jc w:val="left"/>
            </w:pPr>
            <w:r>
              <w:t xml:space="preserve">M1</w:t>
            </w:r>
          </w:p>
        </w:tc>
        <w:tc>
          <w:tcPr/>
          <w:p>
            <w:pPr>
              <w:pStyle w:val="Compact"/>
              <w:jc w:val="left"/>
            </w:pPr>
            <w:r>
              <w:t xml:space="preserve">CR-06 issued by Sponsor</w:t>
            </w:r>
          </w:p>
        </w:tc>
        <w:tc>
          <w:tcPr/>
          <w:p>
            <w:pPr>
              <w:pStyle w:val="Compact"/>
              <w:jc w:val="left"/>
            </w:pPr>
            <w:r>
              <w:t xml:space="preserve">Tue 27/10</w:t>
            </w:r>
          </w:p>
        </w:tc>
        <w:tc>
          <w:tcPr/>
          <w:p>
            <w:pPr>
              <w:pStyle w:val="Compact"/>
              <w:jc w:val="left"/>
            </w:pPr>
            <w:r>
              <w:t xml:space="preserve">CR-06 in Change Log</w:t>
            </w:r>
          </w:p>
        </w:tc>
        <w:tc>
          <w:tcPr/>
          <w:p>
            <w:pPr>
              <w:pStyle w:val="Compact"/>
              <w:jc w:val="left"/>
            </w:pPr>
            <w:r>
              <w:t xml:space="preserve">[CR-06]</w:t>
            </w:r>
          </w:p>
        </w:tc>
      </w:tr>
      <w:tr>
        <w:tc>
          <w:tcPr/>
          <w:p>
            <w:pPr>
              <w:pStyle w:val="Compact"/>
              <w:jc w:val="left"/>
            </w:pPr>
            <w:r>
              <w:t xml:space="preserve">M2</w:t>
            </w:r>
          </w:p>
        </w:tc>
        <w:tc>
          <w:tcPr/>
          <w:p>
            <w:pPr>
              <w:pStyle w:val="Compact"/>
              <w:jc w:val="left"/>
            </w:pPr>
            <w:r>
              <w:rPr>
                <w:bCs/>
                <w:b/>
              </w:rPr>
              <w:t xml:space="preserve">Sprint 1 submission</w:t>
            </w:r>
            <w:r>
              <w:t xml:space="preserve"> </w:t>
            </w:r>
            <w:r>
              <w:t xml:space="preserve">(c1, c2, c3, c0)</w:t>
            </w:r>
          </w:p>
        </w:tc>
        <w:tc>
          <w:tcPr/>
          <w:p>
            <w:pPr>
              <w:pStyle w:val="Compact"/>
              <w:jc w:val="left"/>
            </w:pPr>
            <w:r>
              <w:t xml:space="preserve">Thu 29/10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M3</w:t>
            </w:r>
          </w:p>
        </w:tc>
        <w:tc>
          <w:tcPr/>
          <w:p>
            <w:pPr>
              <w:pStyle w:val="Compact"/>
              <w:jc w:val="left"/>
            </w:pPr>
            <w:r>
              <w:t xml:space="preserve">Review/Retro 1 +</w:t>
            </w:r>
            <w:r>
              <w:t xml:space="preserve"> </w:t>
            </w:r>
            <w:r>
              <w:rPr>
                <w:bCs/>
                <w:b/>
              </w:rPr>
              <w:t xml:space="preserve">CCB for CR-06</w:t>
            </w:r>
          </w:p>
        </w:tc>
        <w:tc>
          <w:tcPr/>
          <w:p>
            <w:pPr>
              <w:pStyle w:val="Compact"/>
              <w:jc w:val="left"/>
            </w:pPr>
            <w:r>
              <w:t xml:space="preserve">Fri 30/10</w:t>
            </w:r>
          </w:p>
        </w:tc>
        <w:tc>
          <w:tcPr/>
          <w:p>
            <w:pPr>
              <w:pStyle w:val="Compact"/>
              <w:jc w:val="left"/>
            </w:pPr>
            <w:r>
              <w:t xml:space="preserve">Review slides, CCB decision</w:t>
            </w:r>
          </w:p>
        </w:tc>
        <w:tc>
          <w:tcPr/>
          <w:p>
            <w:pPr>
              <w:pStyle w:val="Compact"/>
              <w:jc w:val="left"/>
            </w:pPr>
            <w:r>
              <w:t xml:space="preserve">[03 §5], [CR-06 §5]</w:t>
            </w:r>
          </w:p>
        </w:tc>
      </w:tr>
      <w:tr>
        <w:tc>
          <w:tcPr/>
          <w:p>
            <w:pPr>
              <w:pStyle w:val="Compact"/>
              <w:jc w:val="left"/>
            </w:pPr>
            <w:r>
              <w:t xml:space="preserve">M4</w:t>
            </w:r>
          </w:p>
        </w:tc>
        <w:tc>
          <w:tcPr/>
          <w:p>
            <w:pPr>
              <w:pStyle w:val="Compact"/>
              <w:jc w:val="left"/>
            </w:pPr>
            <w:r>
              <w:t xml:space="preserve">Baseline v1.0 tagged (</w:t>
            </w:r>
            <w:r>
              <w:rPr>
                <w:rStyle w:val="VerbatimChar"/>
              </w:rPr>
              <w:t xml:space="preserve">baseline-v1.0</w:t>
            </w:r>
            <w:r>
              <w:t xml:space="preserve">)</w:t>
            </w:r>
          </w:p>
        </w:tc>
        <w:tc>
          <w:tcPr/>
          <w:p>
            <w:pPr>
              <w:pStyle w:val="Compact"/>
              <w:jc w:val="left"/>
            </w:pPr>
            <w:r>
              <w:t xml:space="preserve">Fri 30/10</w:t>
            </w:r>
          </w:p>
        </w:tc>
        <w:tc>
          <w:tcPr/>
          <w:p>
            <w:pPr>
              <w:pStyle w:val="Compact"/>
              <w:jc w:val="left"/>
            </w:pPr>
            <w:r>
              <w:t xml:space="preserve">Git tag</w:t>
            </w:r>
          </w:p>
        </w:tc>
        <w:tc>
          <w:tcPr/>
          <w:p>
            <w:pPr>
              <w:pStyle w:val="Compact"/>
              <w:jc w:val="left"/>
            </w:pPr>
            <w:r>
              <w:t xml:space="preserve">PMP-6</w:t>
            </w:r>
          </w:p>
        </w:tc>
      </w:tr>
      <w:tr>
        <w:tc>
          <w:tcPr/>
          <w:p>
            <w:pPr>
              <w:pStyle w:val="Compact"/>
              <w:jc w:val="left"/>
            </w:pPr>
            <w:r>
              <w:t xml:space="preserve">M5</w:t>
            </w:r>
          </w:p>
        </w:tc>
        <w:tc>
          <w:tcPr/>
          <w:p>
            <w:pPr>
              <w:pStyle w:val="Compact"/>
              <w:jc w:val="left"/>
            </w:pPr>
            <w:r>
              <w:rPr>
                <w:bCs/>
                <w:b/>
              </w:rPr>
              <w:t xml:space="preserve">Sprint 2 submission</w:t>
            </w:r>
            <w:r>
              <w:t xml:space="preserve"> </w:t>
            </w:r>
            <w:r>
              <w:t xml:space="preserve">(c2, c3, c4 CR, c0)</w:t>
            </w:r>
          </w:p>
        </w:tc>
        <w:tc>
          <w:tcPr/>
          <w:p>
            <w:pPr>
              <w:pStyle w:val="Compact"/>
              <w:jc w:val="left"/>
            </w:pPr>
            <w:r>
              <w:t xml:space="preserve">Thu 05/11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M6</w:t>
            </w:r>
          </w:p>
        </w:tc>
        <w:tc>
          <w:tcPr/>
          <w:p>
            <w:pPr>
              <w:pStyle w:val="Compact"/>
              <w:jc w:val="left"/>
            </w:pPr>
            <w:r>
              <w:t xml:space="preserve">Review/Retro 2</w:t>
            </w:r>
          </w:p>
        </w:tc>
        <w:tc>
          <w:tcPr/>
          <w:p>
            <w:pPr>
              <w:pStyle w:val="Compact"/>
              <w:jc w:val="left"/>
            </w:pPr>
            <w:r>
              <w:t xml:space="preserve">Fri 06/11</w:t>
            </w:r>
          </w:p>
        </w:tc>
        <w:tc>
          <w:tcPr/>
          <w:p>
            <w:pPr>
              <w:pStyle w:val="Compact"/>
              <w:jc w:val="left"/>
            </w:pPr>
            <w:r>
              <w:t xml:space="preserve">Review slides</w:t>
            </w:r>
          </w:p>
        </w:tc>
        <w:tc>
          <w:tcPr/>
          <w:p>
            <w:pPr>
              <w:pStyle w:val="Compact"/>
              <w:jc w:val="left"/>
            </w:pPr>
            <w:r>
              <w:t xml:space="preserve">[03 §5]</w:t>
            </w:r>
          </w:p>
        </w:tc>
      </w:tr>
      <w:tr>
        <w:tc>
          <w:tcPr/>
          <w:p>
            <w:pPr>
              <w:pStyle w:val="Compact"/>
              <w:jc w:val="left"/>
            </w:pPr>
            <w:r>
              <w:t xml:space="preserve">M7</w:t>
            </w:r>
          </w:p>
        </w:tc>
        <w:tc>
          <w:tcPr/>
          <w:p>
            <w:pPr>
              <w:pStyle w:val="Compact"/>
              <w:jc w:val="left"/>
            </w:pPr>
            <w:r>
              <w:t xml:space="preserve">Release</w:t>
            </w:r>
            <w:r>
              <w:t xml:space="preserve"> </w:t>
            </w:r>
            <w:r>
              <w:rPr>
                <w:rStyle w:val="VerbatimChar"/>
              </w:rPr>
              <w:t xml:space="preserve">v1.0</w:t>
            </w:r>
            <w:r>
              <w:t xml:space="preserve"> </w:t>
            </w:r>
            <w:r>
              <w:t xml:space="preserve">tagged + release notes</w:t>
            </w:r>
          </w:p>
        </w:tc>
        <w:tc>
          <w:tcPr/>
          <w:p>
            <w:pPr>
              <w:pStyle w:val="Compact"/>
              <w:jc w:val="left"/>
            </w:pPr>
            <w:r>
              <w:t xml:space="preserve">Thu 12/11</w:t>
            </w:r>
          </w:p>
        </w:tc>
        <w:tc>
          <w:tcPr/>
          <w:p>
            <w:pPr>
              <w:pStyle w:val="Compact"/>
              <w:jc w:val="left"/>
            </w:pPr>
            <w:r>
              <w:t xml:space="preserve">Git tag, notes</w:t>
            </w:r>
          </w:p>
        </w:tc>
        <w:tc>
          <w:tcPr/>
          <w:p>
            <w:pPr>
              <w:pStyle w:val="Compact"/>
              <w:jc w:val="left"/>
            </w:pPr>
            <w:r>
              <w:t xml:space="preserve">[03 §6.3]</w:t>
            </w:r>
          </w:p>
        </w:tc>
      </w:tr>
      <w:tr>
        <w:tc>
          <w:tcPr/>
          <w:p>
            <w:pPr>
              <w:pStyle w:val="Compact"/>
              <w:jc w:val="left"/>
            </w:pPr>
            <w:r>
              <w:t xml:space="preserve">M8</w:t>
            </w:r>
          </w:p>
        </w:tc>
        <w:tc>
          <w:tcPr/>
          <w:p>
            <w:pPr>
              <w:pStyle w:val="Compact"/>
              <w:jc w:val="left"/>
            </w:pPr>
            <w:r>
              <w:rPr>
                <w:bCs/>
                <w:b/>
              </w:rPr>
              <w:t xml:space="preserve">Sprint 3 submission</w:t>
            </w:r>
            <w:r>
              <w:t xml:space="preserve"> </w:t>
            </w:r>
            <w:r>
              <w:t xml:space="preserve">(c2, c3, c5 UAT, c0)</w:t>
            </w:r>
          </w:p>
        </w:tc>
        <w:tc>
          <w:tcPr/>
          <w:p>
            <w:pPr>
              <w:pStyle w:val="Compact"/>
              <w:jc w:val="left"/>
            </w:pPr>
            <w:r>
              <w:t xml:space="preserve">Thu 12/11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M9</w:t>
            </w:r>
          </w:p>
        </w:tc>
        <w:tc>
          <w:tcPr/>
          <w:p>
            <w:pPr>
              <w:pStyle w:val="Compact"/>
              <w:jc w:val="left"/>
            </w:pPr>
            <w:r>
              <w:t xml:space="preserve">Review 3 +</w:t>
            </w:r>
            <w:r>
              <w:t xml:space="preserve"> </w:t>
            </w:r>
            <w:r>
              <w:rPr>
                <w:bCs/>
                <w:b/>
              </w:rPr>
              <w:t xml:space="preserve">UAT with customer</w:t>
            </w:r>
          </w:p>
        </w:tc>
        <w:tc>
          <w:tcPr/>
          <w:p>
            <w:pPr>
              <w:pStyle w:val="Compact"/>
              <w:jc w:val="left"/>
            </w:pPr>
            <w:r>
              <w:t xml:space="preserve">Fri 13/11</w:t>
            </w:r>
          </w:p>
        </w:tc>
        <w:tc>
          <w:tcPr/>
          <w:p>
            <w:pPr>
              <w:pStyle w:val="Compact"/>
              <w:jc w:val="left"/>
            </w:pPr>
            <w:r>
              <w:t xml:space="preserve">Signed UAT minutes</w:t>
            </w:r>
          </w:p>
        </w:tc>
        <w:tc>
          <w:tcPr/>
          <w:p>
            <w:pPr>
              <w:pStyle w:val="Compact"/>
              <w:jc w:val="left"/>
            </w:pPr>
            <w:r>
              <w:t xml:space="preserve">[03 §6.3]</w:t>
            </w:r>
          </w:p>
        </w:tc>
      </w:tr>
      <w:tr>
        <w:tc>
          <w:tcPr/>
          <w:p>
            <w:pPr>
              <w:pStyle w:val="Compact"/>
              <w:jc w:val="left"/>
            </w:pPr>
            <w:r>
              <w:t xml:space="preserve">M10</w:t>
            </w:r>
          </w:p>
        </w:tc>
        <w:tc>
          <w:tcPr/>
          <w:p>
            <w:pPr>
              <w:pStyle w:val="Compact"/>
              <w:jc w:val="left"/>
            </w:pPr>
            <w:r>
              <w:rPr>
                <w:bCs/>
                <w:b/>
              </w:rPr>
              <w:t xml:space="preserve">Final submission</w:t>
            </w:r>
            <w:r>
              <w:t xml:space="preserve"> </w:t>
            </w:r>
            <w:r>
              <w:t xml:space="preserve">(c1 Final, c2 Final, c6 Report, c6 Slides, Eval360)</w:t>
            </w:r>
          </w:p>
        </w:tc>
        <w:tc>
          <w:tcPr/>
          <w:p>
            <w:pPr>
              <w:pStyle w:val="Compact"/>
              <w:jc w:val="left"/>
            </w:pPr>
            <w:r>
              <w:t xml:space="preserve">Sun 15/11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M11</w:t>
            </w:r>
          </w:p>
        </w:tc>
        <w:tc>
          <w:tcPr/>
          <w:p>
            <w:pPr>
              <w:pStyle w:val="Compact"/>
              <w:jc w:val="left"/>
            </w:pPr>
            <w:r>
              <w:t xml:space="preserve">Final presentation; site online until end of day</w:t>
            </w:r>
          </w:p>
        </w:tc>
        <w:tc>
          <w:tcPr/>
          <w:p>
            <w:pPr>
              <w:pStyle w:val="Compact"/>
              <w:jc w:val="left"/>
            </w:pPr>
            <w:r>
              <w:t xml:space="preserve">Tue 17/11 07:00</w:t>
            </w:r>
          </w:p>
        </w:tc>
        <w:tc>
          <w:tcPr/>
          <w:p>
            <w:pPr>
              <w:pStyle w:val="Compact"/>
              <w:jc w:val="left"/>
            </w:pPr>
            <w:r>
              <w:t xml:space="preserve">Live demo</w:t>
            </w:r>
          </w:p>
        </w:tc>
        <w:tc>
          <w:tcPr/>
          <w:p>
            <w:pPr>
              <w:pStyle w:val="Compact"/>
              <w:jc w:val="left"/>
            </w:pPr>
            <w:r>
              <w:t xml:space="preserve">[03 §8]</w:t>
            </w:r>
          </w:p>
        </w:tc>
      </w:tr>
    </w:tbl>
    <w:bookmarkEnd w:id="22"/>
    <w:bookmarkStart w:id="23" w:name="Xee5935a3dec5a2ee037ee014f30f27b0528cd9d"/>
    <w:p>
      <w:pPr>
        <w:pStyle w:val="Heading2"/>
      </w:pPr>
      <w:r>
        <w:t xml:space="preserve">3.3 Sprint plan and leader rotation</w:t>
      </w:r>
    </w:p>
    <w:p>
      <w:pPr>
        <w:pStyle w:val="FirstParagraph"/>
      </w:pPr>
      <w:r>
        <w:t xml:space="preserve">Sprints run Friday → Thursday, one week each, N = 3 [03 §5]. Rotation for a 2-person team: the PO leads S2, the other member leads S1 and S3 [03 §4.1].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Sprint</w:t>
            </w:r>
          </w:p>
        </w:tc>
        <w:tc>
          <w:tcPr/>
          <w:p>
            <w:pPr>
              <w:pStyle w:val="Compact"/>
              <w:jc w:val="left"/>
            </w:pPr>
            <w:r>
              <w:t xml:space="preserve">Dates</w:t>
            </w:r>
          </w:p>
        </w:tc>
        <w:tc>
          <w:tcPr/>
          <w:p>
            <w:pPr>
              <w:pStyle w:val="Compact"/>
              <w:jc w:val="left"/>
            </w:pPr>
            <w:r>
              <w:t xml:space="preserve">Leader</w:t>
            </w:r>
          </w:p>
        </w:tc>
        <w:tc>
          <w:tcPr/>
          <w:p>
            <w:pPr>
              <w:pStyle w:val="Compact"/>
              <w:jc w:val="left"/>
            </w:pPr>
            <w:r>
              <w:t xml:space="preserve">Sprint Goal (plan)</w:t>
            </w:r>
          </w:p>
        </w:tc>
        <w:tc>
          <w:tcPr/>
          <w:p>
            <w:pPr>
              <w:pStyle w:val="Compact"/>
              <w:jc w:val="left"/>
            </w:pPr>
            <w:r>
              <w:t xml:space="preserve">Increment</w:t>
            </w:r>
          </w:p>
        </w:tc>
        <w:tc>
          <w:tcPr/>
          <w:p>
            <w:pPr>
              <w:pStyle w:val="Compact"/>
              <w:jc w:val="left"/>
            </w:pPr>
            <w:r>
              <w:t xml:space="preserve">PM focus (rubric S4)</w:t>
            </w:r>
          </w:p>
        </w:tc>
      </w:tr>
      <w:tr>
        <w:tc>
          <w:tcPr/>
          <w:p>
            <w:pPr>
              <w:pStyle w:val="Compact"/>
              <w:jc w:val="left"/>
            </w:pPr>
            <w:r>
              <w:t xml:space="preserve">S1 – Plan baseline &amp; F1</w:t>
            </w:r>
          </w:p>
        </w:tc>
        <w:tc>
          <w:tcPr/>
          <w:p>
            <w:pPr>
              <w:pStyle w:val="Compact"/>
              <w:jc w:val="left"/>
            </w:pPr>
            <w:r>
              <w:t xml:space="preserve">23/10 – 29/10</w:t>
            </w:r>
          </w:p>
        </w:tc>
        <w:tc>
          <w:tcPr/>
          <w:p>
            <w:pPr>
              <w:pStyle w:val="Compact"/>
              <w:jc w:val="left"/>
            </w:pPr>
            <w:r>
              <w:t xml:space="preserve">Hồ Du Tuấn Đạt</w:t>
            </w:r>
            <w:r>
              <w:t xml:space="preserve"> </w:t>
            </w:r>
            <w:r>
              <w:rPr>
                <w:iCs/>
                <w:i/>
              </w:rPr>
              <w:t xml:space="preserve">(proposed, Option A)</w:t>
            </w:r>
          </w:p>
        </w:tc>
        <w:tc>
          <w:tcPr/>
          <w:p>
            <w:pPr>
              <w:pStyle w:val="Compact"/>
              <w:jc w:val="left"/>
            </w:pPr>
            <w:r>
              <w:t xml:space="preserve">An Administrator can create and lock accounts and a Customer can register, log in and log out, with admin functions blocked for every other role – F1 meets all its AC on the hosted URL; PMP v1.0 baselined.</w:t>
            </w:r>
          </w:p>
        </w:tc>
        <w:tc>
          <w:tcPr/>
          <w:p>
            <w:pPr>
              <w:pStyle w:val="Compact"/>
              <w:jc w:val="left"/>
            </w:pPr>
            <w:r>
              <w:t xml:space="preserve">F1 + hosting</w:t>
            </w:r>
          </w:p>
        </w:tc>
        <w:tc>
          <w:tcPr/>
          <w:p>
            <w:pPr>
              <w:pStyle w:val="Compact"/>
              <w:jc w:val="left"/>
            </w:pPr>
            <w:r>
              <w:t xml:space="preserve">PMP v1.0</w:t>
            </w:r>
          </w:p>
        </w:tc>
      </w:tr>
      <w:tr>
        <w:tc>
          <w:tcPr/>
          <w:p>
            <w:pPr>
              <w:pStyle w:val="Compact"/>
              <w:jc w:val="left"/>
            </w:pPr>
            <w:r>
              <w:t xml:space="preserve">S2 – Execution, monitoring &amp; change</w:t>
            </w:r>
          </w:p>
        </w:tc>
        <w:tc>
          <w:tcPr/>
          <w:p>
            <w:pPr>
              <w:pStyle w:val="Compact"/>
              <w:jc w:val="left"/>
            </w:pPr>
            <w:r>
              <w:t xml:space="preserve">30/10 – 05/11</w:t>
            </w:r>
          </w:p>
        </w:tc>
        <w:tc>
          <w:tcPr/>
          <w:p>
            <w:pPr>
              <w:pStyle w:val="Compact"/>
              <w:jc w:val="left"/>
            </w:pPr>
            <w:r>
              <w:t xml:space="preserve">Nguyễn Minh Chính (PO)</w:t>
            </w:r>
            <w:r>
              <w:t xml:space="preserve"> </w:t>
            </w:r>
            <w:r>
              <w:rPr>
                <w:iCs/>
                <w:i/>
              </w:rPr>
              <w:t xml:space="preserve">(proposed)</w:t>
            </w:r>
          </w:p>
        </w:tc>
        <w:tc>
          <w:tcPr/>
          <w:p>
            <w:pPr>
              <w:pStyle w:val="Compact"/>
              <w:jc w:val="left"/>
            </w:pPr>
            <w:r>
              <w:t xml:space="preserve">An Administrator can manage books (soft delete), categories and authors, and a Customer can browse a responsive grid of ≥ 30 books, 12 per page, newest first – F2 and F3 meet all their AC; CR-06 processed through the CCB.</w:t>
            </w:r>
          </w:p>
        </w:tc>
        <w:tc>
          <w:tcPr/>
          <w:p>
            <w:pPr>
              <w:pStyle w:val="Compact"/>
              <w:jc w:val="left"/>
            </w:pPr>
            <w:r>
              <w:t xml:space="preserve">F2, F3 (+ CR-06 if approved)</w:t>
            </w:r>
          </w:p>
        </w:tc>
        <w:tc>
          <w:tcPr/>
          <w:p>
            <w:pPr>
              <w:pStyle w:val="Compact"/>
              <w:jc w:val="left"/>
            </w:pPr>
            <w:r>
              <w:t xml:space="preserve">CR + risk/issue</w:t>
            </w:r>
          </w:p>
        </w:tc>
      </w:tr>
      <w:tr>
        <w:tc>
          <w:tcPr/>
          <w:p>
            <w:pPr>
              <w:pStyle w:val="Compact"/>
              <w:jc w:val="left"/>
            </w:pPr>
            <w:r>
              <w:t xml:space="preserve">S3 – Complete &amp; acceptance</w:t>
            </w:r>
          </w:p>
        </w:tc>
        <w:tc>
          <w:tcPr/>
          <w:p>
            <w:pPr>
              <w:pStyle w:val="Compact"/>
              <w:jc w:val="left"/>
            </w:pPr>
            <w:r>
              <w:t xml:space="preserve">06/11 – 12/11</w:t>
            </w:r>
          </w:p>
        </w:tc>
        <w:tc>
          <w:tcPr/>
          <w:p>
            <w:pPr>
              <w:pStyle w:val="Compact"/>
              <w:jc w:val="left"/>
            </w:pPr>
            <w:r>
              <w:t xml:space="preserve">Hồ Du Tuấn Đạt</w:t>
            </w:r>
            <w:r>
              <w:t xml:space="preserve"> </w:t>
            </w:r>
            <w:r>
              <w:rPr>
                <w:iCs/>
                <w:i/>
              </w:rPr>
              <w:t xml:space="preserve">(proposed)</w:t>
            </w:r>
          </w:p>
        </w:tc>
        <w:tc>
          <w:tcPr/>
          <w:p>
            <w:pPr>
              <w:pStyle w:val="Compact"/>
              <w:jc w:val="left"/>
            </w:pPr>
            <w:r>
              <w:t xml:space="preserve">A Customer can open a book's details and search/filter the catalogue together with pagination – F4 and F5 meet all their AC, F1–F3 pass regression, v1.0 is tagged and ready for UAT.</w:t>
            </w:r>
          </w:p>
        </w:tc>
        <w:tc>
          <w:tcPr/>
          <w:p>
            <w:pPr>
              <w:pStyle w:val="Compact"/>
              <w:jc w:val="left"/>
            </w:pPr>
            <w:r>
              <w:t xml:space="preserve">F4, F5 + Release v1.0</w:t>
            </w:r>
          </w:p>
        </w:tc>
        <w:tc>
          <w:tcPr/>
          <w:p>
            <w:pPr>
              <w:pStyle w:val="Compact"/>
              <w:jc w:val="left"/>
            </w:pPr>
            <w:r>
              <w:t xml:space="preserve">UAT + Release</w:t>
            </w:r>
          </w:p>
        </w:tc>
      </w:tr>
      <w:tr>
        <w:tc>
          <w:tcPr/>
          <w:p>
            <w:pPr>
              <w:pStyle w:val="Compact"/>
              <w:jc w:val="left"/>
            </w:pPr>
            <w:r>
              <w:t xml:space="preserve">Closure</w:t>
            </w:r>
          </w:p>
        </w:tc>
        <w:tc>
          <w:tcPr/>
          <w:p>
            <w:pPr>
              <w:pStyle w:val="Compact"/>
              <w:jc w:val="left"/>
            </w:pPr>
            <w:r>
              <w:t xml:space="preserve">13/11 – 17/11</w:t>
            </w:r>
          </w:p>
        </w:tc>
        <w:tc>
          <w:tcPr/>
          <w:p>
            <w:pPr>
              <w:pStyle w:val="Compact"/>
              <w:jc w:val="left"/>
            </w:pPr>
            <w:r>
              <w:t xml:space="preserve">Both</w:t>
            </w:r>
          </w:p>
        </w:tc>
        <w:tc>
          <w:tcPr/>
          <w:p>
            <w:pPr>
              <w:pStyle w:val="Compact"/>
              <w:jc w:val="left"/>
            </w:pPr>
            <w:r>
              <w:t xml:space="preserve">Final Report, EVM, Lessons Learned, slides, video</w:t>
            </w:r>
          </w:p>
        </w:tc>
        <w:tc>
          <w:tcPr/>
          <w:p>
            <w:pPr>
              <w:pStyle w:val="Compact"/>
              <w:jc w:val="left"/>
            </w:pPr>
            <w:r>
              <w:t xml:space="preserve">Release 1.0 online</w:t>
            </w:r>
          </w:p>
        </w:tc>
        <w:tc>
          <w:tcPr/>
          <w:p>
            <w:pPr>
              <w:pStyle w:val="Compact"/>
              <w:jc w:val="left"/>
            </w:pPr>
            <w:r>
              <w:t xml:space="preserve">–</w:t>
            </w:r>
          </w:p>
        </w:tc>
      </w:tr>
    </w:tbl>
    <w:p>
      <w:pPr>
        <w:pStyle w:val="BodyText"/>
      </w:pPr>
      <w:r>
        <w:t xml:space="preserve">Feature allocation follows the brief's reference Sprints [03 §2.2]. Any change is decided at Sprint Planning and recorded in §3.8.</w:t>
      </w:r>
    </w:p>
    <w:bookmarkEnd w:id="23"/>
    <w:bookmarkStart w:id="24" w:name="Xe5483942898d7744e772c9936c0988b5e23f771"/>
    <w:p>
      <w:pPr>
        <w:pStyle w:val="Heading2"/>
      </w:pPr>
      <w:r>
        <w:t xml:space="preserve">3.4 Allocation of backlog items to Sprints (plan)</w:t>
      </w:r>
    </w:p>
    <w:p>
      <w:pPr>
        <w:pStyle w:val="FirstParagraph"/>
      </w:pPr>
      <w:r>
        <w:t xml:space="preserve">SP come from the Planning Poker log (</w:t>
      </w:r>
      <w:r>
        <w:rPr>
          <w:rStyle w:val="VerbatimChar"/>
        </w:rPr>
        <w:t xml:space="preserve">pm/backlog/planning-poker-log.md</w:t>
      </w:r>
      <w:r>
        <w:t xml:space="preserve">). Until votes are recorded, SP are</w:t>
      </w:r>
      <w:r>
        <w:t xml:space="preserve"> </w:t>
      </w:r>
      <w:r>
        <w:rPr>
          <w:bCs/>
          <w:b/>
        </w:rPr>
        <w:t xml:space="preserve">TBD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Sprint</w:t>
            </w:r>
          </w:p>
        </w:tc>
        <w:tc>
          <w:tcPr/>
          <w:p>
            <w:pPr>
              <w:pStyle w:val="Compact"/>
              <w:jc w:val="left"/>
            </w:pPr>
            <w:r>
              <w:t xml:space="preserve">Items</w:t>
            </w:r>
          </w:p>
        </w:tc>
        <w:tc>
          <w:tcPr/>
          <w:p>
            <w:pPr>
              <w:pStyle w:val="Compact"/>
              <w:jc w:val="left"/>
            </w:pPr>
            <w:r>
              <w:t xml:space="preserve">SP (plan)</w:t>
            </w:r>
          </w:p>
        </w:tc>
      </w:tr>
      <w:tr>
        <w:tc>
          <w:tcPr/>
          <w:p>
            <w:pPr>
              <w:pStyle w:val="Compact"/>
              <w:jc w:val="left"/>
            </w:pPr>
            <w:r>
              <w:t xml:space="preserve">S1 (4 items)</w:t>
            </w:r>
          </w:p>
        </w:tc>
        <w:tc>
          <w:tcPr/>
          <w:p>
            <w:pPr>
              <w:pStyle w:val="Compact"/>
              <w:jc w:val="left"/>
            </w:pPr>
            <w:r>
              <w:t xml:space="preserve">US-01 Register (hashing, validation) · US-02 Log in/out · US-03 Admin creates &amp; locks accounts, roles, server-side guard · NFR-02 Hosting</w:t>
            </w:r>
          </w:p>
        </w:tc>
        <w:tc>
          <w:tcPr/>
          <w:p>
            <w:pPr>
              <w:pStyle w:val="Compact"/>
              <w:jc w:val="left"/>
            </w:pPr>
            <w:r>
              <w:t xml:space="preserve">TBD</w:t>
            </w:r>
          </w:p>
        </w:tc>
      </w:tr>
      <w:tr>
        <w:tc>
          <w:tcPr/>
          <w:p>
            <w:pPr>
              <w:pStyle w:val="Compact"/>
              <w:jc w:val="left"/>
            </w:pPr>
            <w:r>
              <w:t xml:space="preserve">S2 (8 items)</w:t>
            </w:r>
          </w:p>
        </w:tc>
        <w:tc>
          <w:tcPr/>
          <w:p>
            <w:pPr>
              <w:pStyle w:val="Compact"/>
              <w:jc w:val="left"/>
            </w:pPr>
            <w:r>
              <w:t xml:space="preserve">US-08 Add book · US-09 Edit book · US-10 Delete (hide) book · US-24 Manage categories · US-25 Manage authors · US-05 Book grid 12/page newest first · NFR-01 ≥ 30 books, list &lt; 2 s · US-21 Responsive</w:t>
            </w:r>
          </w:p>
        </w:tc>
        <w:tc>
          <w:tcPr/>
          <w:p>
            <w:pPr>
              <w:pStyle w:val="Compact"/>
              <w:jc w:val="left"/>
            </w:pPr>
            <w:r>
              <w:t xml:space="preserve">TBD</w:t>
            </w:r>
          </w:p>
        </w:tc>
      </w:tr>
      <w:tr>
        <w:tc>
          <w:tcPr/>
          <w:p>
            <w:pPr>
              <w:pStyle w:val="Compact"/>
              <w:jc w:val="left"/>
            </w:pPr>
            <w:r>
              <w:t xml:space="preserve">CR-06 (if approved, option per CCB)</w:t>
            </w:r>
          </w:p>
        </w:tc>
        <w:tc>
          <w:tcPr/>
          <w:p>
            <w:pPr>
              <w:pStyle w:val="Compact"/>
              <w:jc w:val="left"/>
            </w:pPr>
            <w:r>
              <w:t xml:space="preserve">US-26 Store Staff role &amp; permissions · US-27 "Last updated by" audit</w:t>
            </w:r>
          </w:p>
        </w:tc>
        <w:tc>
          <w:tcPr/>
          <w:p>
            <w:pPr>
              <w:pStyle w:val="Compact"/>
              <w:jc w:val="left"/>
            </w:pPr>
            <w:r>
              <w:t xml:space="preserve">TBD</w:t>
            </w:r>
          </w:p>
        </w:tc>
      </w:tr>
      <w:tr>
        <w:tc>
          <w:tcPr/>
          <w:p>
            <w:pPr>
              <w:pStyle w:val="Compact"/>
              <w:jc w:val="left"/>
            </w:pPr>
            <w:r>
              <w:t xml:space="preserve">S3 (2 items)</w:t>
            </w:r>
          </w:p>
        </w:tc>
        <w:tc>
          <w:tcPr/>
          <w:p>
            <w:pPr>
              <w:pStyle w:val="Compact"/>
              <w:jc w:val="left"/>
            </w:pPr>
            <w:r>
              <w:t xml:space="preserve">US-07 Book detail (friendly not-found, Back keeps page) · US-06 Search, filter, pagination</w:t>
            </w:r>
          </w:p>
        </w:tc>
        <w:tc>
          <w:tcPr/>
          <w:p>
            <w:pPr>
              <w:pStyle w:val="Compact"/>
              <w:jc w:val="left"/>
            </w:pPr>
            <w:r>
              <w:t xml:space="preserve">TBD</w:t>
            </w:r>
          </w:p>
        </w:tc>
      </w:tr>
      <w:tr>
        <w:tc>
          <w:tcPr/>
          <w:p>
            <w:pPr>
              <w:pStyle w:val="Compact"/>
              <w:jc w:val="left"/>
            </w:pPr>
            <w:r>
              <w:t xml:space="preserve">Release 1.0 total</w:t>
            </w:r>
          </w:p>
        </w:tc>
        <w:tc>
          <w:tcPr/>
          <w:p>
            <w:pPr>
              <w:pStyle w:val="Compact"/>
            </w:pPr>
          </w:p>
        </w:tc>
        <w:tc>
          <w:tcPr/>
          <w:p>
            <w:pPr>
              <w:pStyle w:val="Compact"/>
              <w:jc w:val="left"/>
            </w:pPr>
            <w:r>
              <w:rPr>
                <w:bCs/>
                <w:b/>
              </w:rPr>
              <w:t xml:space="preserve">PSP = TBD</w:t>
            </w:r>
          </w:p>
        </w:tc>
      </w:tr>
    </w:tbl>
    <w:bookmarkEnd w:id="24"/>
    <w:bookmarkStart w:id="25" w:name="X37679ed57b5ce6cba7abc83ad14cf228048cd8d"/>
    <w:p>
      <w:pPr>
        <w:pStyle w:val="Heading2"/>
      </w:pPr>
      <w:r>
        <w:t xml:space="preserve">3.5 Capacity and expected velocity</w:t>
      </w:r>
    </w:p>
    <w:p>
      <w:pPr>
        <w:pStyle w:val="FirstParagraph"/>
      </w:pPr>
      <w:r>
        <w:t xml:space="preserve">Formula (per Sprint):</w:t>
      </w:r>
      <w:r>
        <w:t xml:space="preserve"> </w:t>
      </w:r>
      <w:r>
        <w:rPr>
          <w:bCs/>
          <w:b/>
        </w:rPr>
        <w:t xml:space="preserve">Capacity (h) = Σ members (available days × focus hours/day)</w:t>
      </w:r>
      <w:r>
        <w:t xml:space="preserve">. Expected velocity is derived from capacity, not copied from the TA (22 SP / 2 weeks is not applicable to 1-week Sprints [05 #10]).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Sprint</w:t>
            </w:r>
          </w:p>
        </w:tc>
        <w:tc>
          <w:tcPr/>
          <w:p>
            <w:pPr>
              <w:pStyle w:val="Compact"/>
              <w:jc w:val="left"/>
            </w:pPr>
            <w:r>
              <w:t xml:space="preserve">Đạt (h)</w:t>
            </w:r>
          </w:p>
        </w:tc>
        <w:tc>
          <w:tcPr/>
          <w:p>
            <w:pPr>
              <w:pStyle w:val="Compact"/>
              <w:jc w:val="left"/>
            </w:pPr>
            <w:r>
              <w:t xml:space="preserve">Chính (h)</w:t>
            </w:r>
          </w:p>
        </w:tc>
        <w:tc>
          <w:tcPr/>
          <w:p>
            <w:pPr>
              <w:pStyle w:val="Compact"/>
              <w:jc w:val="left"/>
            </w:pPr>
            <w:r>
              <w:t xml:space="preserve">Capacity (h)</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28</w:t>
            </w:r>
          </w:p>
        </w:tc>
        <w:tc>
          <w:tcPr/>
          <w:p>
            <w:pPr>
              <w:pStyle w:val="Compact"/>
              <w:jc w:val="left"/>
            </w:pPr>
            <w:r>
              <w:t xml:space="preserve">28</w:t>
            </w:r>
          </w:p>
        </w:tc>
        <w:tc>
          <w:tcPr/>
          <w:p>
            <w:pPr>
              <w:pStyle w:val="Compact"/>
              <w:jc w:val="left"/>
            </w:pPr>
            <w:r>
              <w:t xml:space="preserve">56</w:t>
            </w:r>
          </w:p>
        </w:tc>
        <w:tc>
          <w:tcPr/>
          <w:p>
            <w:pPr>
              <w:pStyle w:val="Compact"/>
              <w:jc w:val="left"/>
            </w:pPr>
            <w:r>
              <w:t xml:space="preserve">Master Plan v0.4 – PO assumption (4 h × 7 days), Đạt to confirm</w:t>
            </w:r>
          </w:p>
        </w:tc>
      </w:tr>
      <w:tr>
        <w:tc>
          <w:tcPr/>
          <w:p>
            <w:pPr>
              <w:pStyle w:val="Compact"/>
              <w:jc w:val="left"/>
            </w:pPr>
            <w:r>
              <w:t xml:space="preserve">S2</w:t>
            </w:r>
          </w:p>
        </w:tc>
        <w:tc>
          <w:tcPr/>
          <w:p>
            <w:pPr>
              <w:pStyle w:val="Compact"/>
              <w:jc w:val="left"/>
            </w:pPr>
            <w:r>
              <w:t xml:space="preserve">28</w:t>
            </w:r>
          </w:p>
        </w:tc>
        <w:tc>
          <w:tcPr/>
          <w:p>
            <w:pPr>
              <w:pStyle w:val="Compact"/>
              <w:jc w:val="left"/>
            </w:pPr>
            <w:r>
              <w:t xml:space="preserve">28</w:t>
            </w:r>
          </w:p>
        </w:tc>
        <w:tc>
          <w:tcPr/>
          <w:p>
            <w:pPr>
              <w:pStyle w:val="Compact"/>
              <w:jc w:val="left"/>
            </w:pPr>
            <w:r>
              <w:t xml:space="preserve">56</w:t>
            </w:r>
          </w:p>
        </w:tc>
        <w:tc>
          <w:tcPr/>
          <w:p>
            <w:pPr>
              <w:pStyle w:val="Compact"/>
              <w:jc w:val="left"/>
            </w:pPr>
            <w:r>
              <w:t xml:space="preserve">idem</w:t>
            </w:r>
          </w:p>
        </w:tc>
      </w:tr>
      <w:tr>
        <w:tc>
          <w:tcPr/>
          <w:p>
            <w:pPr>
              <w:pStyle w:val="Compact"/>
              <w:jc w:val="left"/>
            </w:pPr>
            <w:r>
              <w:t xml:space="preserve">S3</w:t>
            </w:r>
          </w:p>
        </w:tc>
        <w:tc>
          <w:tcPr/>
          <w:p>
            <w:pPr>
              <w:pStyle w:val="Compact"/>
              <w:jc w:val="left"/>
            </w:pPr>
            <w:r>
              <w:t xml:space="preserve">28</w:t>
            </w:r>
          </w:p>
        </w:tc>
        <w:tc>
          <w:tcPr/>
          <w:p>
            <w:pPr>
              <w:pStyle w:val="Compact"/>
              <w:jc w:val="left"/>
            </w:pPr>
            <w:r>
              <w:t xml:space="preserve">28</w:t>
            </w:r>
          </w:p>
        </w:tc>
        <w:tc>
          <w:tcPr/>
          <w:p>
            <w:pPr>
              <w:pStyle w:val="Compact"/>
              <w:jc w:val="left"/>
            </w:pPr>
            <w:r>
              <w:t xml:space="preserve">56</w:t>
            </w:r>
          </w:p>
        </w:tc>
        <w:tc>
          <w:tcPr/>
          <w:p>
            <w:pPr>
              <w:pStyle w:val="Compact"/>
              <w:jc w:val="left"/>
            </w:pPr>
            <w:r>
              <w:t xml:space="preserve">idem</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168</w:t>
            </w:r>
          </w:p>
        </w:tc>
        <w:tc>
          <w:tcPr/>
          <w:p>
            <w:pPr>
              <w:pStyle w:val="Compact"/>
            </w:pP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Sprint</w:t>
            </w:r>
          </w:p>
        </w:tc>
        <w:tc>
          <w:tcPr/>
          <w:p>
            <w:pPr>
              <w:pStyle w:val="Compact"/>
              <w:jc w:val="left"/>
            </w:pPr>
            <w:r>
              <w:t xml:space="preserve">WBS planned effort (h)</w:t>
            </w:r>
          </w:p>
        </w:tc>
        <w:tc>
          <w:tcPr/>
          <w:p>
            <w:pPr>
              <w:pStyle w:val="Compact"/>
              <w:jc w:val="left"/>
            </w:pPr>
            <w:r>
              <w:t xml:space="preserve">Capacity (h)</w:t>
            </w:r>
          </w:p>
        </w:tc>
        <w:tc>
          <w:tcPr/>
          <w:p>
            <w:pPr>
              <w:pStyle w:val="Compact"/>
              <w:jc w:val="left"/>
            </w:pPr>
            <w:r>
              <w:t xml:space="preserve">Check</w:t>
            </w:r>
          </w:p>
        </w:tc>
      </w:tr>
      <w:tr>
        <w:tc>
          <w:tcPr/>
          <w:p>
            <w:pPr>
              <w:pStyle w:val="Compact"/>
              <w:jc w:val="left"/>
            </w:pPr>
            <w:r>
              <w:t xml:space="preserve">S1</w:t>
            </w:r>
          </w:p>
        </w:tc>
        <w:tc>
          <w:tcPr/>
          <w:p>
            <w:pPr>
              <w:pStyle w:val="Compact"/>
              <w:jc w:val="left"/>
            </w:pPr>
            <w:r>
              <w:t xml:space="preserve">61.5</w:t>
            </w:r>
          </w:p>
        </w:tc>
        <w:tc>
          <w:tcPr/>
          <w:p>
            <w:pPr>
              <w:pStyle w:val="Compact"/>
              <w:jc w:val="left"/>
            </w:pPr>
            <w:r>
              <w:t xml:space="preserve">56</w:t>
            </w:r>
          </w:p>
        </w:tc>
        <w:tc>
          <w:tcPr/>
          <w:p>
            <w:pPr>
              <w:pStyle w:val="Compact"/>
              <w:jc w:val="left"/>
            </w:pPr>
            <w:r>
              <w:t xml:space="preserve">Over capacity by 5.5 h</w:t>
            </w:r>
          </w:p>
        </w:tc>
      </w:tr>
      <w:tr>
        <w:tc>
          <w:tcPr/>
          <w:p>
            <w:pPr>
              <w:pStyle w:val="Compact"/>
              <w:jc w:val="left"/>
            </w:pPr>
            <w:r>
              <w:t xml:space="preserve">S2</w:t>
            </w:r>
          </w:p>
        </w:tc>
        <w:tc>
          <w:tcPr/>
          <w:p>
            <w:pPr>
              <w:pStyle w:val="Compact"/>
              <w:jc w:val="left"/>
            </w:pPr>
            <w:r>
              <w:t xml:space="preserve">53.5</w:t>
            </w:r>
          </w:p>
        </w:tc>
        <w:tc>
          <w:tcPr/>
          <w:p>
            <w:pPr>
              <w:pStyle w:val="Compact"/>
              <w:jc w:val="left"/>
            </w:pPr>
            <w:r>
              <w:t xml:space="preserve">56</w:t>
            </w:r>
          </w:p>
        </w:tc>
        <w:tc>
          <w:tcPr/>
          <w:p>
            <w:pPr>
              <w:pStyle w:val="Compact"/>
              <w:jc w:val="left"/>
            </w:pPr>
            <w:r>
              <w:t xml:space="preserve">Within</w:t>
            </w:r>
          </w:p>
        </w:tc>
      </w:tr>
      <w:tr>
        <w:tc>
          <w:tcPr/>
          <w:p>
            <w:pPr>
              <w:pStyle w:val="Compact"/>
              <w:jc w:val="left"/>
            </w:pPr>
            <w:r>
              <w:t xml:space="preserve">S3</w:t>
            </w:r>
          </w:p>
        </w:tc>
        <w:tc>
          <w:tcPr/>
          <w:p>
            <w:pPr>
              <w:pStyle w:val="Compact"/>
              <w:jc w:val="left"/>
            </w:pPr>
            <w:r>
              <w:t xml:space="preserve">37.5</w:t>
            </w:r>
          </w:p>
        </w:tc>
        <w:tc>
          <w:tcPr/>
          <w:p>
            <w:pPr>
              <w:pStyle w:val="Compact"/>
              <w:jc w:val="left"/>
            </w:pPr>
            <w:r>
              <w:t xml:space="preserve">56</w:t>
            </w:r>
          </w:p>
        </w:tc>
        <w:tc>
          <w:tcPr/>
          <w:p>
            <w:pPr>
              <w:pStyle w:val="Compact"/>
              <w:jc w:val="left"/>
            </w:pPr>
            <w:r>
              <w:t xml:space="preserve">Within</w:t>
            </w:r>
          </w:p>
        </w:tc>
      </w:tr>
      <w:tr>
        <w:tc>
          <w:tcPr/>
          <w:p>
            <w:pPr>
              <w:pStyle w:val="Compact"/>
              <w:jc w:val="left"/>
            </w:pPr>
            <w:r>
              <w:rPr>
                <w:bCs/>
                <w:b/>
              </w:rPr>
              <w:t xml:space="preserve">Total S1–S3</w:t>
            </w:r>
          </w:p>
        </w:tc>
        <w:tc>
          <w:tcPr/>
          <w:p>
            <w:pPr>
              <w:pStyle w:val="Compact"/>
              <w:jc w:val="left"/>
            </w:pPr>
            <w:r>
              <w:rPr>
                <w:bCs/>
                <w:b/>
              </w:rPr>
              <w:t xml:space="preserve">152.5</w:t>
            </w:r>
          </w:p>
        </w:tc>
        <w:tc>
          <w:tcPr/>
          <w:p>
            <w:pPr>
              <w:pStyle w:val="Compact"/>
              <w:jc w:val="left"/>
            </w:pPr>
            <w:r>
              <w:t xml:space="preserve">168</w:t>
            </w:r>
          </w:p>
        </w:tc>
        <w:tc>
          <w:tcPr/>
          <w:p>
            <w:pPr>
              <w:pStyle w:val="Compact"/>
            </w:pPr>
          </w:p>
        </w:tc>
      </w:tr>
      <w:tr>
        <w:tc>
          <w:tcPr/>
          <w:p>
            <w:pPr>
              <w:pStyle w:val="Compact"/>
              <w:jc w:val="left"/>
            </w:pPr>
            <w:r>
              <w:t xml:space="preserve">Closure (13–17/11, outside BAC)</w:t>
            </w:r>
          </w:p>
        </w:tc>
        <w:tc>
          <w:tcPr/>
          <w:p>
            <w:pPr>
              <w:pStyle w:val="Compact"/>
              <w:jc w:val="left"/>
            </w:pPr>
            <w:r>
              <w:t xml:space="preserve">18</w:t>
            </w:r>
          </w:p>
        </w:tc>
        <w:tc>
          <w:tcPr/>
          <w:p>
            <w:pPr>
              <w:pStyle w:val="Compact"/>
              <w:jc w:val="left"/>
            </w:pPr>
            <w:r>
              <w:t xml:space="preserve">–</w:t>
            </w:r>
          </w:p>
        </w:tc>
        <w:tc>
          <w:tcPr/>
          <w:p>
            <w:pPr>
              <w:pStyle w:val="Compact"/>
            </w:pPr>
          </w:p>
        </w:tc>
      </w:tr>
    </w:tbl>
    <w:p>
      <w:pPr>
        <w:pStyle w:val="BodyText"/>
      </w:pPr>
      <w:r>
        <w:rPr>
          <w:bCs/>
          <w:b/>
        </w:rPr>
        <w:t xml:space="preserve">Expected velocity (plan)</w:t>
      </w:r>
      <w:r>
        <w:t xml:space="preserve"> </w:t>
      </w:r>
      <w:r>
        <w:t xml:space="preserve">= reference velocity × team capacity ÷ reference capacity = 22 SP × 56 h ÷ 80 h =</w:t>
      </w:r>
      <w:r>
        <w:t xml:space="preserve"> </w:t>
      </w:r>
      <w:r>
        <w:rPr>
          <w:bCs/>
          <w:b/>
        </w:rPr>
        <w:t xml:space="preserve">15.4 SP per Sprint</w:t>
      </w:r>
      <w:r>
        <w:t xml:space="preserve"> </w:t>
      </w:r>
      <w:r>
        <w:t xml:space="preserve">(TA Sprint 1 plan: 22 SP against 80 h [04 §5]). It is replaced by the</w:t>
      </w:r>
      <w:r>
        <w:t xml:space="preserve"> </w:t>
      </w:r>
      <w:r>
        <w:rPr>
          <w:bCs/>
          <w:b/>
        </w:rPr>
        <w:t xml:space="preserve">actual</w:t>
      </w:r>
      <w:r>
        <w:t xml:space="preserve"> </w:t>
      </w:r>
      <w:r>
        <w:t xml:space="preserve">velocity at Planning 2 and 3 [03 §6.2].</w:t>
      </w:r>
    </w:p>
    <w:bookmarkEnd w:id="25"/>
    <w:bookmarkStart w:id="26" w:name="Xdf4cdbdef98229883abdd18dcacd4a066589bb2"/>
    <w:p>
      <w:pPr>
        <w:pStyle w:val="Heading2"/>
      </w:pPr>
      <w:r>
        <w:t xml:space="preserve">3.6 Budget (BAC) and EVM baseline</w:t>
      </w:r>
    </w:p>
    <w:p>
      <w:pPr>
        <w:numPr>
          <w:ilvl w:val="0"/>
          <w:numId w:val="1001"/>
        </w:numPr>
        <w:pStyle w:val="Compact"/>
      </w:pPr>
      <w:r>
        <w:rPr>
          <w:bCs/>
          <w:b/>
        </w:rPr>
        <w:t xml:space="preserve">BAC = total planned person-hours of the release × 200,000 VND</w:t>
      </w:r>
      <w:r>
        <w:t xml:space="preserve"> </w:t>
      </w:r>
      <w:r>
        <w:t xml:space="preserve">[03 §6.4].</w:t>
      </w:r>
    </w:p>
    <w:p>
      <w:pPr>
        <w:numPr>
          <w:ilvl w:val="0"/>
          <w:numId w:val="1001"/>
        </w:numPr>
        <w:pStyle w:val="Compact"/>
      </w:pPr>
      <w:r>
        <w:t xml:space="preserve">WBS effort S1–S3: 152.5 h × 200,000 =</w:t>
      </w:r>
      <w:r>
        <w:t xml:space="preserve"> </w:t>
      </w:r>
      <w:r>
        <w:rPr>
          <w:bCs/>
          <w:b/>
        </w:rPr>
        <w:t xml:space="preserve">30,500,000 VND (plan, pending approval)</w:t>
      </w:r>
      <w:r>
        <w:t xml:space="preserve">. Closure effort (18 h) is outside BAC because PV is defined over N = 3 Sprints.</w:t>
      </w:r>
    </w:p>
    <w:p>
      <w:pPr>
        <w:numPr>
          <w:ilvl w:val="0"/>
          <w:numId w:val="1001"/>
        </w:numPr>
        <w:pStyle w:val="Compact"/>
      </w:pPr>
      <w:r>
        <w:t xml:space="preserve">Baseline per Sprint:</w:t>
      </w:r>
      <w:r>
        <w:t xml:space="preserve"> </w:t>
      </w:r>
      <w:r>
        <w:rPr>
          <w:bCs/>
          <w:b/>
        </w:rPr>
        <w:t xml:space="preserve">PV(n) = BAC × n / 3</w:t>
      </w:r>
      <w:r>
        <w:t xml:space="preserve"> </w:t>
      </w:r>
      <w:r>
        <w:t xml:space="preserve">→ 10,166,667 (S1) · 20,333,333 (S2) · 30,500,000 VND (S3).</w:t>
      </w:r>
    </w:p>
    <w:p>
      <w:pPr>
        <w:numPr>
          <w:ilvl w:val="0"/>
          <w:numId w:val="1001"/>
        </w:numPr>
        <w:pStyle w:val="Compact"/>
      </w:pPr>
      <w:r>
        <w:t xml:space="preserve">EV = BAC × (cumulative SP meeting DoD ÷ PSP); AC = actual cumulative hours from Jira Completed Work × 200,000. SV, CV, SPI, CPI, EAC, ETC follow [03 §6.4]. Actuals are collected per Sprint into</w:t>
      </w:r>
      <w:r>
        <w:t xml:space="preserve"> </w:t>
      </w:r>
      <w:r>
        <w:rPr>
          <w:rStyle w:val="VerbatimChar"/>
        </w:rPr>
        <w:t xml:space="preserve">plan/INPUTS.md</w:t>
      </w:r>
      <w:r>
        <w:t xml:space="preserve"> </w:t>
      </w:r>
      <w:r>
        <w:t xml:space="preserve">§4.</w:t>
      </w:r>
    </w:p>
    <w:p>
      <w:pPr>
        <w:numPr>
          <w:ilvl w:val="0"/>
          <w:numId w:val="1001"/>
        </w:numPr>
        <w:pStyle w:val="Compact"/>
      </w:pPr>
      <w:r>
        <w:t xml:space="preserve">If CR-06 is approved, PSP and BAC are rebaselined; both baseline and rebaseline are kept (§3.8).</w:t>
      </w:r>
    </w:p>
    <w:bookmarkEnd w:id="26"/>
    <w:bookmarkStart w:id="27" w:name="X17fb8a5af9a2d23bb64d2aefd489c12f59b77e3"/>
    <w:p>
      <w:pPr>
        <w:pStyle w:val="Heading2"/>
      </w:pPr>
      <w:r>
        <w:t xml:space="preserve">3.7 Master schedule (work packages by date)</w:t>
      </w:r>
    </w:p>
    <w:p>
      <w:pPr>
        <w:pStyle w:val="FirstParagraph"/>
      </w:pPr>
      <w:r>
        <w:t xml:space="preserve">Internal windows are the team's proposal and may be adjusted at Sprint Planning. Phase IDs refer to</w:t>
      </w:r>
      <w:r>
        <w:t xml:space="preserve"> </w:t>
      </w:r>
      <w:r>
        <w:rPr>
          <w:rStyle w:val="VerbatimChar"/>
        </w:rPr>
        <w:t xml:space="preserve">plan/ROADMAP.md</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Work package</w:t>
            </w:r>
          </w:p>
        </w:tc>
        <w:tc>
          <w:tcPr/>
          <w:p>
            <w:pPr>
              <w:pStyle w:val="Compact"/>
              <w:jc w:val="left"/>
            </w:pPr>
            <w:r>
              <w:t xml:space="preserve">Start</w:t>
            </w:r>
          </w:p>
        </w:tc>
        <w:tc>
          <w:tcPr/>
          <w:p>
            <w:pPr>
              <w:pStyle w:val="Compact"/>
              <w:jc w:val="left"/>
            </w:pPr>
            <w:r>
              <w:t xml:space="preserve">Due</w:t>
            </w:r>
          </w:p>
        </w:tc>
        <w:tc>
          <w:tcPr/>
          <w:p>
            <w:pPr>
              <w:pStyle w:val="Compact"/>
              <w:jc w:val="left"/>
            </w:pPr>
            <w:r>
              <w:t xml:space="preserve">Owner</w:t>
            </w:r>
          </w:p>
        </w:tc>
        <w:tc>
          <w:tcPr/>
          <w:p>
            <w:pPr>
              <w:pStyle w:val="Compact"/>
              <w:jc w:val="left"/>
            </w:pPr>
            <w:r>
              <w:t xml:space="preserve">Depends on</w:t>
            </w:r>
          </w:p>
        </w:tc>
      </w:tr>
      <w:tr>
        <w:tc>
          <w:tcPr/>
          <w:p>
            <w:pPr>
              <w:pStyle w:val="Compact"/>
              <w:jc w:val="left"/>
            </w:pPr>
            <w:r>
              <w:rPr>
                <w:bCs/>
                <w:b/>
              </w:rPr>
              <w:t xml:space="preserve">Sprint 1 (23–29/10)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P00</w:t>
            </w:r>
          </w:p>
        </w:tc>
        <w:tc>
          <w:tcPr/>
          <w:p>
            <w:pPr>
              <w:pStyle w:val="Compact"/>
              <w:jc w:val="left"/>
            </w:pPr>
            <w:r>
              <w:t xml:space="preserve">Repo, branches, access (GV invited)</w:t>
            </w:r>
          </w:p>
        </w:tc>
        <w:tc>
          <w:tcPr/>
          <w:p>
            <w:pPr>
              <w:pStyle w:val="Compact"/>
              <w:jc w:val="left"/>
            </w:pPr>
            <w:r>
              <w:t xml:space="preserve">27/10</w:t>
            </w:r>
          </w:p>
        </w:tc>
        <w:tc>
          <w:tcPr/>
          <w:p>
            <w:pPr>
              <w:pStyle w:val="Compact"/>
              <w:jc w:val="left"/>
            </w:pPr>
            <w:r>
              <w:t xml:space="preserve">27/10</w:t>
            </w:r>
          </w:p>
        </w:tc>
        <w:tc>
          <w:tcPr/>
          <w:p>
            <w:pPr>
              <w:pStyle w:val="Compact"/>
              <w:jc w:val="left"/>
            </w:pPr>
            <w:r>
              <w:t xml:space="preserve">Đạt</w:t>
            </w:r>
          </w:p>
        </w:tc>
        <w:tc>
          <w:tcPr/>
          <w:p>
            <w:pPr>
              <w:pStyle w:val="Compact"/>
              <w:jc w:val="left"/>
            </w:pPr>
            <w:r>
              <w:t xml:space="preserve">–</w:t>
            </w:r>
          </w:p>
        </w:tc>
      </w:tr>
      <w:tr>
        <w:tc>
          <w:tcPr/>
          <w:p>
            <w:pPr>
              <w:pStyle w:val="Compact"/>
              <w:jc w:val="left"/>
            </w:pPr>
            <w:r>
              <w:t xml:space="preserve">P01</w:t>
            </w:r>
          </w:p>
        </w:tc>
        <w:tc>
          <w:tcPr/>
          <w:p>
            <w:pPr>
              <w:pStyle w:val="Compact"/>
              <w:jc w:val="left"/>
            </w:pPr>
            <w:r>
              <w:t xml:space="preserve">Kick-off, roles, working agreement, capacity</w:t>
            </w:r>
          </w:p>
        </w:tc>
        <w:tc>
          <w:tcPr/>
          <w:p>
            <w:pPr>
              <w:pStyle w:val="Compact"/>
              <w:jc w:val="left"/>
            </w:pPr>
            <w:r>
              <w:t xml:space="preserve">27/10</w:t>
            </w:r>
          </w:p>
        </w:tc>
        <w:tc>
          <w:tcPr/>
          <w:p>
            <w:pPr>
              <w:pStyle w:val="Compact"/>
              <w:jc w:val="left"/>
            </w:pPr>
            <w:r>
              <w:t xml:space="preserve">28/10</w:t>
            </w:r>
          </w:p>
        </w:tc>
        <w:tc>
          <w:tcPr/>
          <w:p>
            <w:pPr>
              <w:pStyle w:val="Compact"/>
              <w:jc w:val="left"/>
            </w:pPr>
            <w:r>
              <w:t xml:space="preserve">Both</w:t>
            </w:r>
          </w:p>
        </w:tc>
        <w:tc>
          <w:tcPr/>
          <w:p>
            <w:pPr>
              <w:pStyle w:val="Compact"/>
              <w:jc w:val="left"/>
            </w:pPr>
            <w:r>
              <w:t xml:space="preserve">P00</w:t>
            </w:r>
          </w:p>
        </w:tc>
      </w:tr>
      <w:tr>
        <w:tc>
          <w:tcPr/>
          <w:p>
            <w:pPr>
              <w:pStyle w:val="Compact"/>
              <w:jc w:val="left"/>
            </w:pPr>
            <w:r>
              <w:t xml:space="preserve">P02</w:t>
            </w:r>
          </w:p>
        </w:tc>
        <w:tc>
          <w:tcPr/>
          <w:p>
            <w:pPr>
              <w:pStyle w:val="Compact"/>
              <w:jc w:val="left"/>
            </w:pPr>
            <w:r>
              <w:t xml:space="preserve">Product Backlog v1.0 (GWT, DoR)</w:t>
            </w:r>
          </w:p>
        </w:tc>
        <w:tc>
          <w:tcPr/>
          <w:p>
            <w:pPr>
              <w:pStyle w:val="Compact"/>
              <w:jc w:val="left"/>
            </w:pPr>
            <w:r>
              <w:t xml:space="preserve">27/10</w:t>
            </w:r>
          </w:p>
        </w:tc>
        <w:tc>
          <w:tcPr/>
          <w:p>
            <w:pPr>
              <w:pStyle w:val="Compact"/>
              <w:jc w:val="left"/>
            </w:pPr>
            <w:r>
              <w:t xml:space="preserve">28/10</w:t>
            </w:r>
          </w:p>
        </w:tc>
        <w:tc>
          <w:tcPr/>
          <w:p>
            <w:pPr>
              <w:pStyle w:val="Compact"/>
              <w:jc w:val="left"/>
            </w:pPr>
            <w:r>
              <w:t xml:space="preserve">PO</w:t>
            </w:r>
          </w:p>
        </w:tc>
        <w:tc>
          <w:tcPr/>
          <w:p>
            <w:pPr>
              <w:pStyle w:val="Compact"/>
              <w:jc w:val="left"/>
            </w:pPr>
            <w:r>
              <w:t xml:space="preserve">P01</w:t>
            </w:r>
          </w:p>
        </w:tc>
      </w:tr>
      <w:tr>
        <w:tc>
          <w:tcPr/>
          <w:p>
            <w:pPr>
              <w:pStyle w:val="Compact"/>
              <w:jc w:val="left"/>
            </w:pPr>
            <w:r>
              <w:t xml:space="preserve">P03</w:t>
            </w:r>
          </w:p>
        </w:tc>
        <w:tc>
          <w:tcPr/>
          <w:p>
            <w:pPr>
              <w:pStyle w:val="Compact"/>
              <w:jc w:val="left"/>
            </w:pPr>
            <w:r>
              <w:t xml:space="preserve">Planning Poker, Release Plan, BAC</w:t>
            </w:r>
          </w:p>
        </w:tc>
        <w:tc>
          <w:tcPr/>
          <w:p>
            <w:pPr>
              <w:pStyle w:val="Compact"/>
              <w:jc w:val="left"/>
            </w:pPr>
            <w:r>
              <w:t xml:space="preserve">28/10</w:t>
            </w:r>
          </w:p>
        </w:tc>
        <w:tc>
          <w:tcPr/>
          <w:p>
            <w:pPr>
              <w:pStyle w:val="Compact"/>
              <w:jc w:val="left"/>
            </w:pPr>
            <w:r>
              <w:t xml:space="preserve">28/10</w:t>
            </w:r>
          </w:p>
        </w:tc>
        <w:tc>
          <w:tcPr/>
          <w:p>
            <w:pPr>
              <w:pStyle w:val="Compact"/>
              <w:jc w:val="left"/>
            </w:pPr>
            <w:r>
              <w:t xml:space="preserve">PO + Leader</w:t>
            </w:r>
          </w:p>
        </w:tc>
        <w:tc>
          <w:tcPr/>
          <w:p>
            <w:pPr>
              <w:pStyle w:val="Compact"/>
              <w:jc w:val="left"/>
            </w:pPr>
            <w:r>
              <w:t xml:space="preserve">P02</w:t>
            </w:r>
          </w:p>
        </w:tc>
      </w:tr>
      <w:tr>
        <w:tc>
          <w:tcPr/>
          <w:p>
            <w:pPr>
              <w:pStyle w:val="Compact"/>
              <w:jc w:val="left"/>
            </w:pPr>
            <w:r>
              <w:t xml:space="preserve">P04</w:t>
            </w:r>
          </w:p>
        </w:tc>
        <w:tc>
          <w:tcPr/>
          <w:p>
            <w:pPr>
              <w:pStyle w:val="Compact"/>
              <w:jc w:val="left"/>
            </w:pPr>
            <w:r>
              <w:t xml:space="preserve">Stack, scaffold, deploy skeleton</w:t>
            </w:r>
          </w:p>
        </w:tc>
        <w:tc>
          <w:tcPr/>
          <w:p>
            <w:pPr>
              <w:pStyle w:val="Compact"/>
              <w:jc w:val="left"/>
            </w:pPr>
            <w:r>
              <w:t xml:space="preserve">27/10</w:t>
            </w:r>
          </w:p>
        </w:tc>
        <w:tc>
          <w:tcPr/>
          <w:p>
            <w:pPr>
              <w:pStyle w:val="Compact"/>
              <w:jc w:val="left"/>
            </w:pPr>
            <w:r>
              <w:t xml:space="preserve">28/10</w:t>
            </w:r>
          </w:p>
        </w:tc>
        <w:tc>
          <w:tcPr/>
          <w:p>
            <w:pPr>
              <w:pStyle w:val="Compact"/>
              <w:jc w:val="left"/>
            </w:pPr>
            <w:r>
              <w:t xml:space="preserve">Đạt</w:t>
            </w:r>
          </w:p>
        </w:tc>
        <w:tc>
          <w:tcPr/>
          <w:p>
            <w:pPr>
              <w:pStyle w:val="Compact"/>
              <w:jc w:val="left"/>
            </w:pPr>
            <w:r>
              <w:t xml:space="preserve">P01</w:t>
            </w:r>
          </w:p>
        </w:tc>
      </w:tr>
      <w:tr>
        <w:tc>
          <w:tcPr/>
          <w:p>
            <w:pPr>
              <w:pStyle w:val="Compact"/>
              <w:jc w:val="left"/>
            </w:pPr>
            <w:r>
              <w:t xml:space="preserve">P05</w:t>
            </w:r>
          </w:p>
        </w:tc>
        <w:tc>
          <w:tcPr/>
          <w:p>
            <w:pPr>
              <w:pStyle w:val="Compact"/>
              <w:jc w:val="left"/>
            </w:pPr>
            <w:r>
              <w:t xml:space="preserve">Sprint Planning 1 → Jira</w:t>
            </w:r>
          </w:p>
        </w:tc>
        <w:tc>
          <w:tcPr/>
          <w:p>
            <w:pPr>
              <w:pStyle w:val="Compact"/>
              <w:jc w:val="left"/>
            </w:pPr>
            <w:r>
              <w:t xml:space="preserve">28/10</w:t>
            </w:r>
          </w:p>
        </w:tc>
        <w:tc>
          <w:tcPr/>
          <w:p>
            <w:pPr>
              <w:pStyle w:val="Compact"/>
              <w:jc w:val="left"/>
            </w:pPr>
            <w:r>
              <w:t xml:space="preserve">28/10</w:t>
            </w:r>
          </w:p>
        </w:tc>
        <w:tc>
          <w:tcPr/>
          <w:p>
            <w:pPr>
              <w:pStyle w:val="Compact"/>
              <w:jc w:val="left"/>
            </w:pPr>
            <w:r>
              <w:t xml:space="preserve">Leader</w:t>
            </w:r>
          </w:p>
        </w:tc>
        <w:tc>
          <w:tcPr/>
          <w:p>
            <w:pPr>
              <w:pStyle w:val="Compact"/>
              <w:jc w:val="left"/>
            </w:pPr>
            <w:r>
              <w:t xml:space="preserve">P03</w:t>
            </w:r>
          </w:p>
        </w:tc>
      </w:tr>
      <w:tr>
        <w:tc>
          <w:tcPr/>
          <w:p>
            <w:pPr>
              <w:pStyle w:val="Compact"/>
              <w:jc w:val="left"/>
            </w:pPr>
            <w:r>
              <w:t xml:space="preserve">P06–P07</w:t>
            </w:r>
          </w:p>
        </w:tc>
        <w:tc>
          <w:tcPr/>
          <w:p>
            <w:pPr>
              <w:pStyle w:val="Compact"/>
              <w:jc w:val="left"/>
            </w:pPr>
            <w:r>
              <w:t xml:space="preserve">Build F1; F1 test cases</w:t>
            </w:r>
          </w:p>
        </w:tc>
        <w:tc>
          <w:tcPr/>
          <w:p>
            <w:pPr>
              <w:pStyle w:val="Compact"/>
              <w:jc w:val="left"/>
            </w:pPr>
            <w:r>
              <w:t xml:space="preserve">28/10</w:t>
            </w:r>
          </w:p>
        </w:tc>
        <w:tc>
          <w:tcPr/>
          <w:p>
            <w:pPr>
              <w:pStyle w:val="Compact"/>
              <w:jc w:val="left"/>
            </w:pPr>
            <w:r>
              <w:t xml:space="preserve">29/10</w:t>
            </w:r>
          </w:p>
        </w:tc>
        <w:tc>
          <w:tcPr/>
          <w:p>
            <w:pPr>
              <w:pStyle w:val="Compact"/>
              <w:jc w:val="left"/>
            </w:pPr>
            <w:r>
              <w:t xml:space="preserve">Both</w:t>
            </w:r>
          </w:p>
        </w:tc>
        <w:tc>
          <w:tcPr/>
          <w:p>
            <w:pPr>
              <w:pStyle w:val="Compact"/>
              <w:jc w:val="left"/>
            </w:pPr>
            <w:r>
              <w:t xml:space="preserve">P04, P05</w:t>
            </w:r>
          </w:p>
        </w:tc>
      </w:tr>
      <w:tr>
        <w:tc>
          <w:tcPr/>
          <w:p>
            <w:pPr>
              <w:pStyle w:val="Compact"/>
              <w:jc w:val="left"/>
            </w:pPr>
            <w:r>
              <w:t xml:space="preserve">P08</w:t>
            </w:r>
          </w:p>
        </w:tc>
        <w:tc>
          <w:tcPr/>
          <w:p>
            <w:pPr>
              <w:pStyle w:val="Compact"/>
              <w:jc w:val="left"/>
            </w:pPr>
            <w:r>
              <w:t xml:space="preserve">PMP v1.0 (7 parts)</w:t>
            </w:r>
          </w:p>
        </w:tc>
        <w:tc>
          <w:tcPr/>
          <w:p>
            <w:pPr>
              <w:pStyle w:val="Compact"/>
              <w:jc w:val="left"/>
            </w:pPr>
            <w:r>
              <w:t xml:space="preserve">27/10</w:t>
            </w:r>
          </w:p>
        </w:tc>
        <w:tc>
          <w:tcPr/>
          <w:p>
            <w:pPr>
              <w:pStyle w:val="Compact"/>
              <w:jc w:val="left"/>
            </w:pPr>
            <w:r>
              <w:t xml:space="preserve">29/10</w:t>
            </w:r>
          </w:p>
        </w:tc>
        <w:tc>
          <w:tcPr/>
          <w:p>
            <w:pPr>
              <w:pStyle w:val="Compact"/>
              <w:jc w:val="left"/>
            </w:pPr>
            <w:r>
              <w:t xml:space="preserve">Leader + PO</w:t>
            </w:r>
          </w:p>
        </w:tc>
        <w:tc>
          <w:tcPr/>
          <w:p>
            <w:pPr>
              <w:pStyle w:val="Compact"/>
              <w:jc w:val="left"/>
            </w:pPr>
            <w:r>
              <w:t xml:space="preserve">P01, P03</w:t>
            </w:r>
          </w:p>
        </w:tc>
      </w:tr>
      <w:tr>
        <w:tc>
          <w:tcPr/>
          <w:p>
            <w:pPr>
              <w:pStyle w:val="Compact"/>
              <w:jc w:val="left"/>
            </w:pPr>
            <w:r>
              <w:t xml:space="preserve">P09</w:t>
            </w:r>
          </w:p>
        </w:tc>
        <w:tc>
          <w:tcPr/>
          <w:p>
            <w:pPr>
              <w:pStyle w:val="Compact"/>
              <w:jc w:val="left"/>
            </w:pPr>
            <w:r>
              <w:t xml:space="preserve">CR-06 Change Log, impact analysis, options</w:t>
            </w:r>
          </w:p>
        </w:tc>
        <w:tc>
          <w:tcPr/>
          <w:p>
            <w:pPr>
              <w:pStyle w:val="Compact"/>
              <w:jc w:val="left"/>
            </w:pPr>
            <w:r>
              <w:t xml:space="preserve">28/10</w:t>
            </w:r>
          </w:p>
        </w:tc>
        <w:tc>
          <w:tcPr/>
          <w:p>
            <w:pPr>
              <w:pStyle w:val="Compact"/>
              <w:jc w:val="left"/>
            </w:pPr>
            <w:r>
              <w:t xml:space="preserve">29/10</w:t>
            </w:r>
          </w:p>
        </w:tc>
        <w:tc>
          <w:tcPr/>
          <w:p>
            <w:pPr>
              <w:pStyle w:val="Compact"/>
              <w:jc w:val="left"/>
            </w:pPr>
            <w:r>
              <w:t xml:space="preserve">PO</w:t>
            </w:r>
          </w:p>
        </w:tc>
        <w:tc>
          <w:tcPr/>
          <w:p>
            <w:pPr>
              <w:pStyle w:val="Compact"/>
              <w:jc w:val="left"/>
            </w:pPr>
            <w:r>
              <w:t xml:space="preserve">P03</w:t>
            </w:r>
          </w:p>
        </w:tc>
      </w:tr>
      <w:tr>
        <w:tc>
          <w:tcPr/>
          <w:p>
            <w:pPr>
              <w:pStyle w:val="Compact"/>
              <w:jc w:val="left"/>
            </w:pPr>
            <w:r>
              <w:t xml:space="preserve">P10</w:t>
            </w:r>
          </w:p>
        </w:tc>
        <w:tc>
          <w:tcPr/>
          <w:p>
            <w:pPr>
              <w:pStyle w:val="Compact"/>
              <w:jc w:val="left"/>
            </w:pPr>
            <w:r>
              <w:t xml:space="preserve">Daily log, burndown, actual hours</w:t>
            </w:r>
          </w:p>
        </w:tc>
        <w:tc>
          <w:tcPr/>
          <w:p>
            <w:pPr>
              <w:pStyle w:val="Compact"/>
              <w:jc w:val="left"/>
            </w:pPr>
            <w:r>
              <w:t xml:space="preserve">23/10</w:t>
            </w:r>
          </w:p>
        </w:tc>
        <w:tc>
          <w:tcPr/>
          <w:p>
            <w:pPr>
              <w:pStyle w:val="Compact"/>
              <w:jc w:val="left"/>
            </w:pPr>
            <w:r>
              <w:t xml:space="preserve">29/10</w:t>
            </w:r>
          </w:p>
        </w:tc>
        <w:tc>
          <w:tcPr/>
          <w:p>
            <w:pPr>
              <w:pStyle w:val="Compact"/>
              <w:jc w:val="left"/>
            </w:pPr>
            <w:r>
              <w:t xml:space="preserve">Leader</w:t>
            </w:r>
          </w:p>
        </w:tc>
        <w:tc>
          <w:tcPr/>
          <w:p>
            <w:pPr>
              <w:pStyle w:val="Compact"/>
              <w:jc w:val="left"/>
            </w:pPr>
            <w:r>
              <w:t xml:space="preserve">continuous</w:t>
            </w:r>
          </w:p>
        </w:tc>
      </w:tr>
      <w:tr>
        <w:tc>
          <w:tcPr/>
          <w:p>
            <w:pPr>
              <w:pStyle w:val="Compact"/>
              <w:jc w:val="left"/>
            </w:pPr>
            <w:r>
              <w:t xml:space="preserve">P11</w:t>
            </w:r>
          </w:p>
        </w:tc>
        <w:tc>
          <w:tcPr/>
          <w:p>
            <w:pPr>
              <w:pStyle w:val="Compact"/>
              <w:jc w:val="left"/>
            </w:pPr>
            <w:r>
              <w:t xml:space="preserve">Package &amp; submit S1</w:t>
            </w:r>
          </w:p>
        </w:tc>
        <w:tc>
          <w:tcPr/>
          <w:p>
            <w:pPr>
              <w:pStyle w:val="Compact"/>
              <w:jc w:val="left"/>
            </w:pPr>
            <w:r>
              <w:t xml:space="preserve">29/10</w:t>
            </w:r>
          </w:p>
        </w:tc>
        <w:tc>
          <w:tcPr/>
          <w:p>
            <w:pPr>
              <w:pStyle w:val="Compact"/>
              <w:jc w:val="left"/>
            </w:pPr>
            <w:r>
              <w:t xml:space="preserve">29/10 23:59</w:t>
            </w:r>
          </w:p>
        </w:tc>
        <w:tc>
          <w:tcPr/>
          <w:p>
            <w:pPr>
              <w:pStyle w:val="Compact"/>
              <w:jc w:val="left"/>
            </w:pPr>
            <w:r>
              <w:t xml:space="preserve">Leader</w:t>
            </w:r>
          </w:p>
        </w:tc>
        <w:tc>
          <w:tcPr/>
          <w:p>
            <w:pPr>
              <w:pStyle w:val="Compact"/>
              <w:jc w:val="left"/>
            </w:pPr>
            <w:r>
              <w:t xml:space="preserve">above</w:t>
            </w:r>
          </w:p>
        </w:tc>
      </w:tr>
      <w:tr>
        <w:tc>
          <w:tcPr/>
          <w:p>
            <w:pPr>
              <w:pStyle w:val="Compact"/>
              <w:jc w:val="left"/>
            </w:pPr>
            <w:r>
              <w:t xml:space="preserve">P12</w:t>
            </w:r>
          </w:p>
        </w:tc>
        <w:tc>
          <w:tcPr/>
          <w:p>
            <w:pPr>
              <w:pStyle w:val="Compact"/>
              <w:jc w:val="left"/>
            </w:pPr>
            <w:r>
              <w:t xml:space="preserve">Review/Retro 1 + CCB</w:t>
            </w:r>
          </w:p>
        </w:tc>
        <w:tc>
          <w:tcPr/>
          <w:p>
            <w:pPr>
              <w:pStyle w:val="Compact"/>
              <w:jc w:val="left"/>
            </w:pPr>
            <w:r>
              <w:t xml:space="preserve">30/10</w:t>
            </w:r>
          </w:p>
        </w:tc>
        <w:tc>
          <w:tcPr/>
          <w:p>
            <w:pPr>
              <w:pStyle w:val="Compact"/>
              <w:jc w:val="left"/>
            </w:pPr>
            <w:r>
              <w:t xml:space="preserve">30/10</w:t>
            </w:r>
          </w:p>
        </w:tc>
        <w:tc>
          <w:tcPr/>
          <w:p>
            <w:pPr>
              <w:pStyle w:val="Compact"/>
              <w:jc w:val="left"/>
            </w:pPr>
            <w:r>
              <w:t xml:space="preserve">Leader + PO</w:t>
            </w:r>
          </w:p>
        </w:tc>
        <w:tc>
          <w:tcPr/>
          <w:p>
            <w:pPr>
              <w:pStyle w:val="Compact"/>
              <w:jc w:val="left"/>
            </w:pPr>
            <w:r>
              <w:t xml:space="preserve">P11</w:t>
            </w:r>
          </w:p>
        </w:tc>
      </w:tr>
      <w:tr>
        <w:tc>
          <w:tcPr/>
          <w:p>
            <w:pPr>
              <w:pStyle w:val="Compact"/>
              <w:jc w:val="left"/>
            </w:pPr>
            <w:r>
              <w:rPr>
                <w:bCs/>
                <w:b/>
              </w:rPr>
              <w:t xml:space="preserve">Sprint 2 (30/10–05/11)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P13</w:t>
            </w:r>
          </w:p>
        </w:tc>
        <w:tc>
          <w:tcPr/>
          <w:p>
            <w:pPr>
              <w:pStyle w:val="Compact"/>
              <w:jc w:val="left"/>
            </w:pPr>
            <w:r>
              <w:t xml:space="preserve">Sprint Planning 2 (actual velocity S1)</w:t>
            </w:r>
          </w:p>
        </w:tc>
        <w:tc>
          <w:tcPr/>
          <w:p>
            <w:pPr>
              <w:pStyle w:val="Compact"/>
              <w:jc w:val="left"/>
            </w:pPr>
            <w:r>
              <w:t xml:space="preserve">30/10</w:t>
            </w:r>
          </w:p>
        </w:tc>
        <w:tc>
          <w:tcPr/>
          <w:p>
            <w:pPr>
              <w:pStyle w:val="Compact"/>
              <w:jc w:val="left"/>
            </w:pPr>
            <w:r>
              <w:t xml:space="preserve">30/10</w:t>
            </w:r>
          </w:p>
        </w:tc>
        <w:tc>
          <w:tcPr/>
          <w:p>
            <w:pPr>
              <w:pStyle w:val="Compact"/>
              <w:jc w:val="left"/>
            </w:pPr>
            <w:r>
              <w:t xml:space="preserve">Leader</w:t>
            </w:r>
          </w:p>
        </w:tc>
        <w:tc>
          <w:tcPr/>
          <w:p>
            <w:pPr>
              <w:pStyle w:val="Compact"/>
              <w:jc w:val="left"/>
            </w:pPr>
            <w:r>
              <w:t xml:space="preserve">P12</w:t>
            </w:r>
          </w:p>
        </w:tc>
      </w:tr>
      <w:tr>
        <w:tc>
          <w:tcPr/>
          <w:p>
            <w:pPr>
              <w:pStyle w:val="Compact"/>
              <w:jc w:val="left"/>
            </w:pPr>
            <w:r>
              <w:t xml:space="preserve">P14</w:t>
            </w:r>
          </w:p>
        </w:tc>
        <w:tc>
          <w:tcPr/>
          <w:p>
            <w:pPr>
              <w:pStyle w:val="Compact"/>
              <w:jc w:val="left"/>
            </w:pPr>
            <w:r>
              <w:t xml:space="preserve">Update baseline per CCB, tag</w:t>
            </w:r>
          </w:p>
        </w:tc>
        <w:tc>
          <w:tcPr/>
          <w:p>
            <w:pPr>
              <w:pStyle w:val="Compact"/>
              <w:jc w:val="left"/>
            </w:pPr>
            <w:r>
              <w:t xml:space="preserve">30/10</w:t>
            </w:r>
          </w:p>
        </w:tc>
        <w:tc>
          <w:tcPr/>
          <w:p>
            <w:pPr>
              <w:pStyle w:val="Compact"/>
              <w:jc w:val="left"/>
            </w:pPr>
            <w:r>
              <w:t xml:space="preserve">31/10</w:t>
            </w:r>
          </w:p>
        </w:tc>
        <w:tc>
          <w:tcPr/>
          <w:p>
            <w:pPr>
              <w:pStyle w:val="Compact"/>
              <w:jc w:val="left"/>
            </w:pPr>
            <w:r>
              <w:t xml:space="preserve">PO</w:t>
            </w:r>
          </w:p>
        </w:tc>
        <w:tc>
          <w:tcPr/>
          <w:p>
            <w:pPr>
              <w:pStyle w:val="Compact"/>
              <w:jc w:val="left"/>
            </w:pPr>
            <w:r>
              <w:t xml:space="preserve">CCB decision</w:t>
            </w:r>
          </w:p>
        </w:tc>
      </w:tr>
      <w:tr>
        <w:tc>
          <w:tcPr/>
          <w:p>
            <w:pPr>
              <w:pStyle w:val="Compact"/>
              <w:jc w:val="left"/>
            </w:pPr>
            <w:r>
              <w:t xml:space="preserve">P15</w:t>
            </w:r>
          </w:p>
        </w:tc>
        <w:tc>
          <w:tcPr/>
          <w:p>
            <w:pPr>
              <w:pStyle w:val="Compact"/>
              <w:jc w:val="left"/>
            </w:pPr>
            <w:r>
              <w:t xml:space="preserve">Build F2 (+ seed ≥30 books)</w:t>
            </w:r>
          </w:p>
        </w:tc>
        <w:tc>
          <w:tcPr/>
          <w:p>
            <w:pPr>
              <w:pStyle w:val="Compact"/>
              <w:jc w:val="left"/>
            </w:pPr>
            <w:r>
              <w:t xml:space="preserve">31/10</w:t>
            </w:r>
          </w:p>
        </w:tc>
        <w:tc>
          <w:tcPr/>
          <w:p>
            <w:pPr>
              <w:pStyle w:val="Compact"/>
              <w:jc w:val="left"/>
            </w:pPr>
            <w:r>
              <w:t xml:space="preserve">03/11</w:t>
            </w:r>
          </w:p>
        </w:tc>
        <w:tc>
          <w:tcPr/>
          <w:p>
            <w:pPr>
              <w:pStyle w:val="Compact"/>
              <w:jc w:val="left"/>
            </w:pPr>
            <w:r>
              <w:t xml:space="preserve">Both</w:t>
            </w:r>
          </w:p>
        </w:tc>
        <w:tc>
          <w:tcPr/>
          <w:p>
            <w:pPr>
              <w:pStyle w:val="Compact"/>
              <w:jc w:val="left"/>
            </w:pPr>
            <w:r>
              <w:t xml:space="preserve">P13</w:t>
            </w:r>
          </w:p>
        </w:tc>
      </w:tr>
      <w:tr>
        <w:tc>
          <w:tcPr/>
          <w:p>
            <w:pPr>
              <w:pStyle w:val="Compact"/>
              <w:jc w:val="left"/>
            </w:pPr>
            <w:r>
              <w:t xml:space="preserve">P16</w:t>
            </w:r>
          </w:p>
        </w:tc>
        <w:tc>
          <w:tcPr/>
          <w:p>
            <w:pPr>
              <w:pStyle w:val="Compact"/>
              <w:jc w:val="left"/>
            </w:pPr>
            <w:r>
              <w:t xml:space="preserve">Build F3</w:t>
            </w:r>
          </w:p>
        </w:tc>
        <w:tc>
          <w:tcPr/>
          <w:p>
            <w:pPr>
              <w:pStyle w:val="Compact"/>
              <w:jc w:val="left"/>
            </w:pPr>
            <w:r>
              <w:t xml:space="preserve">02/11</w:t>
            </w:r>
          </w:p>
        </w:tc>
        <w:tc>
          <w:tcPr/>
          <w:p>
            <w:pPr>
              <w:pStyle w:val="Compact"/>
              <w:jc w:val="left"/>
            </w:pPr>
            <w:r>
              <w:t xml:space="preserve">04/11</w:t>
            </w:r>
          </w:p>
        </w:tc>
        <w:tc>
          <w:tcPr/>
          <w:p>
            <w:pPr>
              <w:pStyle w:val="Compact"/>
              <w:jc w:val="left"/>
            </w:pPr>
            <w:r>
              <w:t xml:space="preserve">Both</w:t>
            </w:r>
          </w:p>
        </w:tc>
        <w:tc>
          <w:tcPr/>
          <w:p>
            <w:pPr>
              <w:pStyle w:val="Compact"/>
              <w:jc w:val="left"/>
            </w:pPr>
            <w:r>
              <w:t xml:space="preserve">P15</w:t>
            </w:r>
          </w:p>
        </w:tc>
      </w:tr>
      <w:tr>
        <w:tc>
          <w:tcPr/>
          <w:p>
            <w:pPr>
              <w:pStyle w:val="Compact"/>
              <w:jc w:val="left"/>
            </w:pPr>
            <w:r>
              <w:t xml:space="preserve">P17</w:t>
            </w:r>
          </w:p>
        </w:tc>
        <w:tc>
          <w:tcPr/>
          <w:p>
            <w:pPr>
              <w:pStyle w:val="Compact"/>
              <w:jc w:val="left"/>
            </w:pPr>
            <w:r>
              <w:t xml:space="preserve">Build CR-06 (if approved)</w:t>
            </w:r>
          </w:p>
        </w:tc>
        <w:tc>
          <w:tcPr/>
          <w:p>
            <w:pPr>
              <w:pStyle w:val="Compact"/>
              <w:jc w:val="left"/>
            </w:pPr>
            <w:r>
              <w:t xml:space="preserve">01/11</w:t>
            </w:r>
          </w:p>
        </w:tc>
        <w:tc>
          <w:tcPr/>
          <w:p>
            <w:pPr>
              <w:pStyle w:val="Compact"/>
              <w:jc w:val="left"/>
            </w:pPr>
            <w:r>
              <w:t xml:space="preserve">04/11</w:t>
            </w:r>
          </w:p>
        </w:tc>
        <w:tc>
          <w:tcPr/>
          <w:p>
            <w:pPr>
              <w:pStyle w:val="Compact"/>
              <w:jc w:val="left"/>
            </w:pPr>
            <w:r>
              <w:t xml:space="preserve">Both</w:t>
            </w:r>
          </w:p>
        </w:tc>
        <w:tc>
          <w:tcPr/>
          <w:p>
            <w:pPr>
              <w:pStyle w:val="Compact"/>
              <w:jc w:val="left"/>
            </w:pPr>
            <w:r>
              <w:t xml:space="preserve">P14</w:t>
            </w:r>
          </w:p>
        </w:tc>
      </w:tr>
      <w:tr>
        <w:tc>
          <w:tcPr/>
          <w:p>
            <w:pPr>
              <w:pStyle w:val="Compact"/>
              <w:jc w:val="left"/>
            </w:pPr>
            <w:r>
              <w:t xml:space="preserve">P18</w:t>
            </w:r>
          </w:p>
        </w:tc>
        <w:tc>
          <w:tcPr/>
          <w:p>
            <w:pPr>
              <w:pStyle w:val="Compact"/>
              <w:jc w:val="left"/>
            </w:pPr>
            <w:r>
              <w:t xml:space="preserve">Test cases F2, F3, CR-06 + regression F1</w:t>
            </w:r>
          </w:p>
        </w:tc>
        <w:tc>
          <w:tcPr/>
          <w:p>
            <w:pPr>
              <w:pStyle w:val="Compact"/>
              <w:jc w:val="left"/>
            </w:pPr>
            <w:r>
              <w:t xml:space="preserve">03/11</w:t>
            </w:r>
          </w:p>
        </w:tc>
        <w:tc>
          <w:tcPr/>
          <w:p>
            <w:pPr>
              <w:pStyle w:val="Compact"/>
              <w:jc w:val="left"/>
            </w:pPr>
            <w:r>
              <w:t xml:space="preserve">05/11</w:t>
            </w:r>
          </w:p>
        </w:tc>
        <w:tc>
          <w:tcPr/>
          <w:p>
            <w:pPr>
              <w:pStyle w:val="Compact"/>
              <w:jc w:val="left"/>
            </w:pPr>
            <w:r>
              <w:t xml:space="preserve">Both</w:t>
            </w:r>
          </w:p>
        </w:tc>
        <w:tc>
          <w:tcPr/>
          <w:p>
            <w:pPr>
              <w:pStyle w:val="Compact"/>
              <w:jc w:val="left"/>
            </w:pPr>
            <w:r>
              <w:t xml:space="preserve">P15–P17</w:t>
            </w:r>
          </w:p>
        </w:tc>
      </w:tr>
      <w:tr>
        <w:tc>
          <w:tcPr/>
          <w:p>
            <w:pPr>
              <w:pStyle w:val="Compact"/>
              <w:jc w:val="left"/>
            </w:pPr>
            <w:r>
              <w:t xml:space="preserve">P19</w:t>
            </w:r>
          </w:p>
        </w:tc>
        <w:tc>
          <w:tcPr/>
          <w:p>
            <w:pPr>
              <w:pStyle w:val="Compact"/>
              <w:jc w:val="left"/>
            </w:pPr>
            <w:r>
              <w:t xml:space="preserve">Weekly Status, risk &amp; issue log</w:t>
            </w:r>
          </w:p>
        </w:tc>
        <w:tc>
          <w:tcPr/>
          <w:p>
            <w:pPr>
              <w:pStyle w:val="Compact"/>
              <w:jc w:val="left"/>
            </w:pPr>
            <w:r>
              <w:t xml:space="preserve">30/10</w:t>
            </w:r>
          </w:p>
        </w:tc>
        <w:tc>
          <w:tcPr/>
          <w:p>
            <w:pPr>
              <w:pStyle w:val="Compact"/>
              <w:jc w:val="left"/>
            </w:pPr>
            <w:r>
              <w:t xml:space="preserve">05/11</w:t>
            </w:r>
          </w:p>
        </w:tc>
        <w:tc>
          <w:tcPr/>
          <w:p>
            <w:pPr>
              <w:pStyle w:val="Compact"/>
              <w:jc w:val="left"/>
            </w:pPr>
            <w:r>
              <w:t xml:space="preserve">Leader</w:t>
            </w:r>
          </w:p>
        </w:tc>
        <w:tc>
          <w:tcPr/>
          <w:p>
            <w:pPr>
              <w:pStyle w:val="Compact"/>
              <w:jc w:val="left"/>
            </w:pPr>
            <w:r>
              <w:t xml:space="preserve">continuous</w:t>
            </w:r>
          </w:p>
        </w:tc>
      </w:tr>
      <w:tr>
        <w:tc>
          <w:tcPr/>
          <w:p>
            <w:pPr>
              <w:pStyle w:val="Compact"/>
              <w:jc w:val="left"/>
            </w:pPr>
            <w:r>
              <w:t xml:space="preserve">P20</w:t>
            </w:r>
          </w:p>
        </w:tc>
        <w:tc>
          <w:tcPr/>
          <w:p>
            <w:pPr>
              <w:pStyle w:val="Compact"/>
              <w:jc w:val="left"/>
            </w:pPr>
            <w:r>
              <w:t xml:space="preserve">c4 Change Request form</w:t>
            </w:r>
          </w:p>
        </w:tc>
        <w:tc>
          <w:tcPr/>
          <w:p>
            <w:pPr>
              <w:pStyle w:val="Compact"/>
              <w:jc w:val="left"/>
            </w:pPr>
            <w:r>
              <w:t xml:space="preserve">31/10</w:t>
            </w:r>
          </w:p>
        </w:tc>
        <w:tc>
          <w:tcPr/>
          <w:p>
            <w:pPr>
              <w:pStyle w:val="Compact"/>
              <w:jc w:val="left"/>
            </w:pPr>
            <w:r>
              <w:t xml:space="preserve">05/11</w:t>
            </w:r>
          </w:p>
        </w:tc>
        <w:tc>
          <w:tcPr/>
          <w:p>
            <w:pPr>
              <w:pStyle w:val="Compact"/>
              <w:jc w:val="left"/>
            </w:pPr>
            <w:r>
              <w:t xml:space="preserve">PO</w:t>
            </w:r>
          </w:p>
        </w:tc>
        <w:tc>
          <w:tcPr/>
          <w:p>
            <w:pPr>
              <w:pStyle w:val="Compact"/>
              <w:jc w:val="left"/>
            </w:pPr>
            <w:r>
              <w:t xml:space="preserve">P14</w:t>
            </w:r>
          </w:p>
        </w:tc>
      </w:tr>
      <w:tr>
        <w:tc>
          <w:tcPr/>
          <w:p>
            <w:pPr>
              <w:pStyle w:val="Compact"/>
              <w:jc w:val="left"/>
            </w:pPr>
            <w:r>
              <w:t xml:space="preserve">P21</w:t>
            </w:r>
          </w:p>
        </w:tc>
        <w:tc>
          <w:tcPr/>
          <w:p>
            <w:pPr>
              <w:pStyle w:val="Compact"/>
              <w:jc w:val="left"/>
            </w:pPr>
            <w:r>
              <w:t xml:space="preserve">Package &amp; submit S2</w:t>
            </w:r>
          </w:p>
        </w:tc>
        <w:tc>
          <w:tcPr/>
          <w:p>
            <w:pPr>
              <w:pStyle w:val="Compact"/>
              <w:jc w:val="left"/>
            </w:pPr>
            <w:r>
              <w:t xml:space="preserve">05/11</w:t>
            </w:r>
          </w:p>
        </w:tc>
        <w:tc>
          <w:tcPr/>
          <w:p>
            <w:pPr>
              <w:pStyle w:val="Compact"/>
              <w:jc w:val="left"/>
            </w:pPr>
            <w:r>
              <w:t xml:space="preserve">05/11 23:59</w:t>
            </w:r>
          </w:p>
        </w:tc>
        <w:tc>
          <w:tcPr/>
          <w:p>
            <w:pPr>
              <w:pStyle w:val="Compact"/>
              <w:jc w:val="left"/>
            </w:pPr>
            <w:r>
              <w:t xml:space="preserve">Leader</w:t>
            </w:r>
          </w:p>
        </w:tc>
        <w:tc>
          <w:tcPr/>
          <w:p>
            <w:pPr>
              <w:pStyle w:val="Compact"/>
              <w:jc w:val="left"/>
            </w:pPr>
            <w:r>
              <w:t xml:space="preserve">above</w:t>
            </w:r>
          </w:p>
        </w:tc>
      </w:tr>
      <w:tr>
        <w:tc>
          <w:tcPr/>
          <w:p>
            <w:pPr>
              <w:pStyle w:val="Compact"/>
              <w:jc w:val="left"/>
            </w:pPr>
            <w:r>
              <w:t xml:space="preserve">P22</w:t>
            </w:r>
          </w:p>
        </w:tc>
        <w:tc>
          <w:tcPr/>
          <w:p>
            <w:pPr>
              <w:pStyle w:val="Compact"/>
              <w:jc w:val="left"/>
            </w:pPr>
            <w:r>
              <w:t xml:space="preserve">Review/Retro 2</w:t>
            </w:r>
          </w:p>
        </w:tc>
        <w:tc>
          <w:tcPr/>
          <w:p>
            <w:pPr>
              <w:pStyle w:val="Compact"/>
              <w:jc w:val="left"/>
            </w:pPr>
            <w:r>
              <w:t xml:space="preserve">06/11</w:t>
            </w:r>
          </w:p>
        </w:tc>
        <w:tc>
          <w:tcPr/>
          <w:p>
            <w:pPr>
              <w:pStyle w:val="Compact"/>
              <w:jc w:val="left"/>
            </w:pPr>
            <w:r>
              <w:t xml:space="preserve">06/11</w:t>
            </w:r>
          </w:p>
        </w:tc>
        <w:tc>
          <w:tcPr/>
          <w:p>
            <w:pPr>
              <w:pStyle w:val="Compact"/>
              <w:jc w:val="left"/>
            </w:pPr>
            <w:r>
              <w:t xml:space="preserve">Leader</w:t>
            </w:r>
          </w:p>
        </w:tc>
        <w:tc>
          <w:tcPr/>
          <w:p>
            <w:pPr>
              <w:pStyle w:val="Compact"/>
              <w:jc w:val="left"/>
            </w:pPr>
            <w:r>
              <w:t xml:space="preserve">P21</w:t>
            </w:r>
          </w:p>
        </w:tc>
      </w:tr>
      <w:tr>
        <w:tc>
          <w:tcPr/>
          <w:p>
            <w:pPr>
              <w:pStyle w:val="Compact"/>
              <w:jc w:val="left"/>
            </w:pPr>
            <w:r>
              <w:rPr>
                <w:bCs/>
                <w:b/>
              </w:rPr>
              <w:t xml:space="preserve">Sprint 3 (06–12/11)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P23</w:t>
            </w:r>
          </w:p>
        </w:tc>
        <w:tc>
          <w:tcPr/>
          <w:p>
            <w:pPr>
              <w:pStyle w:val="Compact"/>
              <w:jc w:val="left"/>
            </w:pPr>
            <w:r>
              <w:t xml:space="preserve">Sprint Planning 3 (actual velocity S2)</w:t>
            </w:r>
          </w:p>
        </w:tc>
        <w:tc>
          <w:tcPr/>
          <w:p>
            <w:pPr>
              <w:pStyle w:val="Compact"/>
              <w:jc w:val="left"/>
            </w:pPr>
            <w:r>
              <w:t xml:space="preserve">06/11</w:t>
            </w:r>
          </w:p>
        </w:tc>
        <w:tc>
          <w:tcPr/>
          <w:p>
            <w:pPr>
              <w:pStyle w:val="Compact"/>
              <w:jc w:val="left"/>
            </w:pPr>
            <w:r>
              <w:t xml:space="preserve">06/11</w:t>
            </w:r>
          </w:p>
        </w:tc>
        <w:tc>
          <w:tcPr/>
          <w:p>
            <w:pPr>
              <w:pStyle w:val="Compact"/>
              <w:jc w:val="left"/>
            </w:pPr>
            <w:r>
              <w:t xml:space="preserve">Leader</w:t>
            </w:r>
          </w:p>
        </w:tc>
        <w:tc>
          <w:tcPr/>
          <w:p>
            <w:pPr>
              <w:pStyle w:val="Compact"/>
              <w:jc w:val="left"/>
            </w:pPr>
            <w:r>
              <w:t xml:space="preserve">P22</w:t>
            </w:r>
          </w:p>
        </w:tc>
      </w:tr>
      <w:tr>
        <w:tc>
          <w:tcPr/>
          <w:p>
            <w:pPr>
              <w:pStyle w:val="Compact"/>
              <w:jc w:val="left"/>
            </w:pPr>
            <w:r>
              <w:t xml:space="preserve">P24–P25</w:t>
            </w:r>
          </w:p>
        </w:tc>
        <w:tc>
          <w:tcPr/>
          <w:p>
            <w:pPr>
              <w:pStyle w:val="Compact"/>
              <w:jc w:val="left"/>
            </w:pPr>
            <w:r>
              <w:t xml:space="preserve">Build F4, F5</w:t>
            </w:r>
          </w:p>
        </w:tc>
        <w:tc>
          <w:tcPr/>
          <w:p>
            <w:pPr>
              <w:pStyle w:val="Compact"/>
              <w:jc w:val="left"/>
            </w:pPr>
            <w:r>
              <w:t xml:space="preserve">07/11</w:t>
            </w:r>
          </w:p>
        </w:tc>
        <w:tc>
          <w:tcPr/>
          <w:p>
            <w:pPr>
              <w:pStyle w:val="Compact"/>
              <w:jc w:val="left"/>
            </w:pPr>
            <w:r>
              <w:t xml:space="preserve">10/11</w:t>
            </w:r>
          </w:p>
        </w:tc>
        <w:tc>
          <w:tcPr/>
          <w:p>
            <w:pPr>
              <w:pStyle w:val="Compact"/>
              <w:jc w:val="left"/>
            </w:pPr>
            <w:r>
              <w:t xml:space="preserve">Both</w:t>
            </w:r>
          </w:p>
        </w:tc>
        <w:tc>
          <w:tcPr/>
          <w:p>
            <w:pPr>
              <w:pStyle w:val="Compact"/>
              <w:jc w:val="left"/>
            </w:pPr>
            <w:r>
              <w:t xml:space="preserve">P23</w:t>
            </w:r>
          </w:p>
        </w:tc>
      </w:tr>
      <w:tr>
        <w:tc>
          <w:tcPr/>
          <w:p>
            <w:pPr>
              <w:pStyle w:val="Compact"/>
              <w:jc w:val="left"/>
            </w:pPr>
            <w:r>
              <w:t xml:space="preserve">P26</w:t>
            </w:r>
          </w:p>
        </w:tc>
        <w:tc>
          <w:tcPr/>
          <w:p>
            <w:pPr>
              <w:pStyle w:val="Compact"/>
              <w:jc w:val="left"/>
            </w:pPr>
            <w:r>
              <w:t xml:space="preserve">Tests F4, F5, regression F1–F3, performance</w:t>
            </w:r>
          </w:p>
        </w:tc>
        <w:tc>
          <w:tcPr/>
          <w:p>
            <w:pPr>
              <w:pStyle w:val="Compact"/>
              <w:jc w:val="left"/>
            </w:pPr>
            <w:r>
              <w:t xml:space="preserve">10/11</w:t>
            </w:r>
          </w:p>
        </w:tc>
        <w:tc>
          <w:tcPr/>
          <w:p>
            <w:pPr>
              <w:pStyle w:val="Compact"/>
              <w:jc w:val="left"/>
            </w:pPr>
            <w:r>
              <w:t xml:space="preserve">11/11</w:t>
            </w:r>
          </w:p>
        </w:tc>
        <w:tc>
          <w:tcPr/>
          <w:p>
            <w:pPr>
              <w:pStyle w:val="Compact"/>
              <w:jc w:val="left"/>
            </w:pPr>
            <w:r>
              <w:t xml:space="preserve">Both</w:t>
            </w:r>
          </w:p>
        </w:tc>
        <w:tc>
          <w:tcPr/>
          <w:p>
            <w:pPr>
              <w:pStyle w:val="Compact"/>
              <w:jc w:val="left"/>
            </w:pPr>
            <w:r>
              <w:t xml:space="preserve">P24, P25</w:t>
            </w:r>
          </w:p>
        </w:tc>
      </w:tr>
      <w:tr>
        <w:tc>
          <w:tcPr/>
          <w:p>
            <w:pPr>
              <w:pStyle w:val="Compact"/>
              <w:jc w:val="left"/>
            </w:pPr>
            <w:r>
              <w:t xml:space="preserve">P27</w:t>
            </w:r>
          </w:p>
        </w:tc>
        <w:tc>
          <w:tcPr/>
          <w:p>
            <w:pPr>
              <w:pStyle w:val="Compact"/>
              <w:jc w:val="left"/>
            </w:pPr>
            <w:r>
              <w:t xml:space="preserve">Release v1.0: merge to main, tag, notes</w:t>
            </w:r>
          </w:p>
        </w:tc>
        <w:tc>
          <w:tcPr/>
          <w:p>
            <w:pPr>
              <w:pStyle w:val="Compact"/>
              <w:jc w:val="left"/>
            </w:pPr>
            <w:r>
              <w:t xml:space="preserve">11/11</w:t>
            </w:r>
          </w:p>
        </w:tc>
        <w:tc>
          <w:tcPr/>
          <w:p>
            <w:pPr>
              <w:pStyle w:val="Compact"/>
              <w:jc w:val="left"/>
            </w:pPr>
            <w:r>
              <w:t xml:space="preserve">12/11</w:t>
            </w:r>
          </w:p>
        </w:tc>
        <w:tc>
          <w:tcPr/>
          <w:p>
            <w:pPr>
              <w:pStyle w:val="Compact"/>
              <w:jc w:val="left"/>
            </w:pPr>
            <w:r>
              <w:t xml:space="preserve">Leader</w:t>
            </w:r>
          </w:p>
        </w:tc>
        <w:tc>
          <w:tcPr/>
          <w:p>
            <w:pPr>
              <w:pStyle w:val="Compact"/>
              <w:jc w:val="left"/>
            </w:pPr>
            <w:r>
              <w:t xml:space="preserve">P26</w:t>
            </w:r>
          </w:p>
        </w:tc>
      </w:tr>
      <w:tr>
        <w:tc>
          <w:tcPr/>
          <w:p>
            <w:pPr>
              <w:pStyle w:val="Compact"/>
              <w:jc w:val="left"/>
            </w:pPr>
            <w:r>
              <w:t xml:space="preserve">P28</w:t>
            </w:r>
          </w:p>
        </w:tc>
        <w:tc>
          <w:tcPr/>
          <w:p>
            <w:pPr>
              <w:pStyle w:val="Compact"/>
              <w:jc w:val="left"/>
            </w:pPr>
            <w:r>
              <w:t xml:space="preserve">UAT script (all ACs)</w:t>
            </w:r>
          </w:p>
        </w:tc>
        <w:tc>
          <w:tcPr/>
          <w:p>
            <w:pPr>
              <w:pStyle w:val="Compact"/>
              <w:jc w:val="left"/>
            </w:pPr>
            <w:r>
              <w:t xml:space="preserve">10/11</w:t>
            </w:r>
          </w:p>
        </w:tc>
        <w:tc>
          <w:tcPr/>
          <w:p>
            <w:pPr>
              <w:pStyle w:val="Compact"/>
              <w:jc w:val="left"/>
            </w:pPr>
            <w:r>
              <w:t xml:space="preserve">12/11</w:t>
            </w:r>
          </w:p>
        </w:tc>
        <w:tc>
          <w:tcPr/>
          <w:p>
            <w:pPr>
              <w:pStyle w:val="Compact"/>
              <w:jc w:val="left"/>
            </w:pPr>
            <w:r>
              <w:t xml:space="preserve">PO</w:t>
            </w:r>
          </w:p>
        </w:tc>
        <w:tc>
          <w:tcPr/>
          <w:p>
            <w:pPr>
              <w:pStyle w:val="Compact"/>
              <w:jc w:val="left"/>
            </w:pPr>
            <w:r>
              <w:t xml:space="preserve">P26</w:t>
            </w:r>
          </w:p>
        </w:tc>
      </w:tr>
      <w:tr>
        <w:tc>
          <w:tcPr/>
          <w:p>
            <w:pPr>
              <w:pStyle w:val="Compact"/>
              <w:jc w:val="left"/>
            </w:pPr>
            <w:r>
              <w:t xml:space="preserve">P29</w:t>
            </w:r>
          </w:p>
        </w:tc>
        <w:tc>
          <w:tcPr/>
          <w:p>
            <w:pPr>
              <w:pStyle w:val="Compact"/>
              <w:jc w:val="left"/>
            </w:pPr>
            <w:r>
              <w:t xml:space="preserve">Monitoring + draft EVM</w:t>
            </w:r>
          </w:p>
        </w:tc>
        <w:tc>
          <w:tcPr/>
          <w:p>
            <w:pPr>
              <w:pStyle w:val="Compact"/>
              <w:jc w:val="left"/>
            </w:pPr>
            <w:r>
              <w:t xml:space="preserve">06/11</w:t>
            </w:r>
          </w:p>
        </w:tc>
        <w:tc>
          <w:tcPr/>
          <w:p>
            <w:pPr>
              <w:pStyle w:val="Compact"/>
              <w:jc w:val="left"/>
            </w:pPr>
            <w:r>
              <w:t xml:space="preserve">12/11</w:t>
            </w:r>
          </w:p>
        </w:tc>
        <w:tc>
          <w:tcPr/>
          <w:p>
            <w:pPr>
              <w:pStyle w:val="Compact"/>
              <w:jc w:val="left"/>
            </w:pPr>
            <w:r>
              <w:t xml:space="preserve">Leader</w:t>
            </w:r>
          </w:p>
        </w:tc>
        <w:tc>
          <w:tcPr/>
          <w:p>
            <w:pPr>
              <w:pStyle w:val="Compact"/>
              <w:jc w:val="left"/>
            </w:pPr>
            <w:r>
              <w:t xml:space="preserve">continuous</w:t>
            </w:r>
          </w:p>
        </w:tc>
      </w:tr>
      <w:tr>
        <w:tc>
          <w:tcPr/>
          <w:p>
            <w:pPr>
              <w:pStyle w:val="Compact"/>
              <w:jc w:val="left"/>
            </w:pPr>
            <w:r>
              <w:t xml:space="preserve">P30</w:t>
            </w:r>
          </w:p>
        </w:tc>
        <w:tc>
          <w:tcPr/>
          <w:p>
            <w:pPr>
              <w:pStyle w:val="Compact"/>
              <w:jc w:val="left"/>
            </w:pPr>
            <w:r>
              <w:t xml:space="preserve">Package &amp; submit S3</w:t>
            </w:r>
          </w:p>
        </w:tc>
        <w:tc>
          <w:tcPr/>
          <w:p>
            <w:pPr>
              <w:pStyle w:val="Compact"/>
              <w:jc w:val="left"/>
            </w:pPr>
            <w:r>
              <w:t xml:space="preserve">12/11</w:t>
            </w:r>
          </w:p>
        </w:tc>
        <w:tc>
          <w:tcPr/>
          <w:p>
            <w:pPr>
              <w:pStyle w:val="Compact"/>
              <w:jc w:val="left"/>
            </w:pPr>
            <w:r>
              <w:t xml:space="preserve">12/11 23:59</w:t>
            </w:r>
          </w:p>
        </w:tc>
        <w:tc>
          <w:tcPr/>
          <w:p>
            <w:pPr>
              <w:pStyle w:val="Compact"/>
              <w:jc w:val="left"/>
            </w:pPr>
            <w:r>
              <w:t xml:space="preserve">Leader</w:t>
            </w:r>
          </w:p>
        </w:tc>
        <w:tc>
          <w:tcPr/>
          <w:p>
            <w:pPr>
              <w:pStyle w:val="Compact"/>
              <w:jc w:val="left"/>
            </w:pPr>
            <w:r>
              <w:t xml:space="preserve">above</w:t>
            </w:r>
          </w:p>
        </w:tc>
      </w:tr>
      <w:tr>
        <w:tc>
          <w:tcPr/>
          <w:p>
            <w:pPr>
              <w:pStyle w:val="Compact"/>
              <w:jc w:val="left"/>
            </w:pPr>
            <w:r>
              <w:t xml:space="preserve">P31</w:t>
            </w:r>
          </w:p>
        </w:tc>
        <w:tc>
          <w:tcPr/>
          <w:p>
            <w:pPr>
              <w:pStyle w:val="Compact"/>
              <w:jc w:val="left"/>
            </w:pPr>
            <w:r>
              <w:t xml:space="preserve">Review 3 + UAT + minutes</w:t>
            </w:r>
          </w:p>
        </w:tc>
        <w:tc>
          <w:tcPr/>
          <w:p>
            <w:pPr>
              <w:pStyle w:val="Compact"/>
              <w:jc w:val="left"/>
            </w:pPr>
            <w:r>
              <w:t xml:space="preserve">13/11</w:t>
            </w:r>
          </w:p>
        </w:tc>
        <w:tc>
          <w:tcPr/>
          <w:p>
            <w:pPr>
              <w:pStyle w:val="Compact"/>
              <w:jc w:val="left"/>
            </w:pPr>
            <w:r>
              <w:t xml:space="preserve">13/11</w:t>
            </w:r>
          </w:p>
        </w:tc>
        <w:tc>
          <w:tcPr/>
          <w:p>
            <w:pPr>
              <w:pStyle w:val="Compact"/>
              <w:jc w:val="left"/>
            </w:pPr>
            <w:r>
              <w:t xml:space="preserve">Leader + PO</w:t>
            </w:r>
          </w:p>
        </w:tc>
        <w:tc>
          <w:tcPr/>
          <w:p>
            <w:pPr>
              <w:pStyle w:val="Compact"/>
              <w:jc w:val="left"/>
            </w:pPr>
            <w:r>
              <w:t xml:space="preserve">P30</w:t>
            </w:r>
          </w:p>
        </w:tc>
      </w:tr>
      <w:tr>
        <w:tc>
          <w:tcPr/>
          <w:p>
            <w:pPr>
              <w:pStyle w:val="Compact"/>
              <w:jc w:val="left"/>
            </w:pPr>
            <w:r>
              <w:rPr>
                <w:bCs/>
                <w:b/>
              </w:rPr>
              <w:t xml:space="preserve">Closure (13–17/11)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P32</w:t>
            </w:r>
          </w:p>
        </w:tc>
        <w:tc>
          <w:tcPr/>
          <w:p>
            <w:pPr>
              <w:pStyle w:val="Compact"/>
              <w:jc w:val="left"/>
            </w:pPr>
            <w:r>
              <w:t xml:space="preserve">Final hosting, demo accounts, closure data</w:t>
            </w:r>
          </w:p>
        </w:tc>
        <w:tc>
          <w:tcPr/>
          <w:p>
            <w:pPr>
              <w:pStyle w:val="Compact"/>
              <w:jc w:val="left"/>
            </w:pPr>
            <w:r>
              <w:t xml:space="preserve">13/11</w:t>
            </w:r>
          </w:p>
        </w:tc>
        <w:tc>
          <w:tcPr/>
          <w:p>
            <w:pPr>
              <w:pStyle w:val="Compact"/>
              <w:jc w:val="left"/>
            </w:pPr>
            <w:r>
              <w:t xml:space="preserve">14/11</w:t>
            </w:r>
          </w:p>
        </w:tc>
        <w:tc>
          <w:tcPr/>
          <w:p>
            <w:pPr>
              <w:pStyle w:val="Compact"/>
              <w:jc w:val="left"/>
            </w:pPr>
            <w:r>
              <w:t xml:space="preserve">Đạt</w:t>
            </w:r>
          </w:p>
        </w:tc>
        <w:tc>
          <w:tcPr/>
          <w:p>
            <w:pPr>
              <w:pStyle w:val="Compact"/>
              <w:jc w:val="left"/>
            </w:pPr>
            <w:r>
              <w:t xml:space="preserve">P31</w:t>
            </w:r>
          </w:p>
        </w:tc>
      </w:tr>
      <w:tr>
        <w:tc>
          <w:tcPr/>
          <w:p>
            <w:pPr>
              <w:pStyle w:val="Compact"/>
              <w:jc w:val="left"/>
            </w:pPr>
            <w:r>
              <w:t xml:space="preserve">P33</w:t>
            </w:r>
          </w:p>
        </w:tc>
        <w:tc>
          <w:tcPr/>
          <w:p>
            <w:pPr>
              <w:pStyle w:val="Compact"/>
              <w:jc w:val="left"/>
            </w:pPr>
            <w:r>
              <w:t xml:space="preserve">Final Report, EVM, Lessons Learned, PMP/Workbook Final</w:t>
            </w:r>
          </w:p>
        </w:tc>
        <w:tc>
          <w:tcPr/>
          <w:p>
            <w:pPr>
              <w:pStyle w:val="Compact"/>
              <w:jc w:val="left"/>
            </w:pPr>
            <w:r>
              <w:t xml:space="preserve">13/11</w:t>
            </w:r>
          </w:p>
        </w:tc>
        <w:tc>
          <w:tcPr/>
          <w:p>
            <w:pPr>
              <w:pStyle w:val="Compact"/>
              <w:jc w:val="left"/>
            </w:pPr>
            <w:r>
              <w:t xml:space="preserve">15/11</w:t>
            </w:r>
          </w:p>
        </w:tc>
        <w:tc>
          <w:tcPr/>
          <w:p>
            <w:pPr>
              <w:pStyle w:val="Compact"/>
              <w:jc w:val="left"/>
            </w:pPr>
            <w:r>
              <w:t xml:space="preserve">Both</w:t>
            </w:r>
          </w:p>
        </w:tc>
        <w:tc>
          <w:tcPr/>
          <w:p>
            <w:pPr>
              <w:pStyle w:val="Compact"/>
              <w:jc w:val="left"/>
            </w:pPr>
            <w:r>
              <w:t xml:space="preserve">P31, P32</w:t>
            </w:r>
          </w:p>
        </w:tc>
      </w:tr>
      <w:tr>
        <w:tc>
          <w:tcPr/>
          <w:p>
            <w:pPr>
              <w:pStyle w:val="Compact"/>
              <w:jc w:val="left"/>
            </w:pPr>
            <w:r>
              <w:t xml:space="preserve">P34</w:t>
            </w:r>
          </w:p>
        </w:tc>
        <w:tc>
          <w:tcPr/>
          <w:p>
            <w:pPr>
              <w:pStyle w:val="Compact"/>
              <w:jc w:val="left"/>
            </w:pPr>
            <w:r>
              <w:t xml:space="preserve">Slides + demo video ≤ 3 min</w:t>
            </w:r>
          </w:p>
        </w:tc>
        <w:tc>
          <w:tcPr/>
          <w:p>
            <w:pPr>
              <w:pStyle w:val="Compact"/>
              <w:jc w:val="left"/>
            </w:pPr>
            <w:r>
              <w:t xml:space="preserve">14/11</w:t>
            </w:r>
          </w:p>
        </w:tc>
        <w:tc>
          <w:tcPr/>
          <w:p>
            <w:pPr>
              <w:pStyle w:val="Compact"/>
              <w:jc w:val="left"/>
            </w:pPr>
            <w:r>
              <w:t xml:space="preserve">15/11</w:t>
            </w:r>
          </w:p>
        </w:tc>
        <w:tc>
          <w:tcPr/>
          <w:p>
            <w:pPr>
              <w:pStyle w:val="Compact"/>
              <w:jc w:val="left"/>
            </w:pPr>
            <w:r>
              <w:t xml:space="preserve">Both</w:t>
            </w:r>
          </w:p>
        </w:tc>
        <w:tc>
          <w:tcPr/>
          <w:p>
            <w:pPr>
              <w:pStyle w:val="Compact"/>
              <w:jc w:val="left"/>
            </w:pPr>
            <w:r>
              <w:t xml:space="preserve">P33</w:t>
            </w:r>
          </w:p>
        </w:tc>
      </w:tr>
      <w:tr>
        <w:tc>
          <w:tcPr/>
          <w:p>
            <w:pPr>
              <w:pStyle w:val="Compact"/>
              <w:jc w:val="left"/>
            </w:pPr>
            <w:r>
              <w:t xml:space="preserve">P35</w:t>
            </w:r>
          </w:p>
        </w:tc>
        <w:tc>
          <w:tcPr/>
          <w:p>
            <w:pPr>
              <w:pStyle w:val="Compact"/>
              <w:jc w:val="left"/>
            </w:pPr>
            <w:r>
              <w:t xml:space="preserve">Final submission + Eval360 each</w:t>
            </w:r>
          </w:p>
        </w:tc>
        <w:tc>
          <w:tcPr/>
          <w:p>
            <w:pPr>
              <w:pStyle w:val="Compact"/>
              <w:jc w:val="left"/>
            </w:pPr>
            <w:r>
              <w:t xml:space="preserve">15/11</w:t>
            </w:r>
          </w:p>
        </w:tc>
        <w:tc>
          <w:tcPr/>
          <w:p>
            <w:pPr>
              <w:pStyle w:val="Compact"/>
              <w:jc w:val="left"/>
            </w:pPr>
            <w:r>
              <w:t xml:space="preserve">15/11 23:59</w:t>
            </w:r>
          </w:p>
        </w:tc>
        <w:tc>
          <w:tcPr/>
          <w:p>
            <w:pPr>
              <w:pStyle w:val="Compact"/>
              <w:jc w:val="left"/>
            </w:pPr>
            <w:r>
              <w:t xml:space="preserve">Both</w:t>
            </w:r>
          </w:p>
        </w:tc>
        <w:tc>
          <w:tcPr/>
          <w:p>
            <w:pPr>
              <w:pStyle w:val="Compact"/>
              <w:jc w:val="left"/>
            </w:pPr>
            <w:r>
              <w:t xml:space="preserve">P33, P34</w:t>
            </w:r>
          </w:p>
        </w:tc>
      </w:tr>
      <w:tr>
        <w:tc>
          <w:tcPr/>
          <w:p>
            <w:pPr>
              <w:pStyle w:val="Compact"/>
              <w:jc w:val="left"/>
            </w:pPr>
            <w:r>
              <w:t xml:space="preserve">P36</w:t>
            </w:r>
          </w:p>
        </w:tc>
        <w:tc>
          <w:tcPr/>
          <w:p>
            <w:pPr>
              <w:pStyle w:val="Compact"/>
              <w:jc w:val="left"/>
            </w:pPr>
            <w:r>
              <w:t xml:space="preserve">Final presentation</w:t>
            </w:r>
          </w:p>
        </w:tc>
        <w:tc>
          <w:tcPr/>
          <w:p>
            <w:pPr>
              <w:pStyle w:val="Compact"/>
              <w:jc w:val="left"/>
            </w:pPr>
            <w:r>
              <w:t xml:space="preserve">16/11</w:t>
            </w:r>
          </w:p>
        </w:tc>
        <w:tc>
          <w:tcPr/>
          <w:p>
            <w:pPr>
              <w:pStyle w:val="Compact"/>
              <w:jc w:val="left"/>
            </w:pPr>
            <w:r>
              <w:t xml:space="preserve">17/11 07:00</w:t>
            </w:r>
          </w:p>
        </w:tc>
        <w:tc>
          <w:tcPr/>
          <w:p>
            <w:pPr>
              <w:pStyle w:val="Compact"/>
              <w:jc w:val="left"/>
            </w:pPr>
            <w:r>
              <w:t xml:space="preserve">Both</w:t>
            </w:r>
          </w:p>
        </w:tc>
        <w:tc>
          <w:tcPr/>
          <w:p>
            <w:pPr>
              <w:pStyle w:val="Compact"/>
              <w:jc w:val="left"/>
            </w:pPr>
            <w:r>
              <w:t xml:space="preserve">P35</w:t>
            </w:r>
          </w:p>
        </w:tc>
      </w:tr>
    </w:tbl>
    <w:p>
      <w:pPr>
        <w:pStyle w:val="BodyText"/>
      </w:pPr>
      <w:r>
        <w:rPr>
          <w:bCs/>
          <w:b/>
        </w:rPr>
        <w:t xml:space="preserve">Critical path:</w:t>
      </w:r>
      <w:r>
        <w:t xml:space="preserve"> </w:t>
      </w:r>
      <w:r>
        <w:t xml:space="preserve">P02 → P03 → P05 → P06 → P11 → P13 → P15 → P16 → P18 → P21 → P23 → P25 → P26 → P27 → P31 → P33 → P35. Event gates that cannot be moved: CCB (30/10), Reviews (30/10, 06/11, 13/11), UAT (13/11).</w:t>
      </w:r>
    </w:p>
    <w:bookmarkEnd w:id="27"/>
    <w:bookmarkStart w:id="29" w:name="X66b5591b438b94a6f54d578fa34ced660030e9f"/>
    <w:p>
      <w:pPr>
        <w:pStyle w:val="Heading2"/>
      </w:pPr>
      <w:r>
        <w:t xml:space="preserve">3.8 Baseline and change history of this plan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Baseline</w:t>
            </w:r>
          </w:p>
        </w:tc>
        <w:tc>
          <w:tcPr/>
          <w:p>
            <w:pPr>
              <w:pStyle w:val="Compact"/>
              <w:jc w:val="left"/>
            </w:pPr>
            <w:r>
              <w:t xml:space="preserve">Date</w:t>
            </w:r>
          </w:p>
        </w:tc>
        <w:tc>
          <w:tcPr/>
          <w:p>
            <w:pPr>
              <w:pStyle w:val="Compact"/>
              <w:jc w:val="left"/>
            </w:pPr>
            <w:r>
              <w:t xml:space="preserve">Trigger</w:t>
            </w:r>
          </w:p>
        </w:tc>
        <w:tc>
          <w:tcPr/>
          <w:p>
            <w:pPr>
              <w:pStyle w:val="Compact"/>
              <w:jc w:val="left"/>
            </w:pPr>
            <w:r>
              <w:t xml:space="preserve">PSP</w:t>
            </w:r>
          </w:p>
        </w:tc>
        <w:tc>
          <w:tcPr/>
          <w:p>
            <w:pPr>
              <w:pStyle w:val="Compact"/>
              <w:jc w:val="left"/>
            </w:pPr>
            <w:r>
              <w:t xml:space="preserve">BAC</w:t>
            </w:r>
          </w:p>
        </w:tc>
        <w:tc>
          <w:tcPr/>
          <w:p>
            <w:pPr>
              <w:pStyle w:val="Compact"/>
              <w:jc w:val="left"/>
            </w:pPr>
            <w:r>
              <w:t xml:space="preserve">Tag</w:t>
            </w:r>
          </w:p>
        </w:tc>
      </w:tr>
      <w:tr>
        <w:tc>
          <w:tcPr/>
          <w:p>
            <w:pPr>
              <w:pStyle w:val="Compact"/>
              <w:jc w:val="left"/>
            </w:pPr>
            <w:r>
              <w:t xml:space="preserve">Baseline v1.0</w:t>
            </w:r>
          </w:p>
        </w:tc>
        <w:tc>
          <w:tcPr/>
          <w:p>
            <w:pPr>
              <w:pStyle w:val="Compact"/>
              <w:jc w:val="left"/>
            </w:pPr>
            <w:r>
              <w:t xml:space="preserve">30/10/2026</w:t>
            </w:r>
          </w:p>
        </w:tc>
        <w:tc>
          <w:tcPr/>
          <w:p>
            <w:pPr>
              <w:pStyle w:val="Compact"/>
              <w:jc w:val="left"/>
            </w:pPr>
            <w:r>
              <w:t xml:space="preserve">Sprint 1 submission</w:t>
            </w:r>
          </w:p>
        </w:tc>
        <w:tc>
          <w:tcPr/>
          <w:p>
            <w:pPr>
              <w:pStyle w:val="Compact"/>
              <w:jc w:val="left"/>
            </w:pPr>
            <w:r>
              <w:t xml:space="preserve">TBD</w:t>
            </w:r>
          </w:p>
        </w:tc>
        <w:tc>
          <w:tcPr/>
          <w:p>
            <w:pPr>
              <w:pStyle w:val="Compact"/>
              <w:jc w:val="left"/>
            </w:pPr>
            <w:r>
              <w:t xml:space="preserve">30,500,000 VND (152.5 h, plan)</w:t>
            </w:r>
          </w:p>
        </w:tc>
        <w:tc>
          <w:tcPr/>
          <w:p>
            <w:pPr>
              <w:pStyle w:val="Compact"/>
              <w:jc w:val="left"/>
            </w:pPr>
            <w:r>
              <w:rPr>
                <w:rStyle w:val="VerbatimChar"/>
              </w:rPr>
              <w:t xml:space="preserve">baseline-v1.0</w:t>
            </w:r>
          </w:p>
        </w:tc>
      </w:tr>
      <w:tr>
        <w:tc>
          <w:tcPr/>
          <w:p>
            <w:pPr>
              <w:pStyle w:val="Compact"/>
              <w:jc w:val="left"/>
            </w:pPr>
            <w:r>
              <w:t xml:space="preserve">Rebaseline v1.1</w:t>
            </w:r>
          </w:p>
        </w:tc>
        <w:tc>
          <w:tcPr/>
          <w:p>
            <w:pPr>
              <w:pStyle w:val="Compact"/>
              <w:jc w:val="left"/>
            </w:pPr>
            <w:r>
              <w:t xml:space="preserve">TBD</w:t>
            </w:r>
          </w:p>
        </w:tc>
        <w:tc>
          <w:tcPr/>
          <w:p>
            <w:pPr>
              <w:pStyle w:val="Compact"/>
              <w:jc w:val="left"/>
            </w:pPr>
            <w:r>
              <w:t xml:space="preserve">CCB decision on CR-06 (if Approve)</w:t>
            </w:r>
          </w:p>
        </w:tc>
        <w:tc>
          <w:tcPr/>
          <w:p>
            <w:pPr>
              <w:pStyle w:val="Compact"/>
              <w:jc w:val="left"/>
            </w:pPr>
            <w:r>
              <w:t xml:space="preserve">TBD</w:t>
            </w:r>
          </w:p>
        </w:tc>
        <w:tc>
          <w:tcPr/>
          <w:p>
            <w:pPr>
              <w:pStyle w:val="Compact"/>
              <w:jc w:val="left"/>
            </w:pPr>
            <w:r>
              <w:t xml:space="preserve">+22 h → 34,900,000 VND if fully approved (plan)</w:t>
            </w:r>
          </w:p>
        </w:tc>
        <w:tc>
          <w:tcPr/>
          <w:p>
            <w:pPr>
              <w:pStyle w:val="Compact"/>
              <w:jc w:val="left"/>
            </w:pPr>
            <w:r>
              <w:rPr>
                <w:rStyle w:val="VerbatimChar"/>
              </w:rPr>
              <w:t xml:space="preserve">baseline-v1.1</w:t>
            </w:r>
          </w:p>
        </w:tc>
      </w:tr>
    </w:tbl>
    <w:bookmarkStart w:id="28" w:name="X8cde5a1ddad709e429c2faf567392afca178a19"/>
    <w:p>
      <w:pPr>
        <w:pStyle w:val="Heading3"/>
      </w:pPr>
      <w:r>
        <w:t xml:space="preserve">Schedule variance observed (as of 30/10/2026 00:45)</w:t>
      </w:r>
    </w:p>
    <w:p>
      <w:pPr>
        <w:numPr>
          <w:ilvl w:val="0"/>
          <w:numId w:val="1002"/>
        </w:numPr>
        <w:pStyle w:val="Compact"/>
      </w:pPr>
      <w:r>
        <w:t xml:space="preserve">Sprint 1 artefacts were not yet in the repository at the 29/10 23:59 deadline. If the eLearning upload is also late, the penalty is −10 % of the Sprint score per 5 hours [03 §4.2]. Submission time: TBD (Leader to record). Logged as issue I-01 and as an input for Retro 1.</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Plan and Timeline – Team 6 Page Turners</dc:title>
  <dc:creator/>
  <cp:keywords/>
  <dcterms:created xsi:type="dcterms:W3CDTF">2026-10-29T19:42:39Z</dcterms:created>
  <dcterms:modified xsi:type="dcterms:W3CDTF">2026-10-29T19:42:39Z</dcterms:modified>
</cp:coreProperties>
</file>

<file path=docProps/custom.xml><?xml version="1.0" encoding="utf-8"?>
<Properties xmlns="http://schemas.openxmlformats.org/officeDocument/2006/custom-properties" xmlns:vt="http://schemas.openxmlformats.org/officeDocument/2006/docPropsVTypes"/>
</file>