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C8BD" w14:textId="5EF24B15" w:rsidR="00714F8E" w:rsidRDefault="003555E0">
      <w:r>
        <w:t>TAREAS AGENTE WS</w:t>
      </w:r>
    </w:p>
    <w:sectPr w:rsidR="00714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E0"/>
    <w:rsid w:val="003555E0"/>
    <w:rsid w:val="003674B8"/>
    <w:rsid w:val="003D22AE"/>
    <w:rsid w:val="005F14A7"/>
    <w:rsid w:val="00714F8E"/>
    <w:rsid w:val="009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42B06"/>
  <w15:chartTrackingRefBased/>
  <w15:docId w15:val="{055BD9A9-DDE3-434F-8834-05569A31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5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5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5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5E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5E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5E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5E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5E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5E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5E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5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5E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5E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5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5E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55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5E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55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Mercedes Mijares Hernandez</dc:creator>
  <cp:keywords/>
  <dc:description/>
  <cp:lastModifiedBy>Mayra Mercedes Mijares Hernandez</cp:lastModifiedBy>
  <cp:revision>1</cp:revision>
  <dcterms:created xsi:type="dcterms:W3CDTF">2026-01-10T20:13:00Z</dcterms:created>
  <dcterms:modified xsi:type="dcterms:W3CDTF">2026-01-10T20:14:00Z</dcterms:modified>
</cp:coreProperties>
</file>