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u w:val="singl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           </w:t>
      </w:r>
      <w:r w:rsidDel="00000000" w:rsidR="00000000" w:rsidRPr="00000000">
        <w:rPr>
          <w:u w:val="single"/>
          <w:rtl w:val="0"/>
        </w:rPr>
        <w:t xml:space="preserve">Avalon’s Dungeon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Ссылка на наш проект: </w:t>
      </w:r>
      <w:hyperlink r:id="rId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https://drive.google.com/open?id=1m0fswAxxnVYJNoF1HUjRts8-60_OcT7p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В наш платформер Вы можете поиграть если скачаете всю папку Avalon’s_Dungeon и запустите файл Avalon’s Dungeon (.exe). Посмотреть содержание нашей игры можно в папке “Platformer. Team 200” скрипты и арты можно увидеть в папках “Scripts” и других папках в папке Assets. Обратите внимание, что за время выполнения мы не только сделали проект, но еще и научились работать с Unity, C# и Unity C#. А также с цифровыми изображениями. Посмотрели лекцию о важности цвета в игре. Мы освоили механики ходьбы, прыжка, создания UI и простейшего AI. Подобрали подходящее оформление и музыку к игре. Научились работать с классами в C# и более того, научились оптимизировать игру с помощью свойств переменных в C#. Освоили навыки левел-дизайна и концепт артов. Ну и конечно повысили навыки командной работы.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Team-200:</w:t>
      </w:r>
    </w:p>
    <w:p w:rsidR="00000000" w:rsidDel="00000000" w:rsidP="00000000" w:rsidRDefault="00000000" w:rsidRPr="00000000" w14:paraId="0000000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Иван Киселев</w:t>
      </w:r>
    </w:p>
    <w:p w:rsidR="00000000" w:rsidDel="00000000" w:rsidP="00000000" w:rsidRDefault="00000000" w:rsidRPr="00000000" w14:paraId="0000000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Константин Сечкарь</w:t>
      </w:r>
    </w:p>
    <w:p w:rsidR="00000000" w:rsidDel="00000000" w:rsidP="00000000" w:rsidRDefault="00000000" w:rsidRPr="00000000" w14:paraId="0000000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Константин Дударев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rive.google.com/open?id=1m0fswAxxnVYJNoF1HUjRts8-60_OcT7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2fP4NxsyVEZnuHwAeI0LvWf7RKw==">AMUW2mWHhA5TDaQfY55vYiOfPxBGsVGacVhxb+iSg4sEiwqpx63T52wCB0CamzTcwapzDQCu6qmeHTlNb9G5LyRvRtb1yDqckzsy+IPMXDSl61J1zeFOSdg52cGqNs7i86BLlPaj1gVS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