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3B2D" w14:textId="77777777" w:rsidR="00FF4CA5" w:rsidRPr="007B207B" w:rsidRDefault="00000000">
      <w:pPr>
        <w:spacing w:before="720" w:after="160" w:line="276" w:lineRule="auto"/>
        <w:jc w:val="center"/>
        <w:rPr>
          <w:lang w:val="es-ES"/>
        </w:rPr>
      </w:pPr>
      <w:r w:rsidRPr="007B207B">
        <w:rPr>
          <w:rFonts w:cs="Times New Roman"/>
          <w:b/>
          <w:color w:val="122A44"/>
          <w:sz w:val="44"/>
          <w:lang w:val="es-ES"/>
        </w:rPr>
        <w:t>MEMORIA DESCRIPTIVA</w:t>
      </w:r>
    </w:p>
    <w:p w14:paraId="6D4A02EA" w14:textId="77777777" w:rsidR="00FF4CA5" w:rsidRPr="007B207B" w:rsidRDefault="00000000">
      <w:pPr>
        <w:pBdr>
          <w:bottom w:val="single" w:sz="18" w:space="4" w:color="1F5668"/>
        </w:pBdr>
        <w:spacing w:after="120" w:line="276" w:lineRule="auto"/>
        <w:jc w:val="center"/>
        <w:rPr>
          <w:lang w:val="es-ES"/>
        </w:rPr>
      </w:pPr>
      <w:proofErr w:type="spellStart"/>
      <w:r w:rsidRPr="007B207B">
        <w:rPr>
          <w:rFonts w:cs="Times New Roman"/>
          <w:b/>
          <w:color w:val="1E5C4A"/>
          <w:sz w:val="40"/>
          <w:lang w:val="es-ES"/>
        </w:rPr>
        <w:t>RotaStock</w:t>
      </w:r>
      <w:proofErr w:type="spellEnd"/>
      <w:r w:rsidRPr="007B207B">
        <w:rPr>
          <w:rFonts w:cs="Times New Roman"/>
          <w:b/>
          <w:color w:val="1E5C4A"/>
          <w:sz w:val="40"/>
          <w:lang w:val="es-ES"/>
        </w:rPr>
        <w:t xml:space="preserve"> Plus</w:t>
      </w:r>
    </w:p>
    <w:p w14:paraId="4B5EB57B" w14:textId="77777777" w:rsidR="00FF4CA5" w:rsidRPr="007B207B" w:rsidRDefault="00000000">
      <w:pPr>
        <w:spacing w:before="200" w:after="200" w:line="276" w:lineRule="auto"/>
        <w:jc w:val="center"/>
        <w:rPr>
          <w:lang w:val="es-ES"/>
        </w:rPr>
      </w:pPr>
      <w:r w:rsidRPr="007B207B">
        <w:rPr>
          <w:rFonts w:cs="Times New Roman"/>
          <w:i/>
          <w:color w:val="4B5563"/>
          <w:lang w:val="es-ES"/>
        </w:rPr>
        <w:t>Control de inventario con valoración FIFO (PEPS),</w:t>
      </w:r>
      <w:r w:rsidRPr="007B207B">
        <w:rPr>
          <w:rFonts w:cs="Times New Roman"/>
          <w:i/>
          <w:color w:val="4B5563"/>
          <w:lang w:val="es-ES"/>
        </w:rPr>
        <w:br/>
        <w:t>clasificación ABC heurística, plan de compras,</w:t>
      </w:r>
      <w:r w:rsidRPr="007B207B">
        <w:rPr>
          <w:rFonts w:cs="Times New Roman"/>
          <w:i/>
          <w:color w:val="4B5563"/>
          <w:lang w:val="es-ES"/>
        </w:rPr>
        <w:br/>
        <w:t>conteos de almacén e informes ejecutivos</w:t>
      </w:r>
    </w:p>
    <w:p w14:paraId="0B650DDF" w14:textId="77777777" w:rsidR="00FF4CA5" w:rsidRPr="007B207B" w:rsidRDefault="00000000">
      <w:pPr>
        <w:spacing w:after="560" w:line="276" w:lineRule="auto"/>
        <w:jc w:val="center"/>
        <w:rPr>
          <w:lang w:val="es-ES"/>
        </w:rPr>
      </w:pPr>
      <w:r w:rsidRPr="007B207B">
        <w:rPr>
          <w:rFonts w:cs="Times New Roman"/>
          <w:color w:val="4B5563"/>
          <w:sz w:val="22"/>
          <w:lang w:val="es-ES"/>
        </w:rPr>
        <w:t>Versión 2.0.0  ·  Escritorio Windows  ·  100 % offline</w:t>
      </w:r>
    </w:p>
    <w:p w14:paraId="3ED1E3DA" w14:textId="77777777" w:rsidR="00FF4CA5" w:rsidRPr="007B207B" w:rsidRDefault="00000000">
      <w:pPr>
        <w:spacing w:before="800" w:after="40" w:line="276" w:lineRule="auto"/>
        <w:jc w:val="center"/>
        <w:rPr>
          <w:lang w:val="es-ES"/>
        </w:rPr>
      </w:pPr>
      <w:r w:rsidRPr="007B207B">
        <w:rPr>
          <w:rFonts w:cs="Times New Roman"/>
          <w:i/>
          <w:color w:val="4B5563"/>
          <w:sz w:val="20"/>
          <w:lang w:val="es-ES"/>
        </w:rPr>
        <w:t>Autor</w:t>
      </w:r>
    </w:p>
    <w:p w14:paraId="151EF2BF" w14:textId="77777777" w:rsidR="00FF4CA5" w:rsidRPr="007B207B" w:rsidRDefault="00000000">
      <w:pPr>
        <w:spacing w:after="80" w:line="276" w:lineRule="auto"/>
        <w:jc w:val="center"/>
        <w:rPr>
          <w:lang w:val="es-ES"/>
        </w:rPr>
      </w:pPr>
      <w:r w:rsidRPr="007B207B">
        <w:rPr>
          <w:rFonts w:cs="Times New Roman"/>
          <w:b/>
          <w:color w:val="122A44"/>
          <w:sz w:val="32"/>
          <w:lang w:val="es-ES"/>
        </w:rPr>
        <w:t>Pedro Giovanni Ricra Figueroa</w:t>
      </w:r>
    </w:p>
    <w:p w14:paraId="5F5346FA" w14:textId="77777777" w:rsidR="00FF4CA5" w:rsidRPr="007B207B" w:rsidRDefault="00000000">
      <w:pPr>
        <w:spacing w:before="360" w:line="276" w:lineRule="auto"/>
        <w:jc w:val="center"/>
        <w:rPr>
          <w:lang w:val="es-ES"/>
        </w:rPr>
      </w:pPr>
      <w:r w:rsidRPr="007B207B">
        <w:rPr>
          <w:rFonts w:cs="Times New Roman"/>
          <w:b/>
          <w:color w:val="1E5C4A"/>
          <w:sz w:val="26"/>
          <w:lang w:val="es-ES"/>
        </w:rPr>
        <w:t>2026</w:t>
      </w:r>
    </w:p>
    <w:p w14:paraId="18D6CA80" w14:textId="77777777" w:rsidR="00FF4CA5" w:rsidRPr="007B207B" w:rsidRDefault="00000000">
      <w:pPr>
        <w:rPr>
          <w:lang w:val="es-ES"/>
        </w:rPr>
      </w:pPr>
      <w:r w:rsidRPr="007B207B">
        <w:rPr>
          <w:lang w:val="es-ES"/>
        </w:rPr>
        <w:br w:type="page"/>
      </w:r>
    </w:p>
    <w:p w14:paraId="032356A3" w14:textId="77777777" w:rsidR="00FF4CA5" w:rsidRPr="007B207B" w:rsidRDefault="00000000">
      <w:pPr>
        <w:pBdr>
          <w:bottom w:val="single" w:sz="14" w:space="4" w:color="1F5668"/>
        </w:pBdr>
        <w:spacing w:before="80" w:after="240" w:line="276" w:lineRule="auto"/>
        <w:jc w:val="center"/>
        <w:rPr>
          <w:lang w:val="es-ES"/>
        </w:rPr>
      </w:pPr>
      <w:r w:rsidRPr="007B207B">
        <w:rPr>
          <w:rFonts w:cs="Times New Roman"/>
          <w:b/>
          <w:color w:val="122A44"/>
          <w:sz w:val="32"/>
          <w:lang w:val="es-ES"/>
        </w:rPr>
        <w:lastRenderedPageBreak/>
        <w:t>ÍNDICE</w:t>
      </w:r>
    </w:p>
    <w:p w14:paraId="7DBF5F49"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1.  Introducción</w:t>
      </w:r>
      <w:r w:rsidRPr="007B207B">
        <w:rPr>
          <w:rFonts w:cs="Times New Roman"/>
          <w:lang w:val="es-ES"/>
        </w:rPr>
        <w:tab/>
        <w:t>3</w:t>
      </w:r>
    </w:p>
    <w:p w14:paraId="31B77CF1"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2.  Infraestructura tecnológica y arquitectura</w:t>
      </w:r>
      <w:r w:rsidRPr="007B207B">
        <w:rPr>
          <w:rFonts w:cs="Times New Roman"/>
          <w:lang w:val="es-ES"/>
        </w:rPr>
        <w:tab/>
        <w:t>4</w:t>
      </w:r>
    </w:p>
    <w:p w14:paraId="6740F90C"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2.1  Stack tecnológico</w:t>
      </w:r>
      <w:r w:rsidRPr="007B207B">
        <w:rPr>
          <w:rFonts w:cs="Times New Roman"/>
          <w:lang w:val="es-ES"/>
        </w:rPr>
        <w:tab/>
        <w:t>4</w:t>
      </w:r>
    </w:p>
    <w:p w14:paraId="429F36D9"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2.2  Estructura del proyecto</w:t>
      </w:r>
      <w:r w:rsidRPr="007B207B">
        <w:rPr>
          <w:rFonts w:cs="Times New Roman"/>
          <w:lang w:val="es-ES"/>
        </w:rPr>
        <w:tab/>
        <w:t>5</w:t>
      </w:r>
    </w:p>
    <w:p w14:paraId="7107F57A"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2.3  Persistencia, rutas de datos y copias</w:t>
      </w:r>
      <w:r w:rsidRPr="007B207B">
        <w:rPr>
          <w:rFonts w:cs="Times New Roman"/>
          <w:lang w:val="es-ES"/>
        </w:rPr>
        <w:tab/>
        <w:t>5</w:t>
      </w:r>
    </w:p>
    <w:p w14:paraId="59613092"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2.4  Aislamiento de procesos e IPC</w:t>
      </w:r>
      <w:r w:rsidRPr="007B207B">
        <w:rPr>
          <w:rFonts w:cs="Times New Roman"/>
          <w:lang w:val="es-ES"/>
        </w:rPr>
        <w:tab/>
        <w:t>6</w:t>
      </w:r>
    </w:p>
    <w:p w14:paraId="00913692"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2.5  Cascada de carga y modo navegador</w:t>
      </w:r>
      <w:r w:rsidRPr="007B207B">
        <w:rPr>
          <w:rFonts w:cs="Times New Roman"/>
          <w:lang w:val="es-ES"/>
        </w:rPr>
        <w:tab/>
        <w:t>6</w:t>
      </w:r>
    </w:p>
    <w:p w14:paraId="5DE7373C"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3.  Objetivos del sistema</w:t>
      </w:r>
      <w:r w:rsidRPr="007B207B">
        <w:rPr>
          <w:rFonts w:cs="Times New Roman"/>
          <w:lang w:val="es-ES"/>
        </w:rPr>
        <w:tab/>
        <w:t>7</w:t>
      </w:r>
    </w:p>
    <w:p w14:paraId="0A3EDB7B"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4.  Requisitos de operación</w:t>
      </w:r>
      <w:r w:rsidRPr="007B207B">
        <w:rPr>
          <w:rFonts w:cs="Times New Roman"/>
          <w:lang w:val="es-ES"/>
        </w:rPr>
        <w:tab/>
        <w:t>7</w:t>
      </w:r>
    </w:p>
    <w:p w14:paraId="2876C518"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5.  Arquitectura de la interfaz</w:t>
      </w:r>
      <w:r w:rsidRPr="007B207B">
        <w:rPr>
          <w:rFonts w:cs="Times New Roman"/>
          <w:lang w:val="es-ES"/>
        </w:rPr>
        <w:tab/>
        <w:t>8</w:t>
      </w:r>
    </w:p>
    <w:p w14:paraId="6F73E12A"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6.  Especificación de los nueve módulos</w:t>
      </w:r>
      <w:r w:rsidRPr="007B207B">
        <w:rPr>
          <w:rFonts w:cs="Times New Roman"/>
          <w:lang w:val="es-ES"/>
        </w:rPr>
        <w:tab/>
        <w:t>9</w:t>
      </w:r>
    </w:p>
    <w:p w14:paraId="4B91F1FB"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6.1  Módulo 01 — Panel de control</w:t>
      </w:r>
      <w:r w:rsidRPr="007B207B">
        <w:rPr>
          <w:rFonts w:cs="Times New Roman"/>
          <w:lang w:val="es-ES"/>
        </w:rPr>
        <w:tab/>
        <w:t>9</w:t>
      </w:r>
    </w:p>
    <w:p w14:paraId="38FD0F6A"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6.2  Módulo 02 — Productos</w:t>
      </w:r>
      <w:r w:rsidRPr="007B207B">
        <w:rPr>
          <w:rFonts w:cs="Times New Roman"/>
          <w:lang w:val="es-ES"/>
        </w:rPr>
        <w:tab/>
        <w:t>10</w:t>
      </w:r>
    </w:p>
    <w:p w14:paraId="5F451831"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6.3  Módulo 03 — Clasificación ABC</w:t>
      </w:r>
      <w:r w:rsidRPr="007B207B">
        <w:rPr>
          <w:rFonts w:cs="Times New Roman"/>
          <w:lang w:val="es-ES"/>
        </w:rPr>
        <w:tab/>
        <w:t>11</w:t>
      </w:r>
    </w:p>
    <w:p w14:paraId="78BE02F6"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6.4  Módulo 04 — Movimientos</w:t>
      </w:r>
      <w:r w:rsidRPr="007B207B">
        <w:rPr>
          <w:rFonts w:cs="Times New Roman"/>
          <w:lang w:val="es-ES"/>
        </w:rPr>
        <w:tab/>
        <w:t>12</w:t>
      </w:r>
    </w:p>
    <w:p w14:paraId="2C849E8A"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6.5  Módulo 05 — Qué comprar</w:t>
      </w:r>
      <w:r w:rsidRPr="007B207B">
        <w:rPr>
          <w:rFonts w:cs="Times New Roman"/>
          <w:lang w:val="es-ES"/>
        </w:rPr>
        <w:tab/>
        <w:t>13</w:t>
      </w:r>
    </w:p>
    <w:p w14:paraId="76C2E1AE"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6.6  Módulo 06 — Conteos de almacén</w:t>
      </w:r>
      <w:r w:rsidRPr="007B207B">
        <w:rPr>
          <w:rFonts w:cs="Times New Roman"/>
          <w:lang w:val="es-ES"/>
        </w:rPr>
        <w:tab/>
        <w:t>14</w:t>
      </w:r>
    </w:p>
    <w:p w14:paraId="2D58D057"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6.7  Módulo 07 — Configuración</w:t>
      </w:r>
      <w:r w:rsidRPr="007B207B">
        <w:rPr>
          <w:rFonts w:cs="Times New Roman"/>
          <w:lang w:val="es-ES"/>
        </w:rPr>
        <w:tab/>
        <w:t>15</w:t>
      </w:r>
    </w:p>
    <w:p w14:paraId="433D6475"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6.8  Módulo 08 — Copias de seguridad</w:t>
      </w:r>
      <w:r w:rsidRPr="007B207B">
        <w:rPr>
          <w:rFonts w:cs="Times New Roman"/>
          <w:lang w:val="es-ES"/>
        </w:rPr>
        <w:tab/>
        <w:t>15</w:t>
      </w:r>
    </w:p>
    <w:p w14:paraId="2543C7F4"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6.9  Módulo 09 — Informes (PDF y Excel)</w:t>
      </w:r>
      <w:r w:rsidRPr="007B207B">
        <w:rPr>
          <w:rFonts w:cs="Times New Roman"/>
          <w:lang w:val="es-ES"/>
        </w:rPr>
        <w:tab/>
        <w:t>16</w:t>
      </w:r>
    </w:p>
    <w:p w14:paraId="345AA140"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7.  Modelado matemático y algoritmos de negocio</w:t>
      </w:r>
      <w:r w:rsidRPr="007B207B">
        <w:rPr>
          <w:rFonts w:cs="Times New Roman"/>
          <w:lang w:val="es-ES"/>
        </w:rPr>
        <w:tab/>
        <w:t>17</w:t>
      </w:r>
    </w:p>
    <w:p w14:paraId="13E8E447"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7.1  Replay FIFO (PEPS)</w:t>
      </w:r>
      <w:r w:rsidRPr="007B207B">
        <w:rPr>
          <w:rFonts w:cs="Times New Roman"/>
          <w:lang w:val="es-ES"/>
        </w:rPr>
        <w:tab/>
        <w:t>17</w:t>
      </w:r>
    </w:p>
    <w:p w14:paraId="688A2AF8"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7.2  Ejemplo numérico de capas</w:t>
      </w:r>
      <w:r w:rsidRPr="007B207B">
        <w:rPr>
          <w:rFonts w:cs="Times New Roman"/>
          <w:lang w:val="es-ES"/>
        </w:rPr>
        <w:tab/>
        <w:t>18</w:t>
      </w:r>
    </w:p>
    <w:p w14:paraId="179F4842"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7.3  Rotación, cobertura y días de inventario</w:t>
      </w:r>
      <w:r w:rsidRPr="007B207B">
        <w:rPr>
          <w:rFonts w:cs="Times New Roman"/>
          <w:lang w:val="es-ES"/>
        </w:rPr>
        <w:tab/>
        <w:t>19</w:t>
      </w:r>
    </w:p>
    <w:p w14:paraId="54A3CF7C"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7.4  Semaforización por inactividad</w:t>
      </w:r>
      <w:r w:rsidRPr="007B207B">
        <w:rPr>
          <w:rFonts w:cs="Times New Roman"/>
          <w:lang w:val="es-ES"/>
        </w:rPr>
        <w:tab/>
        <w:t>19</w:t>
      </w:r>
    </w:p>
    <w:p w14:paraId="2B5BBB23"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7.5  Asignador heurístico ABC y estabilidad XYZ</w:t>
      </w:r>
      <w:r w:rsidRPr="007B207B">
        <w:rPr>
          <w:rFonts w:cs="Times New Roman"/>
          <w:lang w:val="es-ES"/>
        </w:rPr>
        <w:tab/>
        <w:t>20</w:t>
      </w:r>
    </w:p>
    <w:p w14:paraId="7927078D"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7.6  Plan de compras (punto de pedido)</w:t>
      </w:r>
      <w:r w:rsidRPr="007B207B">
        <w:rPr>
          <w:rFonts w:cs="Times New Roman"/>
          <w:lang w:val="es-ES"/>
        </w:rPr>
        <w:tab/>
        <w:t>21</w:t>
      </w:r>
    </w:p>
    <w:p w14:paraId="6959A441"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7.7  Ajustes de conteo e IRA</w:t>
      </w:r>
      <w:r w:rsidRPr="007B207B">
        <w:rPr>
          <w:rFonts w:cs="Times New Roman"/>
          <w:lang w:val="es-ES"/>
        </w:rPr>
        <w:tab/>
        <w:t>22</w:t>
      </w:r>
    </w:p>
    <w:p w14:paraId="2EFF5184" w14:textId="77777777" w:rsidR="00FF4CA5" w:rsidRPr="007B207B" w:rsidRDefault="00000000">
      <w:pPr>
        <w:tabs>
          <w:tab w:val="right" w:leader="dot" w:pos="9071"/>
        </w:tabs>
        <w:spacing w:before="20" w:after="60" w:line="288" w:lineRule="auto"/>
        <w:ind w:left="397"/>
        <w:rPr>
          <w:lang w:val="es-ES"/>
        </w:rPr>
      </w:pPr>
      <w:r w:rsidRPr="007B207B">
        <w:rPr>
          <w:rFonts w:cs="Times New Roman"/>
          <w:lang w:val="es-ES"/>
        </w:rPr>
        <w:t>7.8  Orden de recálculo</w:t>
      </w:r>
      <w:r w:rsidRPr="007B207B">
        <w:rPr>
          <w:rFonts w:cs="Times New Roman"/>
          <w:lang w:val="es-ES"/>
        </w:rPr>
        <w:tab/>
        <w:t>22</w:t>
      </w:r>
    </w:p>
    <w:p w14:paraId="13E7111E"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8.  Flujo de operación</w:t>
      </w:r>
      <w:r w:rsidRPr="007B207B">
        <w:rPr>
          <w:rFonts w:cs="Times New Roman"/>
          <w:lang w:val="es-ES"/>
        </w:rPr>
        <w:tab/>
        <w:t>23</w:t>
      </w:r>
    </w:p>
    <w:p w14:paraId="22886F69"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9.  Directrices de operación y mantenimiento</w:t>
      </w:r>
      <w:r w:rsidRPr="007B207B">
        <w:rPr>
          <w:rFonts w:cs="Times New Roman"/>
          <w:lang w:val="es-ES"/>
        </w:rPr>
        <w:tab/>
        <w:t>24</w:t>
      </w:r>
    </w:p>
    <w:p w14:paraId="6726DBDE"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10.  Conclusiones</w:t>
      </w:r>
      <w:r w:rsidRPr="007B207B">
        <w:rPr>
          <w:rFonts w:cs="Times New Roman"/>
          <w:lang w:val="es-ES"/>
        </w:rPr>
        <w:tab/>
        <w:t>25</w:t>
      </w:r>
    </w:p>
    <w:p w14:paraId="58CDD3D9"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Anexo A.  Esquema JSON de estado único</w:t>
      </w:r>
      <w:r w:rsidRPr="007B207B">
        <w:rPr>
          <w:rFonts w:cs="Times New Roman"/>
          <w:lang w:val="es-ES"/>
        </w:rPr>
        <w:tab/>
        <w:t>26</w:t>
      </w:r>
    </w:p>
    <w:p w14:paraId="6B4523DD"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lastRenderedPageBreak/>
        <w:t>Anexo B.  Correspondencia interfaz–motor</w:t>
      </w:r>
      <w:r w:rsidRPr="007B207B">
        <w:rPr>
          <w:rFonts w:cs="Times New Roman"/>
          <w:lang w:val="es-ES"/>
        </w:rPr>
        <w:tab/>
        <w:t>27</w:t>
      </w:r>
    </w:p>
    <w:p w14:paraId="567DD509"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Anexo C.  Validaciones de formularios</w:t>
      </w:r>
      <w:r w:rsidRPr="007B207B">
        <w:rPr>
          <w:rFonts w:cs="Times New Roman"/>
          <w:lang w:val="es-ES"/>
        </w:rPr>
        <w:tab/>
        <w:t>28</w:t>
      </w:r>
    </w:p>
    <w:p w14:paraId="3462AEEF"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Anexo D.  Estructura de los informes PDF y Excel</w:t>
      </w:r>
      <w:r w:rsidRPr="007B207B">
        <w:rPr>
          <w:rFonts w:cs="Times New Roman"/>
          <w:lang w:val="es-ES"/>
        </w:rPr>
        <w:tab/>
        <w:t>29</w:t>
      </w:r>
    </w:p>
    <w:p w14:paraId="48DDD98B" w14:textId="77777777" w:rsidR="00FF4CA5" w:rsidRPr="007B207B" w:rsidRDefault="00000000">
      <w:pPr>
        <w:tabs>
          <w:tab w:val="right" w:leader="dot" w:pos="9071"/>
        </w:tabs>
        <w:spacing w:before="120" w:after="60" w:line="288" w:lineRule="auto"/>
        <w:rPr>
          <w:lang w:val="es-ES"/>
        </w:rPr>
      </w:pPr>
      <w:r w:rsidRPr="007B207B">
        <w:rPr>
          <w:rFonts w:cs="Times New Roman"/>
          <w:b/>
          <w:color w:val="122A44"/>
          <w:lang w:val="es-ES"/>
        </w:rPr>
        <w:t>Anexo E.  Canales IPC y empaquetado</w:t>
      </w:r>
      <w:r w:rsidRPr="007B207B">
        <w:rPr>
          <w:rFonts w:cs="Times New Roman"/>
          <w:lang w:val="es-ES"/>
        </w:rPr>
        <w:tab/>
        <w:t>30</w:t>
      </w:r>
    </w:p>
    <w:p w14:paraId="01EF97B8" w14:textId="77777777" w:rsidR="00FF4CA5" w:rsidRPr="007B207B" w:rsidRDefault="00FF4CA5">
      <w:pPr>
        <w:rPr>
          <w:lang w:val="es-ES"/>
        </w:rPr>
        <w:sectPr w:rsidR="00FF4CA5" w:rsidRPr="007B207B">
          <w:headerReference w:type="default" r:id="rId8"/>
          <w:footerReference w:type="default" r:id="rId9"/>
          <w:pgSz w:w="11906" w:h="16838"/>
          <w:pgMar w:top="1304" w:right="1417" w:bottom="1304" w:left="1417" w:header="624" w:footer="624" w:gutter="0"/>
          <w:cols w:space="720"/>
          <w:docGrid w:linePitch="360"/>
        </w:sectPr>
      </w:pPr>
    </w:p>
    <w:p w14:paraId="5F9C28BC" w14:textId="77777777" w:rsidR="00FF4CA5" w:rsidRPr="007B207B" w:rsidRDefault="00000000">
      <w:pPr>
        <w:pStyle w:val="Ttulo1"/>
        <w:spacing w:before="360" w:after="160"/>
        <w:rPr>
          <w:lang w:val="es-ES"/>
        </w:rPr>
      </w:pPr>
      <w:r w:rsidRPr="007B207B">
        <w:rPr>
          <w:rFonts w:ascii="Times New Roman" w:eastAsia="Times New Roman" w:hAnsi="Times New Roman" w:cs="Times New Roman"/>
          <w:lang w:val="es-ES"/>
        </w:rPr>
        <w:lastRenderedPageBreak/>
        <w:t>1. Introducción</w:t>
      </w:r>
    </w:p>
    <w:p w14:paraId="04D3ABAA" w14:textId="77777777" w:rsidR="00FF4CA5" w:rsidRPr="007B207B" w:rsidRDefault="00000000">
      <w:pPr>
        <w:spacing w:after="160"/>
        <w:ind w:firstLine="709"/>
        <w:rPr>
          <w:lang w:val="es-ES"/>
        </w:rPr>
      </w:pPr>
      <w:proofErr w:type="spellStart"/>
      <w:r w:rsidRPr="007B207B">
        <w:rPr>
          <w:rFonts w:cs="Times New Roman"/>
          <w:lang w:val="es-ES"/>
        </w:rPr>
        <w:t>RotaStock</w:t>
      </w:r>
      <w:proofErr w:type="spellEnd"/>
      <w:r w:rsidRPr="007B207B">
        <w:rPr>
          <w:rFonts w:cs="Times New Roman"/>
          <w:lang w:val="es-ES"/>
        </w:rPr>
        <w:t xml:space="preserve"> Plus es una aplicación de escritorio para Windows, 100 % offline, pensada para operar un almacén completo: registrar productos, compras y ventas, valorar el inventario con FIFO (PEPS), clasificar SKU por importancia y por estabilidad de demanda, sugerir qué comprar, auditar existencias con conteos físicos y emitir informes ejecutivos en PDF y Excel.</w:t>
      </w:r>
    </w:p>
    <w:p w14:paraId="476D4A6F" w14:textId="77777777" w:rsidR="00FF4CA5" w:rsidRPr="007B207B" w:rsidRDefault="00000000">
      <w:pPr>
        <w:spacing w:after="160"/>
        <w:ind w:firstLine="709"/>
        <w:rPr>
          <w:lang w:val="es-ES"/>
        </w:rPr>
      </w:pPr>
      <w:r w:rsidRPr="007B207B">
        <w:rPr>
          <w:rFonts w:cs="Times New Roman"/>
          <w:lang w:val="es-ES"/>
        </w:rPr>
        <w:t xml:space="preserve">El sistema no guarda indicadores </w:t>
      </w:r>
      <w:proofErr w:type="spellStart"/>
      <w:r w:rsidRPr="007B207B">
        <w:rPr>
          <w:rFonts w:cs="Times New Roman"/>
          <w:lang w:val="es-ES"/>
        </w:rPr>
        <w:t>precalculados</w:t>
      </w:r>
      <w:proofErr w:type="spellEnd"/>
      <w:r w:rsidRPr="007B207B">
        <w:rPr>
          <w:rFonts w:cs="Times New Roman"/>
          <w:lang w:val="es-ES"/>
        </w:rPr>
        <w:t xml:space="preserve"> como fuente de verdad. La única autoridad es la bitácora de movimientos. Cada alta, edición, baja o conteo dispara un replay cronológico: se reconstruyen lotes, stock, COGS, rotación, clasificación ABC, sugerencias de compra y alertas. Esa decisión elimina la deriva entre «lo que muestra la pantalla» y «lo que ocurrió en el almacén».</w:t>
      </w:r>
    </w:p>
    <w:p w14:paraId="46CD6E93" w14:textId="77777777" w:rsidR="00FF4CA5" w:rsidRPr="007B207B" w:rsidRDefault="00000000">
      <w:pPr>
        <w:spacing w:after="160"/>
        <w:ind w:firstLine="709"/>
        <w:rPr>
          <w:lang w:val="es-ES"/>
        </w:rPr>
      </w:pPr>
      <w:proofErr w:type="spellStart"/>
      <w:r w:rsidRPr="007B207B">
        <w:rPr>
          <w:rFonts w:cs="Times New Roman"/>
          <w:lang w:val="es-ES"/>
        </w:rPr>
        <w:t>RotaStock</w:t>
      </w:r>
      <w:proofErr w:type="spellEnd"/>
      <w:r w:rsidRPr="007B207B">
        <w:rPr>
          <w:rFonts w:cs="Times New Roman"/>
          <w:lang w:val="es-ES"/>
        </w:rPr>
        <w:t xml:space="preserve"> Plus es la evolución del motor FIFO original: conserva el replay verificado y lo extiende a nueve módulos que cubren el ciclo del almacén, de la captura del movimiento al informe para la gerencia. Todo el estado vive en un único JSON (</w:t>
      </w:r>
      <w:proofErr w:type="spellStart"/>
      <w:r w:rsidRPr="007B207B">
        <w:rPr>
          <w:rFonts w:cs="Times New Roman"/>
          <w:lang w:val="es-ES"/>
        </w:rPr>
        <w:t>inventario_completo</w:t>
      </w:r>
      <w:proofErr w:type="spellEnd"/>
      <w:r w:rsidRPr="007B207B">
        <w:rPr>
          <w:rFonts w:cs="Times New Roman"/>
          <w:lang w:val="es-ES"/>
        </w:rPr>
        <w:t>), portable 1:1 entre computadoras. La presente memoria describe la infraestructura, cada módulo, el modelado matemático, el flujo de operación y las reglas de mantenimiento.</w:t>
      </w:r>
    </w:p>
    <w:p w14:paraId="5217C69B" w14:textId="77777777" w:rsidR="00FF4CA5" w:rsidRPr="007B207B" w:rsidRDefault="00000000">
      <w:pPr>
        <w:spacing w:after="160"/>
        <w:ind w:firstLine="709"/>
        <w:rPr>
          <w:lang w:val="es-ES"/>
        </w:rPr>
      </w:pPr>
      <w:r w:rsidRPr="007B207B">
        <w:rPr>
          <w:rFonts w:cs="Times New Roman"/>
          <w:lang w:val="es-ES"/>
        </w:rPr>
        <w:t>El producto se entrega como instalador NSIS (</w:t>
      </w:r>
      <w:proofErr w:type="spellStart"/>
      <w:r w:rsidRPr="007B207B">
        <w:rPr>
          <w:rFonts w:cs="Times New Roman"/>
          <w:lang w:val="es-ES"/>
        </w:rPr>
        <w:t>RotaStockPlus</w:t>
      </w:r>
      <w:proofErr w:type="spellEnd"/>
      <w:r w:rsidRPr="007B207B">
        <w:rPr>
          <w:rFonts w:cs="Times New Roman"/>
          <w:lang w:val="es-ES"/>
        </w:rPr>
        <w:t xml:space="preserve"> </w:t>
      </w:r>
      <w:proofErr w:type="spellStart"/>
      <w:r w:rsidRPr="007B207B">
        <w:rPr>
          <w:rFonts w:cs="Times New Roman"/>
          <w:lang w:val="es-ES"/>
        </w:rPr>
        <w:t>Setup</w:t>
      </w:r>
      <w:proofErr w:type="spellEnd"/>
      <w:r w:rsidRPr="007B207B">
        <w:rPr>
          <w:rFonts w:cs="Times New Roman"/>
          <w:lang w:val="es-ES"/>
        </w:rPr>
        <w:t xml:space="preserve"> 2.0.0.exe) y como ejecutable portable (RotaStockPlus.exe). El </w:t>
      </w:r>
      <w:proofErr w:type="spellStart"/>
      <w:r w:rsidRPr="007B207B">
        <w:rPr>
          <w:rFonts w:cs="Times New Roman"/>
          <w:lang w:val="es-ES"/>
        </w:rPr>
        <w:t>frontend</w:t>
      </w:r>
      <w:proofErr w:type="spellEnd"/>
      <w:r w:rsidRPr="007B207B">
        <w:rPr>
          <w:rFonts w:cs="Times New Roman"/>
          <w:lang w:val="es-ES"/>
        </w:rPr>
        <w:t xml:space="preserve"> es una SPA HTML5/CSS/JavaScript Vanilla que también puede abrirse en el navegador, usando </w:t>
      </w:r>
      <w:proofErr w:type="spellStart"/>
      <w:r w:rsidRPr="007B207B">
        <w:rPr>
          <w:rFonts w:cs="Times New Roman"/>
          <w:lang w:val="es-ES"/>
        </w:rPr>
        <w:t>localStorage</w:t>
      </w:r>
      <w:proofErr w:type="spellEnd"/>
      <w:r w:rsidRPr="007B207B">
        <w:rPr>
          <w:rFonts w:cs="Times New Roman"/>
          <w:lang w:val="es-ES"/>
        </w:rPr>
        <w:t xml:space="preserve"> cuando no hay proceso </w:t>
      </w:r>
      <w:proofErr w:type="spellStart"/>
      <w:r w:rsidRPr="007B207B">
        <w:rPr>
          <w:rFonts w:cs="Times New Roman"/>
          <w:lang w:val="es-ES"/>
        </w:rPr>
        <w:t>Electron</w:t>
      </w:r>
      <w:proofErr w:type="spellEnd"/>
      <w:r w:rsidRPr="007B207B">
        <w:rPr>
          <w:rFonts w:cs="Times New Roman"/>
          <w:lang w:val="es-ES"/>
        </w:rPr>
        <w:t>. Licencia MIT. Autor: Pedro Giovanni Ricra Figueroa.</w:t>
      </w:r>
    </w:p>
    <w:p w14:paraId="752B13E7" w14:textId="77777777" w:rsidR="00FF4CA5" w:rsidRPr="007B207B" w:rsidRDefault="00000000">
      <w:pPr>
        <w:pStyle w:val="Ttulo1"/>
        <w:spacing w:before="360" w:after="160"/>
        <w:rPr>
          <w:lang w:val="es-ES"/>
        </w:rPr>
      </w:pPr>
      <w:r w:rsidRPr="007B207B">
        <w:rPr>
          <w:rFonts w:ascii="Times New Roman" w:eastAsia="Times New Roman" w:hAnsi="Times New Roman" w:cs="Times New Roman"/>
          <w:lang w:val="es-ES"/>
        </w:rPr>
        <w:t>2. Infraestructura tecnológica y arquitectura</w:t>
      </w:r>
    </w:p>
    <w:p w14:paraId="10A77ED4" w14:textId="77777777" w:rsidR="00FF4CA5" w:rsidRDefault="00000000">
      <w:pPr>
        <w:spacing w:after="160"/>
      </w:pPr>
      <w:r w:rsidRPr="007B207B">
        <w:rPr>
          <w:rFonts w:cs="Times New Roman"/>
          <w:lang w:val="es-ES"/>
        </w:rPr>
        <w:t xml:space="preserve">La arquitectura es de tres capas locales, sin servidor: (1) el proceso principal de </w:t>
      </w:r>
      <w:proofErr w:type="spellStart"/>
      <w:r w:rsidRPr="007B207B">
        <w:rPr>
          <w:rFonts w:cs="Times New Roman"/>
          <w:lang w:val="es-ES"/>
        </w:rPr>
        <w:t>Electron</w:t>
      </w:r>
      <w:proofErr w:type="spellEnd"/>
      <w:r w:rsidRPr="007B207B">
        <w:rPr>
          <w:rFonts w:cs="Times New Roman"/>
          <w:lang w:val="es-ES"/>
        </w:rPr>
        <w:t xml:space="preserve"> administra ventana, archivos y copias; (2) el puente </w:t>
      </w:r>
      <w:proofErr w:type="spellStart"/>
      <w:r w:rsidRPr="007B207B">
        <w:rPr>
          <w:rFonts w:cs="Times New Roman"/>
          <w:lang w:val="es-ES"/>
        </w:rPr>
        <w:t>preload</w:t>
      </w:r>
      <w:proofErr w:type="spellEnd"/>
      <w:r w:rsidRPr="007B207B">
        <w:rPr>
          <w:rFonts w:cs="Times New Roman"/>
          <w:lang w:val="es-ES"/>
        </w:rPr>
        <w:t xml:space="preserve"> expone cuatro operaciones; (3) el </w:t>
      </w:r>
      <w:proofErr w:type="spellStart"/>
      <w:r w:rsidRPr="007B207B">
        <w:rPr>
          <w:rFonts w:cs="Times New Roman"/>
          <w:lang w:val="es-ES"/>
        </w:rPr>
        <w:t>renderer</w:t>
      </w:r>
      <w:proofErr w:type="spellEnd"/>
      <w:r w:rsidRPr="007B207B">
        <w:rPr>
          <w:rFonts w:cs="Times New Roman"/>
          <w:lang w:val="es-ES"/>
        </w:rPr>
        <w:t xml:space="preserve"> —HTML, CSS y un único app.js— contiene la interfaz y el motor de negocio (</w:t>
      </w:r>
      <w:proofErr w:type="spellStart"/>
      <w:r w:rsidRPr="007B207B">
        <w:rPr>
          <w:rFonts w:cs="Times New Roman"/>
          <w:lang w:val="es-ES"/>
        </w:rPr>
        <w:t>Engine</w:t>
      </w:r>
      <w:proofErr w:type="spellEnd"/>
      <w:r w:rsidRPr="007B207B">
        <w:rPr>
          <w:rFonts w:cs="Times New Roman"/>
          <w:lang w:val="es-ES"/>
        </w:rPr>
        <w:t xml:space="preserve">). </w:t>
      </w:r>
      <w:r>
        <w:rPr>
          <w:rFonts w:cs="Times New Roman"/>
        </w:rPr>
        <w:t xml:space="preserve">No hay frameworks, </w:t>
      </w:r>
      <w:proofErr w:type="spellStart"/>
      <w:r>
        <w:rPr>
          <w:rFonts w:cs="Times New Roman"/>
        </w:rPr>
        <w:t>ni</w:t>
      </w:r>
      <w:proofErr w:type="spellEnd"/>
      <w:r>
        <w:rPr>
          <w:rFonts w:cs="Times New Roman"/>
        </w:rPr>
        <w:t xml:space="preserve"> bundlers, ni CDN.</w:t>
      </w:r>
    </w:p>
    <w:p w14:paraId="04B952E0" w14:textId="77777777" w:rsidR="00FF4CA5" w:rsidRDefault="00000000">
      <w:pPr>
        <w:pStyle w:val="Ttulo2"/>
      </w:pPr>
      <w:r>
        <w:rPr>
          <w:rFonts w:ascii="Times New Roman" w:eastAsia="Times New Roman" w:hAnsi="Times New Roman" w:cs="Times New Roman"/>
        </w:rPr>
        <w:t>2.1 Stack tecnológico</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1814"/>
        <w:gridCol w:w="3175"/>
        <w:gridCol w:w="4082"/>
      </w:tblGrid>
      <w:tr w:rsidR="00FF4CA5" w14:paraId="6D59D9EE" w14:textId="77777777">
        <w:trPr>
          <w:cantSplit/>
          <w:jc w:val="center"/>
        </w:trPr>
        <w:tc>
          <w:tcPr>
            <w:tcW w:w="1814"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54AD1645" w14:textId="77777777" w:rsidR="00FF4CA5" w:rsidRDefault="00000000">
            <w:pPr>
              <w:spacing w:line="264" w:lineRule="auto"/>
              <w:jc w:val="center"/>
            </w:pPr>
            <w:r>
              <w:rPr>
                <w:rFonts w:cs="Times New Roman"/>
                <w:b/>
                <w:color w:val="FFFFFF"/>
                <w:sz w:val="20"/>
              </w:rPr>
              <w:t>Capa</w:t>
            </w:r>
          </w:p>
        </w:tc>
        <w:tc>
          <w:tcPr>
            <w:tcW w:w="3175"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0F3C2611" w14:textId="77777777" w:rsidR="00FF4CA5" w:rsidRDefault="00000000">
            <w:pPr>
              <w:spacing w:line="264" w:lineRule="auto"/>
              <w:jc w:val="center"/>
            </w:pPr>
            <w:r>
              <w:rPr>
                <w:rFonts w:cs="Times New Roman"/>
                <w:b/>
                <w:color w:val="FFFFFF"/>
                <w:sz w:val="20"/>
              </w:rPr>
              <w:t>Tecnología</w:t>
            </w:r>
          </w:p>
        </w:tc>
        <w:tc>
          <w:tcPr>
            <w:tcW w:w="4082"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118D1B37" w14:textId="77777777" w:rsidR="00FF4CA5" w:rsidRDefault="00000000">
            <w:pPr>
              <w:spacing w:line="264" w:lineRule="auto"/>
              <w:jc w:val="center"/>
            </w:pPr>
            <w:r>
              <w:rPr>
                <w:rFonts w:cs="Times New Roman"/>
                <w:b/>
                <w:color w:val="FFFFFF"/>
                <w:sz w:val="20"/>
              </w:rPr>
              <w:t>Función</w:t>
            </w:r>
          </w:p>
        </w:tc>
      </w:tr>
      <w:tr w:rsidR="00FF4CA5" w:rsidRPr="007B207B" w14:paraId="6E545E74"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B0A6E35" w14:textId="77777777" w:rsidR="00FF4CA5" w:rsidRDefault="00000000">
            <w:pPr>
              <w:spacing w:line="264" w:lineRule="auto"/>
              <w:jc w:val="left"/>
            </w:pPr>
            <w:r>
              <w:rPr>
                <w:rFonts w:cs="Times New Roman"/>
                <w:sz w:val="20"/>
              </w:rPr>
              <w:t>Escritorio</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A32ACB6" w14:textId="77777777" w:rsidR="00FF4CA5" w:rsidRDefault="00000000">
            <w:pPr>
              <w:spacing w:line="264" w:lineRule="auto"/>
              <w:jc w:val="center"/>
            </w:pPr>
            <w:r>
              <w:rPr>
                <w:rFonts w:cs="Times New Roman"/>
                <w:sz w:val="20"/>
              </w:rPr>
              <w:t>Electron 30 + electron-builder</w:t>
            </w:r>
          </w:p>
        </w:tc>
        <w:tc>
          <w:tcPr>
            <w:tcW w:w="408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518AA92" w14:textId="77777777" w:rsidR="00FF4CA5" w:rsidRPr="007B207B" w:rsidRDefault="00000000">
            <w:pPr>
              <w:spacing w:line="264" w:lineRule="auto"/>
              <w:jc w:val="center"/>
              <w:rPr>
                <w:lang w:val="es-ES"/>
              </w:rPr>
            </w:pPr>
            <w:r w:rsidRPr="007B207B">
              <w:rPr>
                <w:rFonts w:cs="Times New Roman"/>
                <w:sz w:val="20"/>
                <w:lang w:val="es-ES"/>
              </w:rPr>
              <w:t>Ventana nativa, NSIS e .exe portable</w:t>
            </w:r>
          </w:p>
        </w:tc>
      </w:tr>
      <w:tr w:rsidR="00FF4CA5" w14:paraId="53173993"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5B889EB" w14:textId="77777777" w:rsidR="00FF4CA5" w:rsidRDefault="00000000">
            <w:pPr>
              <w:spacing w:line="264" w:lineRule="auto"/>
              <w:jc w:val="left"/>
            </w:pPr>
            <w:r>
              <w:rPr>
                <w:rFonts w:cs="Times New Roman"/>
                <w:sz w:val="20"/>
              </w:rPr>
              <w:t>IPC</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38FC6EE" w14:textId="77777777" w:rsidR="00FF4CA5" w:rsidRDefault="00000000">
            <w:pPr>
              <w:spacing w:line="264" w:lineRule="auto"/>
              <w:jc w:val="center"/>
            </w:pPr>
            <w:r>
              <w:rPr>
                <w:rFonts w:cs="Times New Roman"/>
                <w:sz w:val="20"/>
              </w:rPr>
              <w:t>preload.js + contextBridge</w:t>
            </w:r>
          </w:p>
        </w:tc>
        <w:tc>
          <w:tcPr>
            <w:tcW w:w="408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DCF41AC" w14:textId="77777777" w:rsidR="00FF4CA5" w:rsidRDefault="00000000">
            <w:pPr>
              <w:spacing w:line="264" w:lineRule="auto"/>
              <w:jc w:val="center"/>
            </w:pPr>
            <w:r>
              <w:rPr>
                <w:rFonts w:cs="Times New Roman"/>
                <w:sz w:val="20"/>
              </w:rPr>
              <w:t>load / save / listBackups / readBackup</w:t>
            </w:r>
          </w:p>
        </w:tc>
      </w:tr>
      <w:tr w:rsidR="00FF4CA5" w14:paraId="206FB403"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D08B14A" w14:textId="77777777" w:rsidR="00FF4CA5" w:rsidRDefault="00000000">
            <w:pPr>
              <w:spacing w:line="264" w:lineRule="auto"/>
              <w:jc w:val="left"/>
            </w:pPr>
            <w:r>
              <w:rPr>
                <w:rFonts w:cs="Times New Roman"/>
                <w:sz w:val="20"/>
              </w:rPr>
              <w:t>Presentación</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1864B83" w14:textId="77777777" w:rsidR="00FF4CA5" w:rsidRDefault="00000000">
            <w:pPr>
              <w:spacing w:line="264" w:lineRule="auto"/>
              <w:jc w:val="center"/>
            </w:pPr>
            <w:r>
              <w:rPr>
                <w:rFonts w:cs="Times New Roman"/>
                <w:sz w:val="20"/>
              </w:rPr>
              <w:t>HTML5 + CSS3 (claro / oscuro)</w:t>
            </w:r>
          </w:p>
        </w:tc>
        <w:tc>
          <w:tcPr>
            <w:tcW w:w="408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80B9C15" w14:textId="77777777" w:rsidR="00FF4CA5" w:rsidRDefault="00000000">
            <w:pPr>
              <w:spacing w:line="264" w:lineRule="auto"/>
              <w:jc w:val="center"/>
            </w:pPr>
            <w:r>
              <w:rPr>
                <w:rFonts w:cs="Times New Roman"/>
                <w:sz w:val="20"/>
              </w:rPr>
              <w:t>SPA de nueve vistas</w:t>
            </w:r>
          </w:p>
        </w:tc>
      </w:tr>
      <w:tr w:rsidR="00FF4CA5" w14:paraId="681F5B9A"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8599D85" w14:textId="77777777" w:rsidR="00FF4CA5" w:rsidRDefault="00000000">
            <w:pPr>
              <w:spacing w:line="264" w:lineRule="auto"/>
              <w:jc w:val="left"/>
            </w:pPr>
            <w:r>
              <w:rPr>
                <w:rFonts w:cs="Times New Roman"/>
                <w:sz w:val="20"/>
              </w:rPr>
              <w:lastRenderedPageBreak/>
              <w:t>Motor</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0FCEDA1" w14:textId="77777777" w:rsidR="00FF4CA5" w:rsidRDefault="00000000">
            <w:pPr>
              <w:spacing w:line="264" w:lineRule="auto"/>
              <w:jc w:val="center"/>
            </w:pPr>
            <w:r>
              <w:rPr>
                <w:rFonts w:cs="Times New Roman"/>
                <w:sz w:val="20"/>
              </w:rPr>
              <w:t>JavaScript Vanilla (Engine)</w:t>
            </w:r>
          </w:p>
        </w:tc>
        <w:tc>
          <w:tcPr>
            <w:tcW w:w="408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2350C23" w14:textId="77777777" w:rsidR="00FF4CA5" w:rsidRDefault="00000000">
            <w:pPr>
              <w:spacing w:line="264" w:lineRule="auto"/>
              <w:jc w:val="center"/>
            </w:pPr>
            <w:r>
              <w:rPr>
                <w:rFonts w:cs="Times New Roman"/>
                <w:sz w:val="20"/>
              </w:rPr>
              <w:t>FIFO, ABC, pronóstico, métricas</w:t>
            </w:r>
          </w:p>
        </w:tc>
      </w:tr>
      <w:tr w:rsidR="00FF4CA5" w14:paraId="536F72C0"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60A0854" w14:textId="77777777" w:rsidR="00FF4CA5" w:rsidRDefault="00000000">
            <w:pPr>
              <w:spacing w:line="264" w:lineRule="auto"/>
              <w:jc w:val="left"/>
            </w:pPr>
            <w:r>
              <w:rPr>
                <w:rFonts w:cs="Times New Roman"/>
                <w:sz w:val="20"/>
              </w:rPr>
              <w:t>Estado</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9EE28C7" w14:textId="77777777" w:rsidR="00FF4CA5" w:rsidRDefault="00000000">
            <w:pPr>
              <w:spacing w:line="264" w:lineRule="auto"/>
              <w:jc w:val="center"/>
            </w:pPr>
            <w:r>
              <w:rPr>
                <w:rFonts w:cs="Times New Roman"/>
                <w:sz w:val="20"/>
              </w:rPr>
              <w:t>Store (JSON)</w:t>
            </w:r>
          </w:p>
        </w:tc>
        <w:tc>
          <w:tcPr>
            <w:tcW w:w="408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09F1EDA" w14:textId="77777777" w:rsidR="00FF4CA5" w:rsidRDefault="00000000">
            <w:pPr>
              <w:spacing w:line="264" w:lineRule="auto"/>
              <w:jc w:val="center"/>
            </w:pPr>
            <w:r>
              <w:rPr>
                <w:rFonts w:cs="Times New Roman"/>
                <w:sz w:val="20"/>
              </w:rPr>
              <w:t>Carga, guardado y metadatos</w:t>
            </w:r>
          </w:p>
        </w:tc>
      </w:tr>
      <w:tr w:rsidR="00FF4CA5" w14:paraId="7AB1F70D"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5921C9E" w14:textId="77777777" w:rsidR="00FF4CA5" w:rsidRDefault="00000000">
            <w:pPr>
              <w:spacing w:line="264" w:lineRule="auto"/>
              <w:jc w:val="left"/>
            </w:pPr>
            <w:r>
              <w:rPr>
                <w:rFonts w:cs="Times New Roman"/>
                <w:sz w:val="20"/>
              </w:rPr>
              <w:t>Gráficos</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160D6AF" w14:textId="77777777" w:rsidR="00FF4CA5" w:rsidRDefault="00000000">
            <w:pPr>
              <w:spacing w:line="264" w:lineRule="auto"/>
              <w:jc w:val="center"/>
            </w:pPr>
            <w:r>
              <w:rPr>
                <w:rFonts w:cs="Times New Roman"/>
                <w:sz w:val="20"/>
              </w:rPr>
              <w:t>Chart.js 4 (vendorizado)</w:t>
            </w:r>
          </w:p>
        </w:tc>
        <w:tc>
          <w:tcPr>
            <w:tcW w:w="408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B189FA8" w14:textId="77777777" w:rsidR="00FF4CA5" w:rsidRDefault="00000000">
            <w:pPr>
              <w:spacing w:line="264" w:lineRule="auto"/>
              <w:jc w:val="center"/>
            </w:pPr>
            <w:r>
              <w:rPr>
                <w:rFonts w:cs="Times New Roman"/>
                <w:sz w:val="20"/>
              </w:rPr>
              <w:t>Barras, dona y Pareto</w:t>
            </w:r>
          </w:p>
        </w:tc>
      </w:tr>
      <w:tr w:rsidR="00FF4CA5" w14:paraId="6E1CCB60"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85F9F3E" w14:textId="77777777" w:rsidR="00FF4CA5" w:rsidRDefault="00000000">
            <w:pPr>
              <w:spacing w:line="264" w:lineRule="auto"/>
              <w:jc w:val="left"/>
            </w:pPr>
            <w:r>
              <w:rPr>
                <w:rFonts w:cs="Times New Roman"/>
                <w:sz w:val="20"/>
              </w:rPr>
              <w:t>PDF</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76CC832" w14:textId="77777777" w:rsidR="00FF4CA5" w:rsidRDefault="00000000">
            <w:pPr>
              <w:spacing w:line="264" w:lineRule="auto"/>
              <w:jc w:val="center"/>
            </w:pPr>
            <w:r>
              <w:rPr>
                <w:rFonts w:cs="Times New Roman"/>
                <w:sz w:val="20"/>
              </w:rPr>
              <w:t>jsPDF + autotable (vendorizados)</w:t>
            </w:r>
          </w:p>
        </w:tc>
        <w:tc>
          <w:tcPr>
            <w:tcW w:w="408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348E242" w14:textId="77777777" w:rsidR="00FF4CA5" w:rsidRDefault="00000000">
            <w:pPr>
              <w:spacing w:line="264" w:lineRule="auto"/>
              <w:jc w:val="center"/>
            </w:pPr>
            <w:r>
              <w:rPr>
                <w:rFonts w:cs="Times New Roman"/>
                <w:sz w:val="20"/>
              </w:rPr>
              <w:t>Informe de 6 secciones</w:t>
            </w:r>
          </w:p>
        </w:tc>
      </w:tr>
      <w:tr w:rsidR="00FF4CA5" w:rsidRPr="007B207B" w14:paraId="4F09F013"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1B31410" w14:textId="77777777" w:rsidR="00FF4CA5" w:rsidRDefault="00000000">
            <w:pPr>
              <w:spacing w:line="264" w:lineRule="auto"/>
              <w:jc w:val="left"/>
            </w:pPr>
            <w:r>
              <w:rPr>
                <w:rFonts w:cs="Times New Roman"/>
                <w:sz w:val="20"/>
              </w:rPr>
              <w:t>Excel</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E15A31F" w14:textId="77777777" w:rsidR="00FF4CA5" w:rsidRDefault="00000000">
            <w:pPr>
              <w:spacing w:line="264" w:lineRule="auto"/>
              <w:jc w:val="center"/>
            </w:pPr>
            <w:r>
              <w:rPr>
                <w:rFonts w:cs="Times New Roman"/>
                <w:sz w:val="20"/>
              </w:rPr>
              <w:t>SheetJS (xlsx)</w:t>
            </w:r>
          </w:p>
        </w:tc>
        <w:tc>
          <w:tcPr>
            <w:tcW w:w="408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F1FB907" w14:textId="77777777" w:rsidR="00FF4CA5" w:rsidRPr="007B207B" w:rsidRDefault="00000000">
            <w:pPr>
              <w:spacing w:line="264" w:lineRule="auto"/>
              <w:jc w:val="center"/>
              <w:rPr>
                <w:lang w:val="es-ES"/>
              </w:rPr>
            </w:pPr>
            <w:r w:rsidRPr="007B207B">
              <w:rPr>
                <w:rFonts w:cs="Times New Roman"/>
                <w:sz w:val="20"/>
                <w:lang w:val="es-ES"/>
              </w:rPr>
              <w:t>Libro de 4 hojas con fórmulas vivas</w:t>
            </w:r>
          </w:p>
        </w:tc>
      </w:tr>
      <w:tr w:rsidR="00FF4CA5" w:rsidRPr="007B207B" w14:paraId="0EB2D46E" w14:textId="77777777">
        <w:trPr>
          <w:cantSplit/>
          <w:jc w:val="center"/>
        </w:trPr>
        <w:tc>
          <w:tcPr>
            <w:tcW w:w="181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B4BDB06" w14:textId="77777777" w:rsidR="00FF4CA5" w:rsidRDefault="00000000">
            <w:pPr>
              <w:spacing w:line="264" w:lineRule="auto"/>
              <w:jc w:val="left"/>
            </w:pPr>
            <w:proofErr w:type="spellStart"/>
            <w:r>
              <w:rPr>
                <w:rFonts w:cs="Times New Roman"/>
                <w:sz w:val="20"/>
              </w:rPr>
              <w:t>Persistencia</w:t>
            </w:r>
            <w:proofErr w:type="spellEnd"/>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81E5204" w14:textId="77777777" w:rsidR="00FF4CA5" w:rsidRDefault="00000000">
            <w:pPr>
              <w:spacing w:line="264" w:lineRule="auto"/>
              <w:jc w:val="center"/>
            </w:pPr>
            <w:r>
              <w:rPr>
                <w:rFonts w:cs="Times New Roman"/>
                <w:sz w:val="20"/>
              </w:rPr>
              <w:t>JSON único + backups/</w:t>
            </w:r>
          </w:p>
        </w:tc>
        <w:tc>
          <w:tcPr>
            <w:tcW w:w="408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E3D3F50" w14:textId="77777777" w:rsidR="00FF4CA5" w:rsidRPr="007B207B" w:rsidRDefault="00000000">
            <w:pPr>
              <w:spacing w:line="264" w:lineRule="auto"/>
              <w:jc w:val="center"/>
              <w:rPr>
                <w:lang w:val="es-ES"/>
              </w:rPr>
            </w:pPr>
            <w:r w:rsidRPr="007B207B">
              <w:rPr>
                <w:rFonts w:cs="Times New Roman"/>
                <w:sz w:val="20"/>
                <w:lang w:val="es-ES"/>
              </w:rPr>
              <w:t>Fuente de verdad local, offline</w:t>
            </w:r>
          </w:p>
        </w:tc>
      </w:tr>
    </w:tbl>
    <w:p w14:paraId="7D8C36E1"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 xml:space="preserve">Tabla 1. Stack tecnológico de </w:t>
      </w:r>
      <w:proofErr w:type="spellStart"/>
      <w:r w:rsidRPr="007B207B">
        <w:rPr>
          <w:rFonts w:cs="Times New Roman"/>
          <w:i/>
          <w:color w:val="4B5563"/>
          <w:sz w:val="20"/>
          <w:lang w:val="es-ES"/>
        </w:rPr>
        <w:t>RotaStock</w:t>
      </w:r>
      <w:proofErr w:type="spellEnd"/>
      <w:r w:rsidRPr="007B207B">
        <w:rPr>
          <w:rFonts w:cs="Times New Roman"/>
          <w:i/>
          <w:color w:val="4B5563"/>
          <w:sz w:val="20"/>
          <w:lang w:val="es-ES"/>
        </w:rPr>
        <w:t xml:space="preserve"> Plus.</w:t>
      </w:r>
    </w:p>
    <w:p w14:paraId="07225B6A" w14:textId="77777777" w:rsidR="00FF4CA5" w:rsidRPr="007B207B" w:rsidRDefault="00000000">
      <w:pPr>
        <w:spacing w:after="160"/>
        <w:ind w:firstLine="709"/>
        <w:rPr>
          <w:lang w:val="es-ES"/>
        </w:rPr>
      </w:pPr>
      <w:r w:rsidRPr="007B207B">
        <w:rPr>
          <w:rFonts w:cs="Times New Roman"/>
          <w:lang w:val="es-ES"/>
        </w:rPr>
        <w:t xml:space="preserve">Chart.js, </w:t>
      </w:r>
      <w:proofErr w:type="spellStart"/>
      <w:r w:rsidRPr="007B207B">
        <w:rPr>
          <w:rFonts w:cs="Times New Roman"/>
          <w:lang w:val="es-ES"/>
        </w:rPr>
        <w:t>SheetJS</w:t>
      </w:r>
      <w:proofErr w:type="spellEnd"/>
      <w:r w:rsidRPr="007B207B">
        <w:rPr>
          <w:rFonts w:cs="Times New Roman"/>
          <w:lang w:val="es-ES"/>
        </w:rPr>
        <w:t xml:space="preserve">, </w:t>
      </w:r>
      <w:proofErr w:type="spellStart"/>
      <w:r w:rsidRPr="007B207B">
        <w:rPr>
          <w:rFonts w:cs="Times New Roman"/>
          <w:lang w:val="es-ES"/>
        </w:rPr>
        <w:t>jsPDF</w:t>
      </w:r>
      <w:proofErr w:type="spellEnd"/>
      <w:r w:rsidRPr="007B207B">
        <w:rPr>
          <w:rFonts w:cs="Times New Roman"/>
          <w:lang w:val="es-ES"/>
        </w:rPr>
        <w:t xml:space="preserve"> y </w:t>
      </w:r>
      <w:proofErr w:type="spellStart"/>
      <w:r w:rsidRPr="007B207B">
        <w:rPr>
          <w:rFonts w:cs="Times New Roman"/>
          <w:lang w:val="es-ES"/>
        </w:rPr>
        <w:t>autotable</w:t>
      </w:r>
      <w:proofErr w:type="spellEnd"/>
      <w:r w:rsidRPr="007B207B">
        <w:rPr>
          <w:rFonts w:cs="Times New Roman"/>
          <w:lang w:val="es-ES"/>
        </w:rPr>
        <w:t xml:space="preserve"> viajan dentro de </w:t>
      </w:r>
      <w:proofErr w:type="spellStart"/>
      <w:r w:rsidRPr="007B207B">
        <w:rPr>
          <w:rFonts w:cs="Times New Roman"/>
          <w:lang w:val="es-ES"/>
        </w:rPr>
        <w:t>frontend</w:t>
      </w:r>
      <w:proofErr w:type="spellEnd"/>
      <w:r w:rsidRPr="007B207B">
        <w:rPr>
          <w:rFonts w:cs="Times New Roman"/>
          <w:lang w:val="es-ES"/>
        </w:rPr>
        <w:t>/</w:t>
      </w:r>
      <w:proofErr w:type="spellStart"/>
      <w:r w:rsidRPr="007B207B">
        <w:rPr>
          <w:rFonts w:cs="Times New Roman"/>
          <w:lang w:val="es-ES"/>
        </w:rPr>
        <w:t>assets</w:t>
      </w:r>
      <w:proofErr w:type="spellEnd"/>
      <w:r w:rsidRPr="007B207B">
        <w:rPr>
          <w:rFonts w:cs="Times New Roman"/>
          <w:lang w:val="es-ES"/>
        </w:rPr>
        <w:t>/</w:t>
      </w:r>
      <w:proofErr w:type="spellStart"/>
      <w:r w:rsidRPr="007B207B">
        <w:rPr>
          <w:rFonts w:cs="Times New Roman"/>
          <w:lang w:val="es-ES"/>
        </w:rPr>
        <w:t>vendor</w:t>
      </w:r>
      <w:proofErr w:type="spellEnd"/>
      <w:r w:rsidRPr="007B207B">
        <w:rPr>
          <w:rFonts w:cs="Times New Roman"/>
          <w:lang w:val="es-ES"/>
        </w:rPr>
        <w:t xml:space="preserve">/. El </w:t>
      </w:r>
      <w:proofErr w:type="spellStart"/>
      <w:r w:rsidRPr="007B207B">
        <w:rPr>
          <w:rFonts w:cs="Times New Roman"/>
          <w:lang w:val="es-ES"/>
        </w:rPr>
        <w:t>renderer</w:t>
      </w:r>
      <w:proofErr w:type="spellEnd"/>
      <w:r w:rsidRPr="007B207B">
        <w:rPr>
          <w:rFonts w:cs="Times New Roman"/>
          <w:lang w:val="es-ES"/>
        </w:rPr>
        <w:t xml:space="preserve"> no tiene </w:t>
      </w:r>
      <w:proofErr w:type="spellStart"/>
      <w:r w:rsidRPr="007B207B">
        <w:rPr>
          <w:rFonts w:cs="Times New Roman"/>
          <w:lang w:val="es-ES"/>
        </w:rPr>
        <w:t>nodeIntegration</w:t>
      </w:r>
      <w:proofErr w:type="spellEnd"/>
      <w:r w:rsidRPr="007B207B">
        <w:rPr>
          <w:rFonts w:cs="Times New Roman"/>
          <w:lang w:val="es-ES"/>
        </w:rPr>
        <w:t xml:space="preserve">: solo un puente IPC con </w:t>
      </w:r>
      <w:proofErr w:type="spellStart"/>
      <w:r w:rsidRPr="007B207B">
        <w:rPr>
          <w:rFonts w:cs="Times New Roman"/>
          <w:lang w:val="es-ES"/>
        </w:rPr>
        <w:t>contextIsolation</w:t>
      </w:r>
      <w:proofErr w:type="spellEnd"/>
      <w:r w:rsidRPr="007B207B">
        <w:rPr>
          <w:rFonts w:cs="Times New Roman"/>
          <w:lang w:val="es-ES"/>
        </w:rPr>
        <w:t xml:space="preserve"> activo. Los números se formatean con </w:t>
      </w:r>
      <w:proofErr w:type="spellStart"/>
      <w:r w:rsidRPr="007B207B">
        <w:rPr>
          <w:rFonts w:cs="Times New Roman"/>
          <w:lang w:val="es-ES"/>
        </w:rPr>
        <w:t>locale</w:t>
      </w:r>
      <w:proofErr w:type="spellEnd"/>
      <w:r w:rsidRPr="007B207B">
        <w:rPr>
          <w:rFonts w:cs="Times New Roman"/>
          <w:lang w:val="es-ES"/>
        </w:rPr>
        <w:t xml:space="preserve"> en-US; las fechas, con </w:t>
      </w:r>
      <w:proofErr w:type="spellStart"/>
      <w:r w:rsidRPr="007B207B">
        <w:rPr>
          <w:rFonts w:cs="Times New Roman"/>
          <w:lang w:val="es-ES"/>
        </w:rPr>
        <w:t>locale</w:t>
      </w:r>
      <w:proofErr w:type="spellEnd"/>
      <w:r w:rsidRPr="007B207B">
        <w:rPr>
          <w:rFonts w:cs="Times New Roman"/>
          <w:lang w:val="es-ES"/>
        </w:rPr>
        <w:t xml:space="preserve"> es-PE. Los identificadores se generan con el prefijo (p, m, </w:t>
      </w:r>
      <w:proofErr w:type="spellStart"/>
      <w:r w:rsidRPr="007B207B">
        <w:rPr>
          <w:rFonts w:cs="Times New Roman"/>
          <w:lang w:val="es-ES"/>
        </w:rPr>
        <w:t>aud</w:t>
      </w:r>
      <w:proofErr w:type="spellEnd"/>
      <w:r w:rsidRPr="007B207B">
        <w:rPr>
          <w:rFonts w:cs="Times New Roman"/>
          <w:lang w:val="es-ES"/>
        </w:rPr>
        <w:t xml:space="preserve">) más </w:t>
      </w:r>
      <w:proofErr w:type="spellStart"/>
      <w:r w:rsidRPr="007B207B">
        <w:rPr>
          <w:rFonts w:cs="Times New Roman"/>
          <w:lang w:val="es-ES"/>
        </w:rPr>
        <w:t>Date.now</w:t>
      </w:r>
      <w:proofErr w:type="spellEnd"/>
      <w:r w:rsidRPr="007B207B">
        <w:rPr>
          <w:rFonts w:cs="Times New Roman"/>
          <w:lang w:val="es-ES"/>
        </w:rPr>
        <w:t>() en base 36.</w:t>
      </w:r>
    </w:p>
    <w:p w14:paraId="4C19A6C8" w14:textId="77777777" w:rsidR="00FF4CA5" w:rsidRDefault="00000000">
      <w:pPr>
        <w:pStyle w:val="Ttulo2"/>
      </w:pPr>
      <w:r>
        <w:rPr>
          <w:rFonts w:ascii="Times New Roman" w:eastAsia="Times New Roman" w:hAnsi="Times New Roman" w:cs="Times New Roman"/>
        </w:rPr>
        <w:t xml:space="preserve">2.2 </w:t>
      </w:r>
      <w:proofErr w:type="spellStart"/>
      <w:r>
        <w:rPr>
          <w:rFonts w:ascii="Times New Roman" w:eastAsia="Times New Roman" w:hAnsi="Times New Roman" w:cs="Times New Roman"/>
        </w:rPr>
        <w:t>Estructura</w:t>
      </w:r>
      <w:proofErr w:type="spellEnd"/>
      <w:r>
        <w:rPr>
          <w:rFonts w:ascii="Times New Roman" w:eastAsia="Times New Roman" w:hAnsi="Times New Roman" w:cs="Times New Roman"/>
        </w:rPr>
        <w:t xml:space="preserve"> del </w:t>
      </w:r>
      <w:proofErr w:type="spellStart"/>
      <w:r>
        <w:rPr>
          <w:rFonts w:ascii="Times New Roman" w:eastAsia="Times New Roman" w:hAnsi="Times New Roman" w:cs="Times New Roman"/>
        </w:rPr>
        <w:t>proyecto</w:t>
      </w:r>
      <w:proofErr w:type="spellEnd"/>
    </w:p>
    <w:p w14:paraId="0F20261E"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main.js — proceso principal: rutas de datos en </w:t>
      </w:r>
      <w:proofErr w:type="spellStart"/>
      <w:r w:rsidRPr="007B207B">
        <w:rPr>
          <w:rFonts w:cs="Times New Roman"/>
          <w:lang w:val="es-ES"/>
        </w:rPr>
        <w:t>AppData</w:t>
      </w:r>
      <w:proofErr w:type="spellEnd"/>
      <w:r w:rsidRPr="007B207B">
        <w:rPr>
          <w:rFonts w:cs="Times New Roman"/>
          <w:lang w:val="es-ES"/>
        </w:rPr>
        <w:t xml:space="preserve">, IPC, </w:t>
      </w:r>
      <w:proofErr w:type="spellStart"/>
      <w:r w:rsidRPr="007B207B">
        <w:rPr>
          <w:rFonts w:cs="Times New Roman"/>
          <w:lang w:val="es-ES"/>
        </w:rPr>
        <w:t>backups</w:t>
      </w:r>
      <w:proofErr w:type="spellEnd"/>
      <w:r w:rsidRPr="007B207B">
        <w:rPr>
          <w:rFonts w:cs="Times New Roman"/>
          <w:lang w:val="es-ES"/>
        </w:rPr>
        <w:t xml:space="preserve"> diarios, ventana 1 360 × 860 (mínimo 1 024 × 640), barra de menú oculta, icono </w:t>
      </w:r>
      <w:proofErr w:type="spellStart"/>
      <w:r w:rsidRPr="007B207B">
        <w:rPr>
          <w:rFonts w:cs="Times New Roman"/>
          <w:lang w:val="es-ES"/>
        </w:rPr>
        <w:t>build</w:t>
      </w:r>
      <w:proofErr w:type="spellEnd"/>
      <w:r w:rsidRPr="007B207B">
        <w:rPr>
          <w:rFonts w:cs="Times New Roman"/>
          <w:lang w:val="es-ES"/>
        </w:rPr>
        <w:t>/icon.ico.</w:t>
      </w:r>
    </w:p>
    <w:p w14:paraId="5F63101C" w14:textId="77777777" w:rsidR="00FF4CA5" w:rsidRDefault="00000000">
      <w:pPr>
        <w:pStyle w:val="Listaconvietas"/>
        <w:spacing w:before="20" w:after="60" w:line="312" w:lineRule="auto"/>
        <w:ind w:left="709" w:hanging="227"/>
      </w:pPr>
      <w:r>
        <w:rPr>
          <w:rFonts w:cs="Times New Roman"/>
        </w:rPr>
        <w:t xml:space="preserve">preload.js — </w:t>
      </w:r>
      <w:proofErr w:type="spellStart"/>
      <w:r>
        <w:rPr>
          <w:rFonts w:cs="Times New Roman"/>
        </w:rPr>
        <w:t>expone</w:t>
      </w:r>
      <w:proofErr w:type="spellEnd"/>
      <w:r>
        <w:rPr>
          <w:rFonts w:cs="Times New Roman"/>
        </w:rPr>
        <w:t xml:space="preserve"> </w:t>
      </w:r>
      <w:proofErr w:type="spellStart"/>
      <w:r>
        <w:rPr>
          <w:rFonts w:cs="Times New Roman"/>
        </w:rPr>
        <w:t>window.rotastock</w:t>
      </w:r>
      <w:proofErr w:type="spellEnd"/>
      <w:r>
        <w:rPr>
          <w:rFonts w:cs="Times New Roman"/>
        </w:rPr>
        <w:t xml:space="preserve"> = { isElectron, loadDB, saveDB, listBackups, readBackup }.</w:t>
      </w:r>
    </w:p>
    <w:p w14:paraId="766DD963" w14:textId="77777777" w:rsidR="00FF4CA5" w:rsidRPr="007B207B" w:rsidRDefault="00000000">
      <w:pPr>
        <w:pStyle w:val="Listaconvietas"/>
        <w:spacing w:before="20" w:after="60" w:line="312" w:lineRule="auto"/>
        <w:ind w:left="709" w:hanging="227"/>
        <w:rPr>
          <w:lang w:val="es-ES"/>
        </w:rPr>
      </w:pPr>
      <w:proofErr w:type="spellStart"/>
      <w:r w:rsidRPr="007B207B">
        <w:rPr>
          <w:rFonts w:cs="Times New Roman"/>
          <w:lang w:val="es-ES"/>
        </w:rPr>
        <w:t>package.json</w:t>
      </w:r>
      <w:proofErr w:type="spellEnd"/>
      <w:r w:rsidRPr="007B207B">
        <w:rPr>
          <w:rFonts w:cs="Times New Roman"/>
          <w:lang w:val="es-ES"/>
        </w:rPr>
        <w:t xml:space="preserve"> — </w:t>
      </w:r>
      <w:proofErr w:type="spellStart"/>
      <w:r w:rsidRPr="007B207B">
        <w:rPr>
          <w:rFonts w:cs="Times New Roman"/>
          <w:lang w:val="es-ES"/>
        </w:rPr>
        <w:t>productName</w:t>
      </w:r>
      <w:proofErr w:type="spellEnd"/>
      <w:r w:rsidRPr="007B207B">
        <w:rPr>
          <w:rFonts w:cs="Times New Roman"/>
          <w:lang w:val="es-ES"/>
        </w:rPr>
        <w:t xml:space="preserve"> </w:t>
      </w:r>
      <w:proofErr w:type="spellStart"/>
      <w:r w:rsidRPr="007B207B">
        <w:rPr>
          <w:rFonts w:cs="Times New Roman"/>
          <w:lang w:val="es-ES"/>
        </w:rPr>
        <w:t>RotaStockPlus</w:t>
      </w:r>
      <w:proofErr w:type="spellEnd"/>
      <w:r w:rsidRPr="007B207B">
        <w:rPr>
          <w:rFonts w:cs="Times New Roman"/>
          <w:lang w:val="es-ES"/>
        </w:rPr>
        <w:t xml:space="preserve">, targets </w:t>
      </w:r>
      <w:proofErr w:type="spellStart"/>
      <w:r w:rsidRPr="007B207B">
        <w:rPr>
          <w:rFonts w:cs="Times New Roman"/>
          <w:lang w:val="es-ES"/>
        </w:rPr>
        <w:t>nsis</w:t>
      </w:r>
      <w:proofErr w:type="spellEnd"/>
      <w:r w:rsidRPr="007B207B">
        <w:rPr>
          <w:rFonts w:cs="Times New Roman"/>
          <w:lang w:val="es-ES"/>
        </w:rPr>
        <w:t xml:space="preserve"> + portable x64, atajos de escritorio e inicio, </w:t>
      </w:r>
      <w:proofErr w:type="spellStart"/>
      <w:r w:rsidRPr="007B207B">
        <w:rPr>
          <w:rFonts w:cs="Times New Roman"/>
          <w:lang w:val="es-ES"/>
        </w:rPr>
        <w:t>oneClick</w:t>
      </w:r>
      <w:proofErr w:type="spellEnd"/>
      <w:r w:rsidRPr="007B207B">
        <w:rPr>
          <w:rFonts w:cs="Times New Roman"/>
          <w:lang w:val="es-ES"/>
        </w:rPr>
        <w:t xml:space="preserve"> = false.</w:t>
      </w:r>
    </w:p>
    <w:p w14:paraId="6F399549" w14:textId="77777777" w:rsidR="00FF4CA5" w:rsidRPr="007B207B" w:rsidRDefault="00000000">
      <w:pPr>
        <w:pStyle w:val="Listaconvietas"/>
        <w:spacing w:before="20" w:after="60" w:line="312" w:lineRule="auto"/>
        <w:ind w:left="709" w:hanging="227"/>
        <w:rPr>
          <w:lang w:val="es-ES"/>
        </w:rPr>
      </w:pPr>
      <w:proofErr w:type="spellStart"/>
      <w:r w:rsidRPr="007B207B">
        <w:rPr>
          <w:rFonts w:cs="Times New Roman"/>
          <w:lang w:val="es-ES"/>
        </w:rPr>
        <w:t>frontend</w:t>
      </w:r>
      <w:proofErr w:type="spellEnd"/>
      <w:r w:rsidRPr="007B207B">
        <w:rPr>
          <w:rFonts w:cs="Times New Roman"/>
          <w:lang w:val="es-ES"/>
        </w:rPr>
        <w:t>/index.html, style.css, app.js — interfaz, tema y motor de los nueve módulos.</w:t>
      </w:r>
    </w:p>
    <w:p w14:paraId="0F210822" w14:textId="77777777" w:rsidR="00FF4CA5" w:rsidRDefault="00000000">
      <w:pPr>
        <w:pStyle w:val="Listaconvietas"/>
        <w:spacing w:before="20" w:after="60" w:line="312" w:lineRule="auto"/>
        <w:ind w:left="709" w:hanging="227"/>
      </w:pPr>
      <w:r>
        <w:rPr>
          <w:rFonts w:cs="Times New Roman"/>
        </w:rPr>
        <w:t xml:space="preserve">frontend/assets/vendor/ — </w:t>
      </w:r>
      <w:proofErr w:type="spellStart"/>
      <w:r>
        <w:rPr>
          <w:rFonts w:cs="Times New Roman"/>
        </w:rPr>
        <w:t>chart.umd</w:t>
      </w:r>
      <w:proofErr w:type="spellEnd"/>
      <w:r>
        <w:rPr>
          <w:rFonts w:cs="Times New Roman"/>
        </w:rPr>
        <w:t xml:space="preserve">, </w:t>
      </w:r>
      <w:proofErr w:type="spellStart"/>
      <w:r>
        <w:rPr>
          <w:rFonts w:cs="Times New Roman"/>
        </w:rPr>
        <w:t>xlsx.full</w:t>
      </w:r>
      <w:proofErr w:type="spellEnd"/>
      <w:r>
        <w:rPr>
          <w:rFonts w:cs="Times New Roman"/>
        </w:rPr>
        <w:t>, jspdf.umd, jspdf.plugin.autotable.</w:t>
      </w:r>
    </w:p>
    <w:p w14:paraId="0141C883"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datos/</w:t>
      </w:r>
      <w:proofErr w:type="spellStart"/>
      <w:r w:rsidRPr="007B207B">
        <w:rPr>
          <w:rFonts w:cs="Times New Roman"/>
          <w:lang w:val="es-ES"/>
        </w:rPr>
        <w:t>inventario.json</w:t>
      </w:r>
      <w:proofErr w:type="spellEnd"/>
      <w:r w:rsidRPr="007B207B">
        <w:rPr>
          <w:rFonts w:cs="Times New Roman"/>
          <w:lang w:val="es-ES"/>
        </w:rPr>
        <w:t xml:space="preserve"> — semilla de desarrollo; en producción se copia una sola vez al perfil del usuario.</w:t>
      </w:r>
    </w:p>
    <w:p w14:paraId="53B5F9FE" w14:textId="77777777" w:rsidR="00FF4CA5" w:rsidRPr="007B207B" w:rsidRDefault="00000000">
      <w:pPr>
        <w:pStyle w:val="Listaconvietas"/>
        <w:spacing w:before="20" w:after="60" w:line="312" w:lineRule="auto"/>
        <w:ind w:left="709" w:hanging="227"/>
        <w:rPr>
          <w:lang w:val="es-ES"/>
        </w:rPr>
      </w:pPr>
      <w:proofErr w:type="spellStart"/>
      <w:r w:rsidRPr="007B207B">
        <w:rPr>
          <w:rFonts w:cs="Times New Roman"/>
          <w:lang w:val="es-ES"/>
        </w:rPr>
        <w:t>backups</w:t>
      </w:r>
      <w:proofErr w:type="spellEnd"/>
      <w:r w:rsidRPr="007B207B">
        <w:rPr>
          <w:rFonts w:cs="Times New Roman"/>
          <w:lang w:val="es-ES"/>
        </w:rPr>
        <w:t xml:space="preserve">/ — copias automáticas diarias (ignoradas por </w:t>
      </w:r>
      <w:proofErr w:type="spellStart"/>
      <w:r w:rsidRPr="007B207B">
        <w:rPr>
          <w:rFonts w:cs="Times New Roman"/>
          <w:lang w:val="es-ES"/>
        </w:rPr>
        <w:t>git</w:t>
      </w:r>
      <w:proofErr w:type="spellEnd"/>
      <w:r w:rsidRPr="007B207B">
        <w:rPr>
          <w:rFonts w:cs="Times New Roman"/>
          <w:lang w:val="es-ES"/>
        </w:rPr>
        <w:t>).</w:t>
      </w:r>
    </w:p>
    <w:p w14:paraId="07446C28" w14:textId="77777777" w:rsidR="00FF4CA5" w:rsidRPr="007B207B" w:rsidRDefault="00000000">
      <w:pPr>
        <w:pStyle w:val="Listaconvietas"/>
        <w:spacing w:before="20" w:after="60" w:line="312" w:lineRule="auto"/>
        <w:ind w:left="709" w:hanging="227"/>
        <w:rPr>
          <w:lang w:val="es-ES"/>
        </w:rPr>
      </w:pPr>
      <w:proofErr w:type="spellStart"/>
      <w:r w:rsidRPr="007B207B">
        <w:rPr>
          <w:rFonts w:cs="Times New Roman"/>
          <w:lang w:val="es-ES"/>
        </w:rPr>
        <w:t>build</w:t>
      </w:r>
      <w:proofErr w:type="spellEnd"/>
      <w:r w:rsidRPr="007B207B">
        <w:rPr>
          <w:rFonts w:cs="Times New Roman"/>
          <w:lang w:val="es-ES"/>
        </w:rPr>
        <w:t>/icon.ico e icon.png — icono del ejecutable, del instalador y de la SPA.</w:t>
      </w:r>
    </w:p>
    <w:p w14:paraId="66F5E22B" w14:textId="77777777" w:rsidR="00FF4CA5" w:rsidRDefault="00000000">
      <w:pPr>
        <w:pStyle w:val="Listaconvietas"/>
        <w:spacing w:before="20" w:after="60" w:line="312" w:lineRule="auto"/>
        <w:ind w:left="709" w:hanging="227"/>
      </w:pPr>
      <w:r>
        <w:rPr>
          <w:rFonts w:cs="Times New Roman"/>
        </w:rPr>
        <w:t>LICENSE — MIT, copyright 2026 Pedro Giovanni Ricra Figueroa.</w:t>
      </w:r>
    </w:p>
    <w:p w14:paraId="01F268D6" w14:textId="77777777" w:rsidR="00FF4CA5" w:rsidRPr="007B207B" w:rsidRDefault="00000000">
      <w:pPr>
        <w:pStyle w:val="Ttulo2"/>
        <w:rPr>
          <w:lang w:val="es-ES"/>
        </w:rPr>
      </w:pPr>
      <w:r w:rsidRPr="007B207B">
        <w:rPr>
          <w:rFonts w:ascii="Times New Roman" w:eastAsia="Times New Roman" w:hAnsi="Times New Roman" w:cs="Times New Roman"/>
          <w:lang w:val="es-ES"/>
        </w:rPr>
        <w:t>2.3 Persistencia, rutas de datos y copias</w:t>
      </w:r>
    </w:p>
    <w:p w14:paraId="4BAC8BB8" w14:textId="77777777" w:rsidR="00FF4CA5" w:rsidRPr="007B207B" w:rsidRDefault="00000000">
      <w:pPr>
        <w:spacing w:after="160"/>
        <w:ind w:firstLine="709"/>
        <w:rPr>
          <w:lang w:val="es-ES"/>
        </w:rPr>
      </w:pPr>
      <w:r w:rsidRPr="007B207B">
        <w:rPr>
          <w:rFonts w:cs="Times New Roman"/>
          <w:lang w:val="es-ES"/>
        </w:rPr>
        <w:t>Instalado, los datos viven en C:\Users\&lt;usuario&gt;\AppData\Roaming\RotaStockPlus\ (datos\</w:t>
      </w:r>
      <w:proofErr w:type="spellStart"/>
      <w:r w:rsidRPr="007B207B">
        <w:rPr>
          <w:rFonts w:cs="Times New Roman"/>
          <w:lang w:val="es-ES"/>
        </w:rPr>
        <w:t>inventario.json</w:t>
      </w:r>
      <w:proofErr w:type="spellEnd"/>
      <w:r w:rsidRPr="007B207B">
        <w:rPr>
          <w:rFonts w:cs="Times New Roman"/>
          <w:lang w:val="es-ES"/>
        </w:rPr>
        <w:t xml:space="preserve"> y </w:t>
      </w:r>
      <w:proofErr w:type="spellStart"/>
      <w:r w:rsidRPr="007B207B">
        <w:rPr>
          <w:rFonts w:cs="Times New Roman"/>
          <w:lang w:val="es-ES"/>
        </w:rPr>
        <w:t>backups</w:t>
      </w:r>
      <w:proofErr w:type="spellEnd"/>
      <w:r w:rsidRPr="007B207B">
        <w:rPr>
          <w:rFonts w:cs="Times New Roman"/>
          <w:lang w:val="es-ES"/>
        </w:rPr>
        <w:t xml:space="preserve">\). En desarrollo se usa la misma ruta de </w:t>
      </w:r>
      <w:proofErr w:type="spellStart"/>
      <w:r w:rsidRPr="007B207B">
        <w:rPr>
          <w:rFonts w:cs="Times New Roman"/>
          <w:lang w:val="es-ES"/>
        </w:rPr>
        <w:t>AppData</w:t>
      </w:r>
      <w:proofErr w:type="spellEnd"/>
      <w:r w:rsidRPr="007B207B">
        <w:rPr>
          <w:rFonts w:cs="Times New Roman"/>
          <w:lang w:val="es-ES"/>
        </w:rPr>
        <w:t xml:space="preserve">, no la carpeta del proyecto: </w:t>
      </w:r>
      <w:proofErr w:type="spellStart"/>
      <w:r w:rsidRPr="007B207B">
        <w:rPr>
          <w:rFonts w:cs="Times New Roman"/>
          <w:lang w:val="es-ES"/>
        </w:rPr>
        <w:t>getBasePath</w:t>
      </w:r>
      <w:proofErr w:type="spellEnd"/>
      <w:r w:rsidRPr="007B207B">
        <w:rPr>
          <w:rFonts w:cs="Times New Roman"/>
          <w:lang w:val="es-ES"/>
        </w:rPr>
        <w:t xml:space="preserve">() apunta siempre a </w:t>
      </w:r>
      <w:proofErr w:type="spellStart"/>
      <w:r w:rsidRPr="007B207B">
        <w:rPr>
          <w:rFonts w:cs="Times New Roman"/>
          <w:lang w:val="es-ES"/>
        </w:rPr>
        <w:t>app.getPath</w:t>
      </w:r>
      <w:proofErr w:type="spellEnd"/>
      <w:r w:rsidRPr="007B207B">
        <w:rPr>
          <w:rFonts w:cs="Times New Roman"/>
          <w:lang w:val="es-ES"/>
        </w:rPr>
        <w:t>('</w:t>
      </w:r>
      <w:proofErr w:type="spellStart"/>
      <w:r w:rsidRPr="007B207B">
        <w:rPr>
          <w:rFonts w:cs="Times New Roman"/>
          <w:lang w:val="es-ES"/>
        </w:rPr>
        <w:t>appData</w:t>
      </w:r>
      <w:proofErr w:type="spellEnd"/>
      <w:r w:rsidRPr="007B207B">
        <w:rPr>
          <w:rFonts w:cs="Times New Roman"/>
          <w:lang w:val="es-ES"/>
        </w:rPr>
        <w:t xml:space="preserve">') + </w:t>
      </w:r>
      <w:proofErr w:type="spellStart"/>
      <w:r w:rsidRPr="007B207B">
        <w:rPr>
          <w:rFonts w:cs="Times New Roman"/>
          <w:lang w:val="es-ES"/>
        </w:rPr>
        <w:t>RotaStockPlus</w:t>
      </w:r>
      <w:proofErr w:type="spellEnd"/>
      <w:r w:rsidRPr="007B207B">
        <w:rPr>
          <w:rFonts w:cs="Times New Roman"/>
          <w:lang w:val="es-ES"/>
        </w:rPr>
        <w:t xml:space="preserve">, de modo que </w:t>
      </w:r>
      <w:proofErr w:type="spellStart"/>
      <w:r w:rsidRPr="007B207B">
        <w:rPr>
          <w:rFonts w:cs="Times New Roman"/>
          <w:lang w:val="es-ES"/>
        </w:rPr>
        <w:t>el</w:t>
      </w:r>
      <w:proofErr w:type="spellEnd"/>
      <w:r w:rsidRPr="007B207B">
        <w:rPr>
          <w:rFonts w:cs="Times New Roman"/>
          <w:lang w:val="es-ES"/>
        </w:rPr>
        <w:t xml:space="preserve"> .exe portable y el instalador no escriben dentro del </w:t>
      </w:r>
      <w:proofErr w:type="spellStart"/>
      <w:r w:rsidRPr="007B207B">
        <w:rPr>
          <w:rFonts w:cs="Times New Roman"/>
          <w:lang w:val="es-ES"/>
        </w:rPr>
        <w:t>app.asar</w:t>
      </w:r>
      <w:proofErr w:type="spellEnd"/>
      <w:r w:rsidRPr="007B207B">
        <w:rPr>
          <w:rFonts w:cs="Times New Roman"/>
          <w:lang w:val="es-ES"/>
        </w:rPr>
        <w:t xml:space="preserve"> (solo lectura).</w:t>
      </w:r>
    </w:p>
    <w:p w14:paraId="3578F19B" w14:textId="77777777" w:rsidR="00FF4CA5" w:rsidRPr="007B207B" w:rsidRDefault="00000000">
      <w:pPr>
        <w:spacing w:after="160"/>
        <w:ind w:firstLine="709"/>
        <w:rPr>
          <w:lang w:val="es-ES"/>
        </w:rPr>
      </w:pPr>
      <w:r w:rsidRPr="007B207B">
        <w:rPr>
          <w:rFonts w:cs="Times New Roman"/>
          <w:lang w:val="es-ES"/>
        </w:rPr>
        <w:t xml:space="preserve">El esquema de estado es un único objeto { meta, </w:t>
      </w:r>
      <w:proofErr w:type="spellStart"/>
      <w:r w:rsidRPr="007B207B">
        <w:rPr>
          <w:rFonts w:cs="Times New Roman"/>
          <w:lang w:val="es-ES"/>
        </w:rPr>
        <w:t>config</w:t>
      </w:r>
      <w:proofErr w:type="spellEnd"/>
      <w:r w:rsidRPr="007B207B">
        <w:rPr>
          <w:rFonts w:cs="Times New Roman"/>
          <w:lang w:val="es-ES"/>
        </w:rPr>
        <w:t xml:space="preserve">, productos, movimientos, </w:t>
      </w:r>
      <w:proofErr w:type="spellStart"/>
      <w:r w:rsidRPr="007B207B">
        <w:rPr>
          <w:rFonts w:cs="Times New Roman"/>
          <w:lang w:val="es-ES"/>
        </w:rPr>
        <w:t>conteosCiclicos</w:t>
      </w:r>
      <w:proofErr w:type="spellEnd"/>
      <w:r w:rsidRPr="007B207B">
        <w:rPr>
          <w:rFonts w:cs="Times New Roman"/>
          <w:lang w:val="es-ES"/>
        </w:rPr>
        <w:t xml:space="preserve"> }. Si el archivo no existe, se copia la semilla del proyecto o se crea </w:t>
      </w:r>
      <w:proofErr w:type="spellStart"/>
      <w:r w:rsidRPr="007B207B">
        <w:rPr>
          <w:rFonts w:cs="Times New Roman"/>
          <w:lang w:val="es-ES"/>
        </w:rPr>
        <w:t>defaultDB</w:t>
      </w:r>
      <w:proofErr w:type="spellEnd"/>
      <w:r w:rsidRPr="007B207B">
        <w:rPr>
          <w:rFonts w:cs="Times New Roman"/>
          <w:lang w:val="es-ES"/>
        </w:rPr>
        <w:t xml:space="preserve">(). Un fallo de lectura no bloquea el arranque: se escribe una base vacía y se continúa. Cada guardado actualiza </w:t>
      </w:r>
      <w:proofErr w:type="spellStart"/>
      <w:r w:rsidRPr="007B207B">
        <w:rPr>
          <w:rFonts w:cs="Times New Roman"/>
          <w:lang w:val="es-ES"/>
        </w:rPr>
        <w:t>inventario.json</w:t>
      </w:r>
      <w:proofErr w:type="spellEnd"/>
      <w:r w:rsidRPr="007B207B">
        <w:rPr>
          <w:rFonts w:cs="Times New Roman"/>
          <w:lang w:val="es-ES"/>
        </w:rPr>
        <w:t xml:space="preserve"> y, la primera vez del día, escribe </w:t>
      </w:r>
      <w:r w:rsidRPr="007B207B">
        <w:rPr>
          <w:rFonts w:cs="Times New Roman"/>
          <w:lang w:val="es-ES"/>
        </w:rPr>
        <w:lastRenderedPageBreak/>
        <w:t>inventario-YYYY-MM-</w:t>
      </w:r>
      <w:proofErr w:type="spellStart"/>
      <w:r w:rsidRPr="007B207B">
        <w:rPr>
          <w:rFonts w:cs="Times New Roman"/>
          <w:lang w:val="es-ES"/>
        </w:rPr>
        <w:t>DD.json</w:t>
      </w:r>
      <w:proofErr w:type="spellEnd"/>
      <w:r w:rsidRPr="007B207B">
        <w:rPr>
          <w:rFonts w:cs="Times New Roman"/>
          <w:lang w:val="es-ES"/>
        </w:rPr>
        <w:t xml:space="preserve">. Las copias con más de 30 días (por </w:t>
      </w:r>
      <w:proofErr w:type="spellStart"/>
      <w:r w:rsidRPr="007B207B">
        <w:rPr>
          <w:rFonts w:cs="Times New Roman"/>
          <w:lang w:val="es-ES"/>
        </w:rPr>
        <w:t>mtime</w:t>
      </w:r>
      <w:proofErr w:type="spellEnd"/>
      <w:r w:rsidRPr="007B207B">
        <w:rPr>
          <w:rFonts w:cs="Times New Roman"/>
          <w:lang w:val="es-ES"/>
        </w:rPr>
        <w:t xml:space="preserve">) se eliminan solas. La migración entre </w:t>
      </w:r>
      <w:proofErr w:type="spellStart"/>
      <w:r w:rsidRPr="007B207B">
        <w:rPr>
          <w:rFonts w:cs="Times New Roman"/>
          <w:lang w:val="es-ES"/>
        </w:rPr>
        <w:t>PCs</w:t>
      </w:r>
      <w:proofErr w:type="spellEnd"/>
      <w:r w:rsidRPr="007B207B">
        <w:rPr>
          <w:rFonts w:cs="Times New Roman"/>
          <w:lang w:val="es-ES"/>
        </w:rPr>
        <w:t xml:space="preserve"> se hace con «Descargar copia completa» / «Cargar copia» (JSON), no con el PDF ni el Excel.</w:t>
      </w:r>
    </w:p>
    <w:p w14:paraId="7BD99707" w14:textId="77777777" w:rsidR="00FF4CA5" w:rsidRPr="007B207B" w:rsidRDefault="00000000">
      <w:pPr>
        <w:spacing w:after="160"/>
        <w:ind w:firstLine="709"/>
        <w:rPr>
          <w:lang w:val="es-ES"/>
        </w:rPr>
      </w:pPr>
      <w:r w:rsidRPr="007B207B">
        <w:rPr>
          <w:rFonts w:cs="Times New Roman"/>
          <w:lang w:val="es-ES"/>
        </w:rPr>
        <w:t xml:space="preserve">Los lotes FIFO no se persisten. Viven solo en memoria durante </w:t>
      </w:r>
      <w:proofErr w:type="spellStart"/>
      <w:r w:rsidRPr="007B207B">
        <w:rPr>
          <w:rFonts w:cs="Times New Roman"/>
          <w:lang w:val="es-ES"/>
        </w:rPr>
        <w:t>Engine.compute</w:t>
      </w:r>
      <w:proofErr w:type="spellEnd"/>
      <w:r w:rsidRPr="007B207B">
        <w:rPr>
          <w:rFonts w:cs="Times New Roman"/>
          <w:lang w:val="es-ES"/>
        </w:rPr>
        <w:t>(). Los campos _</w:t>
      </w:r>
      <w:proofErr w:type="spellStart"/>
      <w:r w:rsidRPr="007B207B">
        <w:rPr>
          <w:rFonts w:cs="Times New Roman"/>
          <w:lang w:val="es-ES"/>
        </w:rPr>
        <w:t>cogs</w:t>
      </w:r>
      <w:proofErr w:type="spellEnd"/>
      <w:r w:rsidRPr="007B207B">
        <w:rPr>
          <w:rFonts w:cs="Times New Roman"/>
          <w:lang w:val="es-ES"/>
        </w:rPr>
        <w:t xml:space="preserve"> y _ingreso de cada movimiento se reescriben en cada replay y no son fuente de verdad. Los campos </w:t>
      </w:r>
      <w:proofErr w:type="spellStart"/>
      <w:r w:rsidRPr="007B207B">
        <w:rPr>
          <w:rFonts w:cs="Times New Roman"/>
          <w:lang w:val="es-ES"/>
        </w:rPr>
        <w:t>claseABC</w:t>
      </w:r>
      <w:proofErr w:type="spellEnd"/>
      <w:r w:rsidRPr="007B207B">
        <w:rPr>
          <w:rFonts w:cs="Times New Roman"/>
          <w:lang w:val="es-ES"/>
        </w:rPr>
        <w:t xml:space="preserve"> y </w:t>
      </w:r>
      <w:proofErr w:type="spellStart"/>
      <w:r w:rsidRPr="007B207B">
        <w:rPr>
          <w:rFonts w:cs="Times New Roman"/>
          <w:lang w:val="es-ES"/>
        </w:rPr>
        <w:t>categoriaRotacion</w:t>
      </w:r>
      <w:proofErr w:type="spellEnd"/>
      <w:r w:rsidRPr="007B207B">
        <w:rPr>
          <w:rFonts w:cs="Times New Roman"/>
          <w:lang w:val="es-ES"/>
        </w:rPr>
        <w:t xml:space="preserve"> que puedan aparecer en una semilla de desarrollo son decorativos: la clase y el estado se calculan siempre.</w:t>
      </w:r>
    </w:p>
    <w:p w14:paraId="6583F1EF" w14:textId="77777777" w:rsidR="00FF4CA5" w:rsidRPr="007B207B" w:rsidRDefault="00000000">
      <w:pPr>
        <w:pStyle w:val="Ttulo2"/>
        <w:rPr>
          <w:lang w:val="es-ES"/>
        </w:rPr>
      </w:pPr>
      <w:r w:rsidRPr="007B207B">
        <w:rPr>
          <w:rFonts w:ascii="Times New Roman" w:eastAsia="Times New Roman" w:hAnsi="Times New Roman" w:cs="Times New Roman"/>
          <w:lang w:val="es-ES"/>
        </w:rPr>
        <w:t>2.4 Aislamiento de procesos e IPC</w:t>
      </w:r>
    </w:p>
    <w:p w14:paraId="11E54A8C" w14:textId="77777777" w:rsidR="00FF4CA5" w:rsidRPr="007B207B" w:rsidRDefault="00000000">
      <w:pPr>
        <w:spacing w:after="160"/>
        <w:rPr>
          <w:lang w:val="es-ES"/>
        </w:rPr>
      </w:pPr>
      <w:r w:rsidRPr="007B207B">
        <w:rPr>
          <w:rFonts w:cs="Times New Roman"/>
          <w:lang w:val="es-ES"/>
        </w:rPr>
        <w:t xml:space="preserve">El </w:t>
      </w:r>
      <w:proofErr w:type="spellStart"/>
      <w:r w:rsidRPr="007B207B">
        <w:rPr>
          <w:rFonts w:cs="Times New Roman"/>
          <w:lang w:val="es-ES"/>
        </w:rPr>
        <w:t>renderer</w:t>
      </w:r>
      <w:proofErr w:type="spellEnd"/>
      <w:r w:rsidRPr="007B207B">
        <w:rPr>
          <w:rFonts w:cs="Times New Roman"/>
          <w:lang w:val="es-ES"/>
        </w:rPr>
        <w:t xml:space="preserve"> corre con </w:t>
      </w:r>
      <w:proofErr w:type="spellStart"/>
      <w:r w:rsidRPr="007B207B">
        <w:rPr>
          <w:rFonts w:cs="Times New Roman"/>
          <w:lang w:val="es-ES"/>
        </w:rPr>
        <w:t>contextIsolation</w:t>
      </w:r>
      <w:proofErr w:type="spellEnd"/>
      <w:r w:rsidRPr="007B207B">
        <w:rPr>
          <w:rFonts w:cs="Times New Roman"/>
          <w:lang w:val="es-ES"/>
        </w:rPr>
        <w:t xml:space="preserve">: true y </w:t>
      </w:r>
      <w:proofErr w:type="spellStart"/>
      <w:r w:rsidRPr="007B207B">
        <w:rPr>
          <w:rFonts w:cs="Times New Roman"/>
          <w:lang w:val="es-ES"/>
        </w:rPr>
        <w:t>nodeIntegration</w:t>
      </w:r>
      <w:proofErr w:type="spellEnd"/>
      <w:r w:rsidRPr="007B207B">
        <w:rPr>
          <w:rFonts w:cs="Times New Roman"/>
          <w:lang w:val="es-ES"/>
        </w:rPr>
        <w:t xml:space="preserve">: false. No puede leer el disco ni </w:t>
      </w:r>
      <w:proofErr w:type="spellStart"/>
      <w:r w:rsidRPr="007B207B">
        <w:rPr>
          <w:rFonts w:cs="Times New Roman"/>
          <w:lang w:val="es-ES"/>
        </w:rPr>
        <w:t>require</w:t>
      </w:r>
      <w:proofErr w:type="spellEnd"/>
      <w:r w:rsidRPr="007B207B">
        <w:rPr>
          <w:rFonts w:cs="Times New Roman"/>
          <w:lang w:val="es-ES"/>
        </w:rPr>
        <w:t>('</w:t>
      </w:r>
      <w:proofErr w:type="spellStart"/>
      <w:r w:rsidRPr="007B207B">
        <w:rPr>
          <w:rFonts w:cs="Times New Roman"/>
          <w:lang w:val="es-ES"/>
        </w:rPr>
        <w:t>fs</w:t>
      </w:r>
      <w:proofErr w:type="spellEnd"/>
      <w:r w:rsidRPr="007B207B">
        <w:rPr>
          <w:rFonts w:cs="Times New Roman"/>
          <w:lang w:val="es-ES"/>
        </w:rPr>
        <w:t xml:space="preserve">'). Las cuatro operaciones pasan por </w:t>
      </w:r>
      <w:proofErr w:type="spellStart"/>
      <w:r w:rsidRPr="007B207B">
        <w:rPr>
          <w:rFonts w:cs="Times New Roman"/>
          <w:lang w:val="es-ES"/>
        </w:rPr>
        <w:t>ipcMain.handle</w:t>
      </w:r>
      <w:proofErr w:type="spellEnd"/>
      <w:r w:rsidRPr="007B207B">
        <w:rPr>
          <w:rFonts w:cs="Times New Roman"/>
          <w:lang w:val="es-ES"/>
        </w:rPr>
        <w:t>:</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1928"/>
        <w:gridCol w:w="2268"/>
        <w:gridCol w:w="4876"/>
      </w:tblGrid>
      <w:tr w:rsidR="00FF4CA5" w14:paraId="3670277A" w14:textId="77777777">
        <w:trPr>
          <w:cantSplit/>
          <w:jc w:val="center"/>
        </w:trPr>
        <w:tc>
          <w:tcPr>
            <w:tcW w:w="1928"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2469A5D7" w14:textId="77777777" w:rsidR="00FF4CA5" w:rsidRDefault="00000000">
            <w:pPr>
              <w:spacing w:line="264" w:lineRule="auto"/>
              <w:jc w:val="center"/>
            </w:pPr>
            <w:r>
              <w:rPr>
                <w:rFonts w:cs="Times New Roman"/>
                <w:b/>
                <w:color w:val="FFFFFF"/>
                <w:sz w:val="20"/>
              </w:rPr>
              <w:t>Canal</w:t>
            </w:r>
          </w:p>
        </w:tc>
        <w:tc>
          <w:tcPr>
            <w:tcW w:w="2268"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040BFFCD" w14:textId="77777777" w:rsidR="00FF4CA5" w:rsidRDefault="00000000">
            <w:pPr>
              <w:spacing w:line="264" w:lineRule="auto"/>
              <w:jc w:val="center"/>
            </w:pPr>
            <w:r>
              <w:rPr>
                <w:rFonts w:cs="Times New Roman"/>
                <w:b/>
                <w:color w:val="FFFFFF"/>
                <w:sz w:val="20"/>
              </w:rPr>
              <w:t>Dirección</w:t>
            </w:r>
          </w:p>
        </w:tc>
        <w:tc>
          <w:tcPr>
            <w:tcW w:w="4876"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5B611504" w14:textId="77777777" w:rsidR="00FF4CA5" w:rsidRDefault="00000000">
            <w:pPr>
              <w:spacing w:line="264" w:lineRule="auto"/>
              <w:jc w:val="center"/>
            </w:pPr>
            <w:r>
              <w:rPr>
                <w:rFonts w:cs="Times New Roman"/>
                <w:b/>
                <w:color w:val="FFFFFF"/>
                <w:sz w:val="20"/>
              </w:rPr>
              <w:t>Contrato</w:t>
            </w:r>
          </w:p>
        </w:tc>
      </w:tr>
      <w:tr w:rsidR="00FF4CA5" w:rsidRPr="007B207B" w14:paraId="01B66B65" w14:textId="77777777">
        <w:trPr>
          <w:cantSplit/>
          <w:jc w:val="center"/>
        </w:trPr>
        <w:tc>
          <w:tcPr>
            <w:tcW w:w="192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7A731D0" w14:textId="77777777" w:rsidR="00FF4CA5" w:rsidRDefault="00000000">
            <w:pPr>
              <w:spacing w:line="264" w:lineRule="auto"/>
              <w:jc w:val="left"/>
            </w:pPr>
            <w:r>
              <w:rPr>
                <w:rFonts w:cs="Times New Roman"/>
                <w:sz w:val="20"/>
              </w:rPr>
              <w:t>db:load</w:t>
            </w:r>
          </w:p>
        </w:tc>
        <w:tc>
          <w:tcPr>
            <w:tcW w:w="226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42EBEC5" w14:textId="77777777" w:rsidR="00FF4CA5" w:rsidRDefault="00000000">
            <w:pPr>
              <w:spacing w:line="264" w:lineRule="auto"/>
              <w:jc w:val="center"/>
            </w:pPr>
            <w:r>
              <w:rPr>
                <w:rFonts w:cs="Times New Roman"/>
                <w:sz w:val="20"/>
              </w:rPr>
              <w:t>renderer → main</w:t>
            </w:r>
          </w:p>
        </w:tc>
        <w:tc>
          <w:tcPr>
            <w:tcW w:w="48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0596CFA" w14:textId="77777777" w:rsidR="00FF4CA5" w:rsidRPr="007B207B" w:rsidRDefault="00000000">
            <w:pPr>
              <w:spacing w:line="264" w:lineRule="auto"/>
              <w:jc w:val="center"/>
              <w:rPr>
                <w:lang w:val="es-ES"/>
              </w:rPr>
            </w:pPr>
            <w:r w:rsidRPr="007B207B">
              <w:rPr>
                <w:rFonts w:cs="Times New Roman"/>
                <w:sz w:val="20"/>
                <w:lang w:val="es-ES"/>
              </w:rPr>
              <w:t xml:space="preserve">Devuelve el texto UTF-8 de </w:t>
            </w:r>
            <w:proofErr w:type="spellStart"/>
            <w:r w:rsidRPr="007B207B">
              <w:rPr>
                <w:rFonts w:cs="Times New Roman"/>
                <w:sz w:val="20"/>
                <w:lang w:val="es-ES"/>
              </w:rPr>
              <w:t>inventario.json</w:t>
            </w:r>
            <w:proofErr w:type="spellEnd"/>
            <w:r w:rsidRPr="007B207B">
              <w:rPr>
                <w:rFonts w:cs="Times New Roman"/>
                <w:sz w:val="20"/>
                <w:lang w:val="es-ES"/>
              </w:rPr>
              <w:t xml:space="preserve">; si falla, escribe </w:t>
            </w:r>
            <w:proofErr w:type="spellStart"/>
            <w:r w:rsidRPr="007B207B">
              <w:rPr>
                <w:rFonts w:cs="Times New Roman"/>
                <w:sz w:val="20"/>
                <w:lang w:val="es-ES"/>
              </w:rPr>
              <w:t>defaultDB</w:t>
            </w:r>
            <w:proofErr w:type="spellEnd"/>
            <w:r w:rsidRPr="007B207B">
              <w:rPr>
                <w:rFonts w:cs="Times New Roman"/>
                <w:sz w:val="20"/>
                <w:lang w:val="es-ES"/>
              </w:rPr>
              <w:t xml:space="preserve"> y lo devuelve.</w:t>
            </w:r>
          </w:p>
        </w:tc>
      </w:tr>
      <w:tr w:rsidR="00FF4CA5" w:rsidRPr="007B207B" w14:paraId="5F32AD6F" w14:textId="77777777">
        <w:trPr>
          <w:cantSplit/>
          <w:jc w:val="center"/>
        </w:trPr>
        <w:tc>
          <w:tcPr>
            <w:tcW w:w="192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E42BA7D" w14:textId="77777777" w:rsidR="00FF4CA5" w:rsidRDefault="00000000">
            <w:pPr>
              <w:spacing w:line="264" w:lineRule="auto"/>
              <w:jc w:val="left"/>
            </w:pPr>
            <w:proofErr w:type="spellStart"/>
            <w:r>
              <w:rPr>
                <w:rFonts w:cs="Times New Roman"/>
                <w:sz w:val="20"/>
              </w:rPr>
              <w:t>db:save</w:t>
            </w:r>
            <w:proofErr w:type="spellEnd"/>
          </w:p>
        </w:tc>
        <w:tc>
          <w:tcPr>
            <w:tcW w:w="226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0F9297C" w14:textId="77777777" w:rsidR="00FF4CA5" w:rsidRDefault="00000000">
            <w:pPr>
              <w:spacing w:line="264" w:lineRule="auto"/>
              <w:jc w:val="center"/>
            </w:pPr>
            <w:r>
              <w:rPr>
                <w:rFonts w:cs="Times New Roman"/>
                <w:sz w:val="20"/>
              </w:rPr>
              <w:t>renderer → main</w:t>
            </w:r>
          </w:p>
        </w:tc>
        <w:tc>
          <w:tcPr>
            <w:tcW w:w="48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1B95D08" w14:textId="77777777" w:rsidR="00FF4CA5" w:rsidRPr="007B207B" w:rsidRDefault="00000000">
            <w:pPr>
              <w:spacing w:line="264" w:lineRule="auto"/>
              <w:jc w:val="center"/>
              <w:rPr>
                <w:lang w:val="es-ES"/>
              </w:rPr>
            </w:pPr>
            <w:r w:rsidRPr="007B207B">
              <w:rPr>
                <w:rFonts w:cs="Times New Roman"/>
                <w:sz w:val="20"/>
                <w:lang w:val="es-ES"/>
              </w:rPr>
              <w:t xml:space="preserve">Escribe el texto completo; dispara </w:t>
            </w:r>
            <w:proofErr w:type="spellStart"/>
            <w:r w:rsidRPr="007B207B">
              <w:rPr>
                <w:rFonts w:cs="Times New Roman"/>
                <w:sz w:val="20"/>
                <w:lang w:val="es-ES"/>
              </w:rPr>
              <w:t>maybeBackup</w:t>
            </w:r>
            <w:proofErr w:type="spellEnd"/>
            <w:r w:rsidRPr="007B207B">
              <w:rPr>
                <w:rFonts w:cs="Times New Roman"/>
                <w:sz w:val="20"/>
                <w:lang w:val="es-ES"/>
              </w:rPr>
              <w:t>; retorna true/false.</w:t>
            </w:r>
          </w:p>
        </w:tc>
      </w:tr>
      <w:tr w:rsidR="00FF4CA5" w:rsidRPr="007B207B" w14:paraId="5E300C1C" w14:textId="77777777">
        <w:trPr>
          <w:cantSplit/>
          <w:jc w:val="center"/>
        </w:trPr>
        <w:tc>
          <w:tcPr>
            <w:tcW w:w="192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63457A3" w14:textId="77777777" w:rsidR="00FF4CA5" w:rsidRDefault="00000000">
            <w:pPr>
              <w:spacing w:line="264" w:lineRule="auto"/>
              <w:jc w:val="left"/>
            </w:pPr>
            <w:proofErr w:type="spellStart"/>
            <w:r>
              <w:rPr>
                <w:rFonts w:cs="Times New Roman"/>
                <w:sz w:val="20"/>
              </w:rPr>
              <w:t>db:listBackups</w:t>
            </w:r>
            <w:proofErr w:type="spellEnd"/>
          </w:p>
        </w:tc>
        <w:tc>
          <w:tcPr>
            <w:tcW w:w="226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112D9AA" w14:textId="77777777" w:rsidR="00FF4CA5" w:rsidRDefault="00000000">
            <w:pPr>
              <w:spacing w:line="264" w:lineRule="auto"/>
              <w:jc w:val="center"/>
            </w:pPr>
            <w:r>
              <w:rPr>
                <w:rFonts w:cs="Times New Roman"/>
                <w:sz w:val="20"/>
              </w:rPr>
              <w:t>renderer → main</w:t>
            </w:r>
          </w:p>
        </w:tc>
        <w:tc>
          <w:tcPr>
            <w:tcW w:w="48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B35133F" w14:textId="77777777" w:rsidR="00FF4CA5" w:rsidRPr="007B207B" w:rsidRDefault="00000000">
            <w:pPr>
              <w:spacing w:line="264" w:lineRule="auto"/>
              <w:jc w:val="center"/>
              <w:rPr>
                <w:lang w:val="es-ES"/>
              </w:rPr>
            </w:pPr>
            <w:r w:rsidRPr="007B207B">
              <w:rPr>
                <w:rFonts w:cs="Times New Roman"/>
                <w:sz w:val="20"/>
                <w:lang w:val="es-ES"/>
              </w:rPr>
              <w:t>Lista *.</w:t>
            </w:r>
            <w:proofErr w:type="spellStart"/>
            <w:r w:rsidRPr="007B207B">
              <w:rPr>
                <w:rFonts w:cs="Times New Roman"/>
                <w:sz w:val="20"/>
                <w:lang w:val="es-ES"/>
              </w:rPr>
              <w:t>json</w:t>
            </w:r>
            <w:proofErr w:type="spellEnd"/>
            <w:r w:rsidRPr="007B207B">
              <w:rPr>
                <w:rFonts w:cs="Times New Roman"/>
                <w:sz w:val="20"/>
                <w:lang w:val="es-ES"/>
              </w:rPr>
              <w:t xml:space="preserve"> de </w:t>
            </w:r>
            <w:proofErr w:type="spellStart"/>
            <w:r w:rsidRPr="007B207B">
              <w:rPr>
                <w:rFonts w:cs="Times New Roman"/>
                <w:sz w:val="20"/>
                <w:lang w:val="es-ES"/>
              </w:rPr>
              <w:t>backups</w:t>
            </w:r>
            <w:proofErr w:type="spellEnd"/>
            <w:r w:rsidRPr="007B207B">
              <w:rPr>
                <w:rFonts w:cs="Times New Roman"/>
                <w:sz w:val="20"/>
                <w:lang w:val="es-ES"/>
              </w:rPr>
              <w:t>/, orden inverso (más reciente primero).</w:t>
            </w:r>
          </w:p>
        </w:tc>
      </w:tr>
      <w:tr w:rsidR="00FF4CA5" w:rsidRPr="007B207B" w14:paraId="6E8B4A2F" w14:textId="77777777">
        <w:trPr>
          <w:cantSplit/>
          <w:jc w:val="center"/>
        </w:trPr>
        <w:tc>
          <w:tcPr>
            <w:tcW w:w="192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44D7F29" w14:textId="77777777" w:rsidR="00FF4CA5" w:rsidRDefault="00000000">
            <w:pPr>
              <w:spacing w:line="264" w:lineRule="auto"/>
              <w:jc w:val="left"/>
            </w:pPr>
            <w:proofErr w:type="spellStart"/>
            <w:r>
              <w:rPr>
                <w:rFonts w:cs="Times New Roman"/>
                <w:sz w:val="20"/>
              </w:rPr>
              <w:t>db:readBackup</w:t>
            </w:r>
            <w:proofErr w:type="spellEnd"/>
          </w:p>
        </w:tc>
        <w:tc>
          <w:tcPr>
            <w:tcW w:w="226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C1444CC" w14:textId="77777777" w:rsidR="00FF4CA5" w:rsidRDefault="00000000">
            <w:pPr>
              <w:spacing w:line="264" w:lineRule="auto"/>
              <w:jc w:val="center"/>
            </w:pPr>
            <w:r>
              <w:rPr>
                <w:rFonts w:cs="Times New Roman"/>
                <w:sz w:val="20"/>
              </w:rPr>
              <w:t>renderer → main</w:t>
            </w:r>
          </w:p>
        </w:tc>
        <w:tc>
          <w:tcPr>
            <w:tcW w:w="48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0A03E86" w14:textId="77777777" w:rsidR="00FF4CA5" w:rsidRPr="007B207B" w:rsidRDefault="00000000">
            <w:pPr>
              <w:spacing w:line="264" w:lineRule="auto"/>
              <w:jc w:val="center"/>
              <w:rPr>
                <w:lang w:val="es-ES"/>
              </w:rPr>
            </w:pPr>
            <w:r w:rsidRPr="007B207B">
              <w:rPr>
                <w:rFonts w:cs="Times New Roman"/>
                <w:sz w:val="20"/>
                <w:lang w:val="es-ES"/>
              </w:rPr>
              <w:t xml:space="preserve">Lee un archivo cuyo nombre se sanitiza con </w:t>
            </w:r>
            <w:proofErr w:type="spellStart"/>
            <w:r w:rsidRPr="007B207B">
              <w:rPr>
                <w:rFonts w:cs="Times New Roman"/>
                <w:sz w:val="20"/>
                <w:lang w:val="es-ES"/>
              </w:rPr>
              <w:t>path.basename</w:t>
            </w:r>
            <w:proofErr w:type="spellEnd"/>
            <w:r w:rsidRPr="007B207B">
              <w:rPr>
                <w:rFonts w:cs="Times New Roman"/>
                <w:sz w:val="20"/>
                <w:lang w:val="es-ES"/>
              </w:rPr>
              <w:t xml:space="preserve">, para no salir de </w:t>
            </w:r>
            <w:proofErr w:type="spellStart"/>
            <w:r w:rsidRPr="007B207B">
              <w:rPr>
                <w:rFonts w:cs="Times New Roman"/>
                <w:sz w:val="20"/>
                <w:lang w:val="es-ES"/>
              </w:rPr>
              <w:t>backups</w:t>
            </w:r>
            <w:proofErr w:type="spellEnd"/>
            <w:r w:rsidRPr="007B207B">
              <w:rPr>
                <w:rFonts w:cs="Times New Roman"/>
                <w:sz w:val="20"/>
                <w:lang w:val="es-ES"/>
              </w:rPr>
              <w:t>/.</w:t>
            </w:r>
          </w:p>
        </w:tc>
      </w:tr>
    </w:tbl>
    <w:p w14:paraId="70A9CD0E"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 xml:space="preserve">Tabla 2. Canales IPC. El </w:t>
      </w:r>
      <w:proofErr w:type="spellStart"/>
      <w:r w:rsidRPr="007B207B">
        <w:rPr>
          <w:rFonts w:cs="Times New Roman"/>
          <w:i/>
          <w:color w:val="4B5563"/>
          <w:sz w:val="20"/>
          <w:lang w:val="es-ES"/>
        </w:rPr>
        <w:t>renderer</w:t>
      </w:r>
      <w:proofErr w:type="spellEnd"/>
      <w:r w:rsidRPr="007B207B">
        <w:rPr>
          <w:rFonts w:cs="Times New Roman"/>
          <w:i/>
          <w:color w:val="4B5563"/>
          <w:sz w:val="20"/>
          <w:lang w:val="es-ES"/>
        </w:rPr>
        <w:t xml:space="preserve"> nunca recibe un objeto </w:t>
      </w:r>
      <w:proofErr w:type="spellStart"/>
      <w:r w:rsidRPr="007B207B">
        <w:rPr>
          <w:rFonts w:cs="Times New Roman"/>
          <w:i/>
          <w:color w:val="4B5563"/>
          <w:sz w:val="20"/>
          <w:lang w:val="es-ES"/>
        </w:rPr>
        <w:t>fs</w:t>
      </w:r>
      <w:proofErr w:type="spellEnd"/>
      <w:r w:rsidRPr="007B207B">
        <w:rPr>
          <w:rFonts w:cs="Times New Roman"/>
          <w:i/>
          <w:color w:val="4B5563"/>
          <w:sz w:val="20"/>
          <w:lang w:val="es-ES"/>
        </w:rPr>
        <w:t>, solo cadenas JSON.</w:t>
      </w:r>
    </w:p>
    <w:p w14:paraId="3D2C8626" w14:textId="77777777" w:rsidR="00FF4CA5" w:rsidRPr="007B207B" w:rsidRDefault="00000000">
      <w:pPr>
        <w:pStyle w:val="Ttulo2"/>
        <w:rPr>
          <w:lang w:val="es-ES"/>
        </w:rPr>
      </w:pPr>
      <w:r w:rsidRPr="007B207B">
        <w:rPr>
          <w:rFonts w:ascii="Times New Roman" w:eastAsia="Times New Roman" w:hAnsi="Times New Roman" w:cs="Times New Roman"/>
          <w:lang w:val="es-ES"/>
        </w:rPr>
        <w:t>2.5 Cascada de carga y modo navegador</w:t>
      </w:r>
    </w:p>
    <w:p w14:paraId="70234794" w14:textId="77777777" w:rsidR="00FF4CA5" w:rsidRPr="007B207B" w:rsidRDefault="00000000">
      <w:pPr>
        <w:spacing w:after="160"/>
        <w:rPr>
          <w:lang w:val="es-ES"/>
        </w:rPr>
      </w:pPr>
      <w:proofErr w:type="spellStart"/>
      <w:r w:rsidRPr="007B207B">
        <w:rPr>
          <w:rFonts w:cs="Times New Roman"/>
          <w:lang w:val="es-ES"/>
        </w:rPr>
        <w:t>Store.load</w:t>
      </w:r>
      <w:proofErr w:type="spellEnd"/>
      <w:r w:rsidRPr="007B207B">
        <w:rPr>
          <w:rFonts w:cs="Times New Roman"/>
          <w:lang w:val="es-ES"/>
        </w:rPr>
        <w:t xml:space="preserve">() intenta, en este orden: (1) </w:t>
      </w:r>
      <w:proofErr w:type="spellStart"/>
      <w:r w:rsidRPr="007B207B">
        <w:rPr>
          <w:rFonts w:cs="Times New Roman"/>
          <w:lang w:val="es-ES"/>
        </w:rPr>
        <w:t>window.rotastock.loadDB</w:t>
      </w:r>
      <w:proofErr w:type="spellEnd"/>
      <w:r w:rsidRPr="007B207B">
        <w:rPr>
          <w:rFonts w:cs="Times New Roman"/>
          <w:lang w:val="es-ES"/>
        </w:rPr>
        <w:t xml:space="preserve">() si </w:t>
      </w:r>
      <w:proofErr w:type="spellStart"/>
      <w:r w:rsidRPr="007B207B">
        <w:rPr>
          <w:rFonts w:cs="Times New Roman"/>
          <w:lang w:val="es-ES"/>
        </w:rPr>
        <w:t>isElectron</w:t>
      </w:r>
      <w:proofErr w:type="spellEnd"/>
      <w:r w:rsidRPr="007B207B">
        <w:rPr>
          <w:rFonts w:cs="Times New Roman"/>
          <w:lang w:val="es-ES"/>
        </w:rPr>
        <w:t xml:space="preserve">; (2) </w:t>
      </w:r>
      <w:proofErr w:type="spellStart"/>
      <w:r w:rsidRPr="007B207B">
        <w:rPr>
          <w:rFonts w:cs="Times New Roman"/>
          <w:lang w:val="es-ES"/>
        </w:rPr>
        <w:t>localStorage</w:t>
      </w:r>
      <w:proofErr w:type="spellEnd"/>
      <w:r w:rsidRPr="007B207B">
        <w:rPr>
          <w:rFonts w:cs="Times New Roman"/>
          <w:lang w:val="es-ES"/>
        </w:rPr>
        <w:t>['</w:t>
      </w:r>
      <w:proofErr w:type="spellStart"/>
      <w:r w:rsidRPr="007B207B">
        <w:rPr>
          <w:rFonts w:cs="Times New Roman"/>
          <w:lang w:val="es-ES"/>
        </w:rPr>
        <w:t>rotastockplus_db</w:t>
      </w:r>
      <w:proofErr w:type="spellEnd"/>
      <w:r w:rsidRPr="007B207B">
        <w:rPr>
          <w:rFonts w:cs="Times New Roman"/>
          <w:lang w:val="es-ES"/>
        </w:rPr>
        <w:t xml:space="preserve">']; (3) </w:t>
      </w:r>
      <w:proofErr w:type="spellStart"/>
      <w:r w:rsidRPr="007B207B">
        <w:rPr>
          <w:rFonts w:cs="Times New Roman"/>
          <w:lang w:val="es-ES"/>
        </w:rPr>
        <w:t>fetch</w:t>
      </w:r>
      <w:proofErr w:type="spellEnd"/>
      <w:r w:rsidRPr="007B207B">
        <w:rPr>
          <w:rFonts w:cs="Times New Roman"/>
          <w:lang w:val="es-ES"/>
        </w:rPr>
        <w:t xml:space="preserve"> de ../datos/</w:t>
      </w:r>
      <w:proofErr w:type="spellStart"/>
      <w:r w:rsidRPr="007B207B">
        <w:rPr>
          <w:rFonts w:cs="Times New Roman"/>
          <w:lang w:val="es-ES"/>
        </w:rPr>
        <w:t>inventario.json</w:t>
      </w:r>
      <w:proofErr w:type="spellEnd"/>
      <w:r w:rsidRPr="007B207B">
        <w:rPr>
          <w:rFonts w:cs="Times New Roman"/>
          <w:lang w:val="es-ES"/>
        </w:rPr>
        <w:t xml:space="preserve"> o datos/</w:t>
      </w:r>
      <w:proofErr w:type="spellStart"/>
      <w:r w:rsidRPr="007B207B">
        <w:rPr>
          <w:rFonts w:cs="Times New Roman"/>
          <w:lang w:val="es-ES"/>
        </w:rPr>
        <w:t>inventario.json</w:t>
      </w:r>
      <w:proofErr w:type="spellEnd"/>
      <w:r w:rsidRPr="007B207B">
        <w:rPr>
          <w:rFonts w:cs="Times New Roman"/>
          <w:lang w:val="es-ES"/>
        </w:rPr>
        <w:t xml:space="preserve">; (4) un objeto vacío con umbrales 7/15/30 y nombre «Mi negocio». </w:t>
      </w:r>
      <w:proofErr w:type="spellStart"/>
      <w:r w:rsidRPr="007B207B">
        <w:rPr>
          <w:rFonts w:cs="Times New Roman"/>
          <w:lang w:val="es-ES"/>
        </w:rPr>
        <w:t>Store.save</w:t>
      </w:r>
      <w:proofErr w:type="spellEnd"/>
      <w:r w:rsidRPr="007B207B">
        <w:rPr>
          <w:rFonts w:cs="Times New Roman"/>
          <w:lang w:val="es-ES"/>
        </w:rPr>
        <w:t xml:space="preserve">() siempre escribe </w:t>
      </w:r>
      <w:proofErr w:type="spellStart"/>
      <w:r w:rsidRPr="007B207B">
        <w:rPr>
          <w:rFonts w:cs="Times New Roman"/>
          <w:lang w:val="es-ES"/>
        </w:rPr>
        <w:t>localStorage</w:t>
      </w:r>
      <w:proofErr w:type="spellEnd"/>
      <w:r w:rsidRPr="007B207B">
        <w:rPr>
          <w:rFonts w:cs="Times New Roman"/>
          <w:lang w:val="es-ES"/>
        </w:rPr>
        <w:t xml:space="preserve"> y, si hay </w:t>
      </w:r>
      <w:proofErr w:type="spellStart"/>
      <w:r w:rsidRPr="007B207B">
        <w:rPr>
          <w:rFonts w:cs="Times New Roman"/>
          <w:lang w:val="es-ES"/>
        </w:rPr>
        <w:t>Electron</w:t>
      </w:r>
      <w:proofErr w:type="spellEnd"/>
      <w:r w:rsidRPr="007B207B">
        <w:rPr>
          <w:rFonts w:cs="Times New Roman"/>
          <w:lang w:val="es-ES"/>
        </w:rPr>
        <w:t xml:space="preserve">, también el disco. Así el mismo </w:t>
      </w:r>
      <w:proofErr w:type="spellStart"/>
      <w:r w:rsidRPr="007B207B">
        <w:rPr>
          <w:rFonts w:cs="Times New Roman"/>
          <w:lang w:val="es-ES"/>
        </w:rPr>
        <w:t>frontend</w:t>
      </w:r>
      <w:proofErr w:type="spellEnd"/>
      <w:r w:rsidRPr="007B207B">
        <w:rPr>
          <w:rFonts w:cs="Times New Roman"/>
          <w:lang w:val="es-ES"/>
        </w:rPr>
        <w:t xml:space="preserve"> funciona empaquetado y abierto como archivo HTML.</w:t>
      </w:r>
    </w:p>
    <w:p w14:paraId="147DE890" w14:textId="77777777" w:rsidR="00FF4CA5" w:rsidRPr="007B207B" w:rsidRDefault="00000000">
      <w:pPr>
        <w:spacing w:after="160"/>
        <w:ind w:firstLine="709"/>
        <w:rPr>
          <w:lang w:val="es-ES"/>
        </w:rPr>
      </w:pPr>
      <w:r w:rsidRPr="007B207B">
        <w:rPr>
          <w:rFonts w:cs="Times New Roman"/>
          <w:lang w:val="es-ES"/>
        </w:rPr>
        <w:t xml:space="preserve">El tema se aplica antes del primer pintado: un script en el &lt;head&gt; lee </w:t>
      </w:r>
      <w:proofErr w:type="spellStart"/>
      <w:r w:rsidRPr="007B207B">
        <w:rPr>
          <w:rFonts w:cs="Times New Roman"/>
          <w:lang w:val="es-ES"/>
        </w:rPr>
        <w:t>rotastock_theme</w:t>
      </w:r>
      <w:proofErr w:type="spellEnd"/>
      <w:r w:rsidRPr="007B207B">
        <w:rPr>
          <w:rFonts w:cs="Times New Roman"/>
          <w:lang w:val="es-ES"/>
        </w:rPr>
        <w:t xml:space="preserve"> (light | </w:t>
      </w:r>
      <w:proofErr w:type="spellStart"/>
      <w:r w:rsidRPr="007B207B">
        <w:rPr>
          <w:rFonts w:cs="Times New Roman"/>
          <w:lang w:val="es-ES"/>
        </w:rPr>
        <w:t>dark</w:t>
      </w:r>
      <w:proofErr w:type="spellEnd"/>
      <w:r w:rsidRPr="007B207B">
        <w:rPr>
          <w:rFonts w:cs="Times New Roman"/>
          <w:lang w:val="es-ES"/>
        </w:rPr>
        <w:t>) y fija data-</w:t>
      </w:r>
      <w:proofErr w:type="spellStart"/>
      <w:r w:rsidRPr="007B207B">
        <w:rPr>
          <w:rFonts w:cs="Times New Roman"/>
          <w:lang w:val="es-ES"/>
        </w:rPr>
        <w:t>theme</w:t>
      </w:r>
      <w:proofErr w:type="spellEnd"/>
      <w:r w:rsidRPr="007B207B">
        <w:rPr>
          <w:rFonts w:cs="Times New Roman"/>
          <w:lang w:val="es-ES"/>
        </w:rPr>
        <w:t xml:space="preserve">, para no parpadear. </w:t>
      </w:r>
      <w:proofErr w:type="spellStart"/>
      <w:r w:rsidRPr="007B207B">
        <w:rPr>
          <w:rFonts w:cs="Times New Roman"/>
          <w:lang w:val="es-ES"/>
        </w:rPr>
        <w:t>applyTheme</w:t>
      </w:r>
      <w:proofErr w:type="spellEnd"/>
      <w:r w:rsidRPr="007B207B">
        <w:rPr>
          <w:rFonts w:cs="Times New Roman"/>
          <w:lang w:val="es-ES"/>
        </w:rPr>
        <w:t xml:space="preserve">() sincroniza ese valor con </w:t>
      </w:r>
      <w:proofErr w:type="spellStart"/>
      <w:r w:rsidRPr="007B207B">
        <w:rPr>
          <w:rFonts w:cs="Times New Roman"/>
          <w:lang w:val="es-ES"/>
        </w:rPr>
        <w:t>config.preferenciasUI.tema</w:t>
      </w:r>
      <w:proofErr w:type="spellEnd"/>
      <w:r w:rsidRPr="007B207B">
        <w:rPr>
          <w:rFonts w:cs="Times New Roman"/>
          <w:lang w:val="es-ES"/>
        </w:rPr>
        <w:t xml:space="preserve"> (claro | oscuro). En el navegador no hay copias automáticas de disco: el módulo 08 lo indica. El PDF, el Excel y el JSON de copia completa sí funcionan en ambos modos.</w:t>
      </w:r>
    </w:p>
    <w:p w14:paraId="3D4F9017" w14:textId="77777777" w:rsidR="00FF4CA5" w:rsidRDefault="00000000">
      <w:pPr>
        <w:pStyle w:val="Ttulo1"/>
        <w:spacing w:before="360" w:after="160"/>
      </w:pPr>
      <w:r>
        <w:rPr>
          <w:rFonts w:ascii="Times New Roman" w:eastAsia="Times New Roman" w:hAnsi="Times New Roman" w:cs="Times New Roman"/>
        </w:rPr>
        <w:lastRenderedPageBreak/>
        <w:t>3. Objetivos del sistema</w:t>
      </w:r>
    </w:p>
    <w:p w14:paraId="3057898A" w14:textId="77777777" w:rsidR="00FF4CA5" w:rsidRPr="007B207B" w:rsidRDefault="00000000">
      <w:pPr>
        <w:pStyle w:val="Listaconnmeros"/>
        <w:spacing w:after="60" w:line="312" w:lineRule="auto"/>
        <w:ind w:left="709" w:hanging="227"/>
        <w:rPr>
          <w:lang w:val="es-ES"/>
        </w:rPr>
      </w:pPr>
      <w:r w:rsidRPr="007B207B">
        <w:rPr>
          <w:rFonts w:cs="Times New Roman"/>
          <w:lang w:val="es-ES"/>
        </w:rPr>
        <w:t>Valorar cada venta con FIFO estricto, reconstruyendo lotes desde la bitácora.</w:t>
      </w:r>
    </w:p>
    <w:p w14:paraId="29443C0A" w14:textId="77777777" w:rsidR="00FF4CA5" w:rsidRPr="007B207B" w:rsidRDefault="00000000">
      <w:pPr>
        <w:pStyle w:val="Listaconnmeros"/>
        <w:spacing w:after="60" w:line="312" w:lineRule="auto"/>
        <w:ind w:left="709" w:hanging="227"/>
        <w:rPr>
          <w:lang w:val="es-ES"/>
        </w:rPr>
      </w:pPr>
      <w:r w:rsidRPr="007B207B">
        <w:rPr>
          <w:rFonts w:cs="Times New Roman"/>
          <w:lang w:val="es-ES"/>
        </w:rPr>
        <w:t>Diagnosticar rotación, cobertura, días de inventario y capital dormido en un período configurable.</w:t>
      </w:r>
    </w:p>
    <w:p w14:paraId="39C01B5B" w14:textId="77777777" w:rsidR="00FF4CA5" w:rsidRPr="007B207B" w:rsidRDefault="00000000">
      <w:pPr>
        <w:pStyle w:val="Listaconnmeros"/>
        <w:spacing w:after="60" w:line="312" w:lineRule="auto"/>
        <w:ind w:left="709" w:hanging="227"/>
        <w:rPr>
          <w:lang w:val="es-ES"/>
        </w:rPr>
      </w:pPr>
      <w:r w:rsidRPr="007B207B">
        <w:rPr>
          <w:rFonts w:cs="Times New Roman"/>
          <w:lang w:val="es-ES"/>
        </w:rPr>
        <w:t>Clasificar productos A/B/C con un asignador heurístico por proximidad y medir estabilidad XYZ.</w:t>
      </w:r>
    </w:p>
    <w:p w14:paraId="19E65617" w14:textId="77777777" w:rsidR="00FF4CA5" w:rsidRPr="007B207B" w:rsidRDefault="00000000">
      <w:pPr>
        <w:pStyle w:val="Listaconnmeros"/>
        <w:spacing w:after="60" w:line="312" w:lineRule="auto"/>
        <w:ind w:left="709" w:hanging="227"/>
        <w:rPr>
          <w:lang w:val="es-ES"/>
        </w:rPr>
      </w:pPr>
      <w:r w:rsidRPr="007B207B">
        <w:rPr>
          <w:rFonts w:cs="Times New Roman"/>
          <w:lang w:val="es-ES"/>
        </w:rPr>
        <w:t>Sugerir cantidades de compra con pronóstico, reserva de seguridad y punto de pedido.</w:t>
      </w:r>
    </w:p>
    <w:p w14:paraId="348176A4" w14:textId="77777777" w:rsidR="00FF4CA5" w:rsidRPr="007B207B" w:rsidRDefault="00000000">
      <w:pPr>
        <w:pStyle w:val="Listaconnmeros"/>
        <w:spacing w:after="60" w:line="312" w:lineRule="auto"/>
        <w:ind w:left="709" w:hanging="227"/>
        <w:rPr>
          <w:lang w:val="es-ES"/>
        </w:rPr>
      </w:pPr>
      <w:r w:rsidRPr="007B207B">
        <w:rPr>
          <w:rFonts w:cs="Times New Roman"/>
          <w:lang w:val="es-ES"/>
        </w:rPr>
        <w:t>Auditar el almacén con conteos físicos, ajustes automáticos, edición y reversión.</w:t>
      </w:r>
    </w:p>
    <w:p w14:paraId="65B13397" w14:textId="77777777" w:rsidR="00FF4CA5" w:rsidRPr="007B207B" w:rsidRDefault="00000000">
      <w:pPr>
        <w:pStyle w:val="Listaconnmeros"/>
        <w:spacing w:after="60" w:line="312" w:lineRule="auto"/>
        <w:ind w:left="709" w:hanging="227"/>
        <w:rPr>
          <w:lang w:val="es-ES"/>
        </w:rPr>
      </w:pPr>
      <w:r w:rsidRPr="007B207B">
        <w:rPr>
          <w:rFonts w:cs="Times New Roman"/>
          <w:lang w:val="es-ES"/>
        </w:rPr>
        <w:t>Emitir un PDF ejecutivo de seis secciones y un Excel de cuatro hojas alineados al mismo período.</w:t>
      </w:r>
    </w:p>
    <w:p w14:paraId="5A1502AB" w14:textId="77777777" w:rsidR="00FF4CA5" w:rsidRPr="007B207B" w:rsidRDefault="00000000">
      <w:pPr>
        <w:pStyle w:val="Listaconnmeros"/>
        <w:spacing w:after="60" w:line="312" w:lineRule="auto"/>
        <w:ind w:left="709" w:hanging="227"/>
        <w:rPr>
          <w:lang w:val="es-ES"/>
        </w:rPr>
      </w:pPr>
      <w:r w:rsidRPr="007B207B">
        <w:rPr>
          <w:rFonts w:cs="Times New Roman"/>
          <w:lang w:val="es-ES"/>
        </w:rPr>
        <w:t>Respaldar y restaurar el estado completo en un solo archivo JSON, sin servidor ni red.</w:t>
      </w:r>
    </w:p>
    <w:p w14:paraId="731439A7" w14:textId="77777777" w:rsidR="00FF4CA5" w:rsidRPr="007B207B" w:rsidRDefault="00000000">
      <w:pPr>
        <w:pStyle w:val="Listaconnmeros"/>
        <w:spacing w:after="60" w:line="312" w:lineRule="auto"/>
        <w:ind w:left="709" w:hanging="227"/>
        <w:rPr>
          <w:lang w:val="es-ES"/>
        </w:rPr>
      </w:pPr>
      <w:r w:rsidRPr="007B207B">
        <w:rPr>
          <w:rFonts w:cs="Times New Roman"/>
          <w:lang w:val="es-ES"/>
        </w:rPr>
        <w:t>Operar 100 % offline, con tema claro/oscuro y el mismo motor en escritorio o navegador.</w:t>
      </w:r>
    </w:p>
    <w:p w14:paraId="69F4AC35" w14:textId="77777777" w:rsidR="00FF4CA5" w:rsidRDefault="00000000">
      <w:pPr>
        <w:pStyle w:val="Ttulo1"/>
        <w:spacing w:before="360" w:after="160"/>
      </w:pPr>
      <w:r>
        <w:rPr>
          <w:rFonts w:ascii="Times New Roman" w:eastAsia="Times New Roman" w:hAnsi="Times New Roman" w:cs="Times New Roman"/>
        </w:rPr>
        <w:t>4. Requisitos de operación</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2494"/>
        <w:gridCol w:w="6576"/>
      </w:tblGrid>
      <w:tr w:rsidR="00FF4CA5" w14:paraId="12C7785D" w14:textId="77777777">
        <w:trPr>
          <w:cantSplit/>
          <w:jc w:val="center"/>
        </w:trPr>
        <w:tc>
          <w:tcPr>
            <w:tcW w:w="2494"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6A7F66DC" w14:textId="77777777" w:rsidR="00FF4CA5" w:rsidRDefault="00000000">
            <w:pPr>
              <w:spacing w:line="264" w:lineRule="auto"/>
              <w:jc w:val="center"/>
            </w:pPr>
            <w:r>
              <w:rPr>
                <w:rFonts w:cs="Times New Roman"/>
                <w:b/>
                <w:color w:val="FFFFFF"/>
                <w:sz w:val="20"/>
              </w:rPr>
              <w:t>Componente</w:t>
            </w:r>
          </w:p>
        </w:tc>
        <w:tc>
          <w:tcPr>
            <w:tcW w:w="6576"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3499FE8F" w14:textId="77777777" w:rsidR="00FF4CA5" w:rsidRDefault="00000000">
            <w:pPr>
              <w:spacing w:line="264" w:lineRule="auto"/>
              <w:jc w:val="center"/>
            </w:pPr>
            <w:r>
              <w:rPr>
                <w:rFonts w:cs="Times New Roman"/>
                <w:b/>
                <w:color w:val="FFFFFF"/>
                <w:sz w:val="20"/>
              </w:rPr>
              <w:t>Requisito mínimo</w:t>
            </w:r>
          </w:p>
        </w:tc>
      </w:tr>
      <w:tr w:rsidR="00FF4CA5" w:rsidRPr="007B207B" w14:paraId="4115368E"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961350C" w14:textId="77777777" w:rsidR="00FF4CA5" w:rsidRDefault="00000000">
            <w:pPr>
              <w:spacing w:line="264" w:lineRule="auto"/>
              <w:jc w:val="left"/>
            </w:pPr>
            <w:r>
              <w:rPr>
                <w:rFonts w:cs="Times New Roman"/>
                <w:sz w:val="20"/>
              </w:rPr>
              <w:t>Procesador</w:t>
            </w:r>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13CB5BE" w14:textId="77777777" w:rsidR="00FF4CA5" w:rsidRPr="007B207B" w:rsidRDefault="00000000">
            <w:pPr>
              <w:spacing w:line="264" w:lineRule="auto"/>
              <w:jc w:val="center"/>
              <w:rPr>
                <w:lang w:val="es-ES"/>
              </w:rPr>
            </w:pPr>
            <w:r w:rsidRPr="007B207B">
              <w:rPr>
                <w:rFonts w:cs="Times New Roman"/>
                <w:sz w:val="20"/>
                <w:lang w:val="es-ES"/>
              </w:rPr>
              <w:t>Intel Core i3 o equivalente</w:t>
            </w:r>
          </w:p>
        </w:tc>
      </w:tr>
      <w:tr w:rsidR="00FF4CA5" w:rsidRPr="007B207B" w14:paraId="21D42895"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5DABB3A" w14:textId="77777777" w:rsidR="00FF4CA5" w:rsidRDefault="00000000">
            <w:pPr>
              <w:spacing w:line="264" w:lineRule="auto"/>
              <w:jc w:val="left"/>
            </w:pPr>
            <w:r>
              <w:rPr>
                <w:rFonts w:cs="Times New Roman"/>
                <w:sz w:val="20"/>
              </w:rPr>
              <w:t>Memoria RAM</w:t>
            </w:r>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34D9184" w14:textId="77777777" w:rsidR="00FF4CA5" w:rsidRPr="007B207B" w:rsidRDefault="00000000">
            <w:pPr>
              <w:spacing w:line="264" w:lineRule="auto"/>
              <w:jc w:val="center"/>
              <w:rPr>
                <w:lang w:val="es-ES"/>
              </w:rPr>
            </w:pPr>
            <w:r w:rsidRPr="007B207B">
              <w:rPr>
                <w:rFonts w:cs="Times New Roman"/>
                <w:sz w:val="20"/>
                <w:lang w:val="es-ES"/>
              </w:rPr>
              <w:t>4 GB (8 GB recomendados al empaquetar)</w:t>
            </w:r>
          </w:p>
        </w:tc>
      </w:tr>
      <w:tr w:rsidR="00FF4CA5" w14:paraId="402A9628"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325955F" w14:textId="77777777" w:rsidR="00FF4CA5" w:rsidRDefault="00000000">
            <w:pPr>
              <w:spacing w:line="264" w:lineRule="auto"/>
              <w:jc w:val="left"/>
            </w:pPr>
            <w:proofErr w:type="spellStart"/>
            <w:r>
              <w:rPr>
                <w:rFonts w:cs="Times New Roman"/>
                <w:sz w:val="20"/>
              </w:rPr>
              <w:t>Pantalla</w:t>
            </w:r>
            <w:proofErr w:type="spellEnd"/>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3E05506" w14:textId="77777777" w:rsidR="00FF4CA5" w:rsidRDefault="00000000">
            <w:pPr>
              <w:spacing w:line="264" w:lineRule="auto"/>
              <w:jc w:val="center"/>
            </w:pPr>
            <w:r>
              <w:rPr>
                <w:rFonts w:cs="Times New Roman"/>
                <w:sz w:val="20"/>
              </w:rPr>
              <w:t>1 024 × 640 px; diseño pensado para 1 360 × 860</w:t>
            </w:r>
          </w:p>
        </w:tc>
      </w:tr>
      <w:tr w:rsidR="00FF4CA5" w:rsidRPr="007B207B" w14:paraId="79B3DB4B"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CCF413E" w14:textId="77777777" w:rsidR="00FF4CA5" w:rsidRDefault="00000000">
            <w:pPr>
              <w:spacing w:line="264" w:lineRule="auto"/>
              <w:jc w:val="left"/>
            </w:pPr>
            <w:r>
              <w:rPr>
                <w:rFonts w:cs="Times New Roman"/>
                <w:sz w:val="20"/>
              </w:rPr>
              <w:t>Sistema operativo</w:t>
            </w:r>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606B0A7" w14:textId="77777777" w:rsidR="00FF4CA5" w:rsidRPr="007B207B" w:rsidRDefault="00000000">
            <w:pPr>
              <w:spacing w:line="264" w:lineRule="auto"/>
              <w:jc w:val="center"/>
              <w:rPr>
                <w:lang w:val="es-ES"/>
              </w:rPr>
            </w:pPr>
            <w:r w:rsidRPr="007B207B">
              <w:rPr>
                <w:rFonts w:cs="Times New Roman"/>
                <w:sz w:val="20"/>
                <w:lang w:val="es-ES"/>
              </w:rPr>
              <w:t>Windows 10 o superior (instalador o portable)</w:t>
            </w:r>
          </w:p>
        </w:tc>
      </w:tr>
      <w:tr w:rsidR="00FF4CA5" w14:paraId="6DF24519"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3F0CA5B" w14:textId="77777777" w:rsidR="00FF4CA5" w:rsidRDefault="00000000">
            <w:pPr>
              <w:spacing w:line="264" w:lineRule="auto"/>
              <w:jc w:val="left"/>
            </w:pPr>
            <w:r>
              <w:rPr>
                <w:rFonts w:cs="Times New Roman"/>
                <w:sz w:val="20"/>
              </w:rPr>
              <w:t>Desarrollo</w:t>
            </w:r>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78FAD25" w14:textId="77777777" w:rsidR="00FF4CA5" w:rsidRDefault="00000000">
            <w:pPr>
              <w:spacing w:line="264" w:lineRule="auto"/>
              <w:jc w:val="center"/>
            </w:pPr>
            <w:r>
              <w:rPr>
                <w:rFonts w:cs="Times New Roman"/>
                <w:sz w:val="20"/>
              </w:rPr>
              <w:t>Node.js LTS (npm install, npm start, npm run build)</w:t>
            </w:r>
          </w:p>
        </w:tc>
      </w:tr>
      <w:tr w:rsidR="00FF4CA5" w14:paraId="1E0C1555"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251B610" w14:textId="77777777" w:rsidR="00FF4CA5" w:rsidRDefault="00000000">
            <w:pPr>
              <w:spacing w:line="264" w:lineRule="auto"/>
              <w:jc w:val="left"/>
            </w:pPr>
            <w:r>
              <w:rPr>
                <w:rFonts w:cs="Times New Roman"/>
                <w:sz w:val="20"/>
              </w:rPr>
              <w:t>Conectividad</w:t>
            </w:r>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3C23F89" w14:textId="77777777" w:rsidR="00FF4CA5" w:rsidRDefault="00000000">
            <w:pPr>
              <w:spacing w:line="264" w:lineRule="auto"/>
              <w:jc w:val="center"/>
            </w:pPr>
            <w:r>
              <w:rPr>
                <w:rFonts w:cs="Times New Roman"/>
                <w:sz w:val="20"/>
              </w:rPr>
              <w:t>Ninguna en operación</w:t>
            </w:r>
          </w:p>
        </w:tc>
      </w:tr>
      <w:tr w:rsidR="00FF4CA5" w:rsidRPr="007B207B" w14:paraId="7BEFBF22"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09B2EF3" w14:textId="77777777" w:rsidR="00FF4CA5" w:rsidRDefault="00000000">
            <w:pPr>
              <w:spacing w:line="264" w:lineRule="auto"/>
              <w:jc w:val="left"/>
            </w:pPr>
            <w:r>
              <w:rPr>
                <w:rFonts w:cs="Times New Roman"/>
                <w:sz w:val="20"/>
              </w:rPr>
              <w:t>Almacenamiento</w:t>
            </w:r>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C650EA5" w14:textId="77777777" w:rsidR="00FF4CA5" w:rsidRPr="007B207B" w:rsidRDefault="00000000">
            <w:pPr>
              <w:spacing w:line="264" w:lineRule="auto"/>
              <w:jc w:val="center"/>
              <w:rPr>
                <w:lang w:val="es-ES"/>
              </w:rPr>
            </w:pPr>
            <w:r w:rsidRPr="007B207B">
              <w:rPr>
                <w:rFonts w:cs="Times New Roman"/>
                <w:sz w:val="20"/>
                <w:lang w:val="es-ES"/>
              </w:rPr>
              <w:t>Perfil de usuario escribible (</w:t>
            </w:r>
            <w:proofErr w:type="spellStart"/>
            <w:r w:rsidRPr="007B207B">
              <w:rPr>
                <w:rFonts w:cs="Times New Roman"/>
                <w:sz w:val="20"/>
                <w:lang w:val="es-ES"/>
              </w:rPr>
              <w:t>AppData</w:t>
            </w:r>
            <w:proofErr w:type="spellEnd"/>
            <w:r w:rsidRPr="007B207B">
              <w:rPr>
                <w:rFonts w:cs="Times New Roman"/>
                <w:sz w:val="20"/>
                <w:lang w:val="es-ES"/>
              </w:rPr>
              <w:t>\</w:t>
            </w:r>
            <w:proofErr w:type="spellStart"/>
            <w:r w:rsidRPr="007B207B">
              <w:rPr>
                <w:rFonts w:cs="Times New Roman"/>
                <w:sz w:val="20"/>
                <w:lang w:val="es-ES"/>
              </w:rPr>
              <w:t>Roaming</w:t>
            </w:r>
            <w:proofErr w:type="spellEnd"/>
            <w:r w:rsidRPr="007B207B">
              <w:rPr>
                <w:rFonts w:cs="Times New Roman"/>
                <w:sz w:val="20"/>
                <w:lang w:val="es-ES"/>
              </w:rPr>
              <w:t>\</w:t>
            </w:r>
            <w:proofErr w:type="spellStart"/>
            <w:r w:rsidRPr="007B207B">
              <w:rPr>
                <w:rFonts w:cs="Times New Roman"/>
                <w:sz w:val="20"/>
                <w:lang w:val="es-ES"/>
              </w:rPr>
              <w:t>RotaStockPlus</w:t>
            </w:r>
            <w:proofErr w:type="spellEnd"/>
            <w:r w:rsidRPr="007B207B">
              <w:rPr>
                <w:rFonts w:cs="Times New Roman"/>
                <w:sz w:val="20"/>
                <w:lang w:val="es-ES"/>
              </w:rPr>
              <w:t>)</w:t>
            </w:r>
          </w:p>
        </w:tc>
      </w:tr>
    </w:tbl>
    <w:p w14:paraId="37846A79"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Tabla 3. Requisitos mínimos.</w:t>
      </w:r>
    </w:p>
    <w:p w14:paraId="6DF565D1" w14:textId="77777777" w:rsidR="00FF4CA5" w:rsidRPr="007B207B" w:rsidRDefault="00000000">
      <w:pPr>
        <w:spacing w:after="160"/>
        <w:ind w:firstLine="709"/>
        <w:rPr>
          <w:lang w:val="es-ES"/>
        </w:rPr>
      </w:pPr>
      <w:r w:rsidRPr="007B207B">
        <w:rPr>
          <w:rFonts w:cs="Times New Roman"/>
          <w:lang w:val="es-ES"/>
        </w:rPr>
        <w:t xml:space="preserve">Empaquetado: </w:t>
      </w:r>
      <w:proofErr w:type="spellStart"/>
      <w:r w:rsidRPr="007B207B">
        <w:rPr>
          <w:rFonts w:cs="Times New Roman"/>
          <w:lang w:val="es-ES"/>
        </w:rPr>
        <w:t>npm</w:t>
      </w:r>
      <w:proofErr w:type="spellEnd"/>
      <w:r w:rsidRPr="007B207B">
        <w:rPr>
          <w:rFonts w:cs="Times New Roman"/>
          <w:lang w:val="es-ES"/>
        </w:rPr>
        <w:t xml:space="preserve"> run </w:t>
      </w:r>
      <w:proofErr w:type="spellStart"/>
      <w:r w:rsidRPr="007B207B">
        <w:rPr>
          <w:rFonts w:cs="Times New Roman"/>
          <w:lang w:val="es-ES"/>
        </w:rPr>
        <w:t>build</w:t>
      </w:r>
      <w:proofErr w:type="spellEnd"/>
      <w:r w:rsidRPr="007B207B">
        <w:rPr>
          <w:rFonts w:cs="Times New Roman"/>
          <w:lang w:val="es-ES"/>
        </w:rPr>
        <w:t xml:space="preserve"> produce el instalador NSIS (directorio cambiable, accesos directos de escritorio e inicio) y RotaStockPlus.exe portable. El usuario final no necesita Node.js.</w:t>
      </w:r>
    </w:p>
    <w:p w14:paraId="7A4FF62A" w14:textId="77777777" w:rsidR="00FF4CA5" w:rsidRPr="007B207B" w:rsidRDefault="00000000">
      <w:pPr>
        <w:pStyle w:val="Ttulo1"/>
        <w:spacing w:before="360" w:after="160"/>
        <w:rPr>
          <w:lang w:val="es-ES"/>
        </w:rPr>
      </w:pPr>
      <w:r w:rsidRPr="007B207B">
        <w:rPr>
          <w:rFonts w:ascii="Times New Roman" w:eastAsia="Times New Roman" w:hAnsi="Times New Roman" w:cs="Times New Roman"/>
          <w:lang w:val="es-ES"/>
        </w:rPr>
        <w:t>5. Arquitectura de la interfaz</w:t>
      </w:r>
    </w:p>
    <w:p w14:paraId="68A3912E" w14:textId="77777777" w:rsidR="00FF4CA5" w:rsidRPr="007B207B" w:rsidRDefault="00000000">
      <w:pPr>
        <w:spacing w:after="160"/>
        <w:rPr>
          <w:lang w:val="es-ES"/>
        </w:rPr>
      </w:pPr>
      <w:r w:rsidRPr="007B207B">
        <w:rPr>
          <w:rFonts w:cs="Times New Roman"/>
          <w:lang w:val="es-ES"/>
        </w:rPr>
        <w:t xml:space="preserve">SPA de dos columnas sobre paleta grafito cálido / papel, con acentos azul petróleo (#1f5668) y arcilla (#a85a32), y conmutador claro/oscuro persistido. La cabecera lleva marca </w:t>
      </w:r>
      <w:proofErr w:type="spellStart"/>
      <w:r w:rsidRPr="007B207B">
        <w:rPr>
          <w:rFonts w:cs="Times New Roman"/>
          <w:lang w:val="es-ES"/>
        </w:rPr>
        <w:t>RotaStock</w:t>
      </w:r>
      <w:proofErr w:type="spellEnd"/>
      <w:r w:rsidRPr="007B207B">
        <w:rPr>
          <w:rFonts w:cs="Times New Roman"/>
          <w:lang w:val="es-ES"/>
        </w:rPr>
        <w:t xml:space="preserve"> Plus, tema y botón Actualizar. El período de análisis vive en el panel de control (no en la cabecera global): 1 semana, 15 días, 1 mes (defecto), 3 meses, 6 meses, 1 año o Siempre. El </w:t>
      </w:r>
      <w:proofErr w:type="spellStart"/>
      <w:r w:rsidRPr="007B207B">
        <w:rPr>
          <w:rFonts w:cs="Times New Roman"/>
          <w:lang w:val="es-ES"/>
        </w:rPr>
        <w:lastRenderedPageBreak/>
        <w:t>sidebar</w:t>
      </w:r>
      <w:proofErr w:type="spellEnd"/>
      <w:r w:rsidRPr="007B207B">
        <w:rPr>
          <w:rFonts w:cs="Times New Roman"/>
          <w:lang w:val="es-ES"/>
        </w:rPr>
        <w:t xml:space="preserve"> lista las nueve vistas y, al pie, el nombre del negocio, el sello FIFO (PEPS) y el conteo de productos y movimientos.</w:t>
      </w:r>
    </w:p>
    <w:p w14:paraId="66058F83" w14:textId="77777777" w:rsidR="00FF4CA5" w:rsidRPr="007B207B" w:rsidRDefault="00000000">
      <w:pPr>
        <w:spacing w:after="160"/>
        <w:ind w:firstLine="709"/>
        <w:rPr>
          <w:lang w:val="es-ES"/>
        </w:rPr>
      </w:pPr>
      <w:r w:rsidRPr="007B207B">
        <w:rPr>
          <w:rFonts w:cs="Times New Roman"/>
          <w:lang w:val="es-ES"/>
        </w:rPr>
        <w:t xml:space="preserve">Un modal genérico cubre altas, ediciones y confirmaciones (Escape o clic en el </w:t>
      </w:r>
      <w:proofErr w:type="spellStart"/>
      <w:r w:rsidRPr="007B207B">
        <w:rPr>
          <w:rFonts w:cs="Times New Roman"/>
          <w:lang w:val="es-ES"/>
        </w:rPr>
        <w:t>overlay</w:t>
      </w:r>
      <w:proofErr w:type="spellEnd"/>
      <w:r w:rsidRPr="007B207B">
        <w:rPr>
          <w:rFonts w:cs="Times New Roman"/>
          <w:lang w:val="es-ES"/>
        </w:rPr>
        <w:t xml:space="preserve"> lo cierra). Un </w:t>
      </w:r>
      <w:proofErr w:type="spellStart"/>
      <w:r w:rsidRPr="007B207B">
        <w:rPr>
          <w:rFonts w:cs="Times New Roman"/>
          <w:lang w:val="es-ES"/>
        </w:rPr>
        <w:t>toast</w:t>
      </w:r>
      <w:proofErr w:type="spellEnd"/>
      <w:r w:rsidRPr="007B207B">
        <w:rPr>
          <w:rFonts w:cs="Times New Roman"/>
          <w:lang w:val="es-ES"/>
        </w:rPr>
        <w:t xml:space="preserve"> de 2,8 </w:t>
      </w:r>
      <w:proofErr w:type="spellStart"/>
      <w:r w:rsidRPr="007B207B">
        <w:rPr>
          <w:rFonts w:cs="Times New Roman"/>
          <w:lang w:val="es-ES"/>
        </w:rPr>
        <w:t>s</w:t>
      </w:r>
      <w:proofErr w:type="spellEnd"/>
      <w:r w:rsidRPr="007B207B">
        <w:rPr>
          <w:rFonts w:cs="Times New Roman"/>
          <w:lang w:val="es-ES"/>
        </w:rPr>
        <w:t xml:space="preserve"> confirma las operaciones. En anchos ≤ 900 </w:t>
      </w:r>
      <w:proofErr w:type="spellStart"/>
      <w:r w:rsidRPr="007B207B">
        <w:rPr>
          <w:rFonts w:cs="Times New Roman"/>
          <w:lang w:val="es-ES"/>
        </w:rPr>
        <w:t>px</w:t>
      </w:r>
      <w:proofErr w:type="spellEnd"/>
      <w:r w:rsidRPr="007B207B">
        <w:rPr>
          <w:rFonts w:cs="Times New Roman"/>
          <w:lang w:val="es-ES"/>
        </w:rPr>
        <w:t xml:space="preserve"> el menú se colapsa; el botón hamburguesa abre el </w:t>
      </w:r>
      <w:proofErr w:type="spellStart"/>
      <w:r w:rsidRPr="007B207B">
        <w:rPr>
          <w:rFonts w:cs="Times New Roman"/>
          <w:lang w:val="es-ES"/>
        </w:rPr>
        <w:t>sidebar</w:t>
      </w:r>
      <w:proofErr w:type="spellEnd"/>
      <w:r w:rsidRPr="007B207B">
        <w:rPr>
          <w:rFonts w:cs="Times New Roman"/>
          <w:lang w:val="es-ES"/>
        </w:rPr>
        <w:t>. El tema también se cambia desde Configuración (Apariencia). Los nombres en tablas y tarjetas se escapan (</w:t>
      </w:r>
      <w:proofErr w:type="spellStart"/>
      <w:r w:rsidRPr="007B207B">
        <w:rPr>
          <w:rFonts w:cs="Times New Roman"/>
          <w:lang w:val="es-ES"/>
        </w:rPr>
        <w:t>esc</w:t>
      </w:r>
      <w:proofErr w:type="spellEnd"/>
      <w:r w:rsidRPr="007B207B">
        <w:rPr>
          <w:rFonts w:cs="Times New Roman"/>
          <w:lang w:val="es-ES"/>
        </w:rPr>
        <w:t>) para no inyectar HTML. Chart.js hereda --</w:t>
      </w:r>
      <w:proofErr w:type="spellStart"/>
      <w:r w:rsidRPr="007B207B">
        <w:rPr>
          <w:rFonts w:cs="Times New Roman"/>
          <w:lang w:val="es-ES"/>
        </w:rPr>
        <w:t>muted</w:t>
      </w:r>
      <w:proofErr w:type="spellEnd"/>
      <w:r w:rsidRPr="007B207B">
        <w:rPr>
          <w:rFonts w:cs="Times New Roman"/>
          <w:lang w:val="es-ES"/>
        </w:rPr>
        <w:t xml:space="preserve"> y --</w:t>
      </w:r>
      <w:proofErr w:type="spellStart"/>
      <w:r w:rsidRPr="007B207B">
        <w:rPr>
          <w:rFonts w:cs="Times New Roman"/>
          <w:lang w:val="es-ES"/>
        </w:rPr>
        <w:t>grid</w:t>
      </w:r>
      <w:proofErr w:type="spellEnd"/>
      <w:r w:rsidRPr="007B207B">
        <w:rPr>
          <w:rFonts w:cs="Times New Roman"/>
          <w:lang w:val="es-ES"/>
        </w:rPr>
        <w:t xml:space="preserve"> del tema activo.</w:t>
      </w:r>
    </w:p>
    <w:p w14:paraId="7E5F93D1" w14:textId="77777777" w:rsidR="00FF4CA5" w:rsidRPr="007B207B" w:rsidRDefault="00000000">
      <w:pPr>
        <w:spacing w:after="160"/>
        <w:ind w:firstLine="709"/>
        <w:rPr>
          <w:lang w:val="es-ES"/>
        </w:rPr>
      </w:pPr>
      <w:r w:rsidRPr="007B207B">
        <w:rPr>
          <w:rFonts w:cs="Times New Roman"/>
          <w:lang w:val="es-ES"/>
        </w:rPr>
        <w:t>Hay tres períodos independientes: el del Panel (PERIOD, defecto 30 días), el de la bitácora de Movimientos (defecto Siempre) y el de Informes (defecto último mes). Cambiar uno no altera los otros. Clasificación ABC y «Qué comprar» se calculan siempre sobre el historial completo (compute(0)), para que un lente corto no mueva un SKU de clase ni dispare una compra ficticia.</w:t>
      </w:r>
    </w:p>
    <w:p w14:paraId="33B6A31A" w14:textId="77777777" w:rsidR="00FF4CA5" w:rsidRDefault="00000000">
      <w:pPr>
        <w:spacing w:before="160" w:after="40"/>
        <w:jc w:val="center"/>
      </w:pPr>
      <w:r>
        <w:rPr>
          <w:noProof/>
        </w:rPr>
        <w:drawing>
          <wp:inline distT="0" distB="0" distL="0" distR="0" wp14:anchorId="0DA7327F" wp14:editId="6248F1E6">
            <wp:extent cx="5760000" cy="3107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control.png"/>
                    <pic:cNvPicPr/>
                  </pic:nvPicPr>
                  <pic:blipFill>
                    <a:blip r:embed="rId10"/>
                    <a:stretch>
                      <a:fillRect/>
                    </a:stretch>
                  </pic:blipFill>
                  <pic:spPr>
                    <a:xfrm>
                      <a:off x="0" y="0"/>
                      <a:ext cx="5760000" cy="3107567"/>
                    </a:xfrm>
                    <a:prstGeom prst="rect">
                      <a:avLst/>
                    </a:prstGeom>
                  </pic:spPr>
                </pic:pic>
              </a:graphicData>
            </a:graphic>
          </wp:inline>
        </w:drawing>
      </w:r>
    </w:p>
    <w:p w14:paraId="009BDEC3"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 xml:space="preserve">Figura 1. Panel de control: </w:t>
      </w:r>
      <w:proofErr w:type="spellStart"/>
      <w:r w:rsidRPr="007B207B">
        <w:rPr>
          <w:rFonts w:cs="Times New Roman"/>
          <w:i/>
          <w:color w:val="4B5563"/>
          <w:sz w:val="20"/>
          <w:lang w:val="es-ES"/>
        </w:rPr>
        <w:t>KPIs</w:t>
      </w:r>
      <w:proofErr w:type="spellEnd"/>
      <w:r w:rsidRPr="007B207B">
        <w:rPr>
          <w:rFonts w:cs="Times New Roman"/>
          <w:i/>
          <w:color w:val="4B5563"/>
          <w:sz w:val="20"/>
          <w:lang w:val="es-ES"/>
        </w:rPr>
        <w:t>, gráficos y detalle por producto.</w:t>
      </w:r>
    </w:p>
    <w:p w14:paraId="76BD88CC" w14:textId="77777777" w:rsidR="00FF4CA5" w:rsidRDefault="00000000">
      <w:pPr>
        <w:spacing w:before="160" w:after="40"/>
        <w:jc w:val="center"/>
      </w:pPr>
      <w:r>
        <w:rPr>
          <w:noProof/>
        </w:rPr>
        <w:lastRenderedPageBreak/>
        <w:drawing>
          <wp:inline distT="0" distB="0" distL="0" distR="0" wp14:anchorId="2374F480" wp14:editId="58D49436">
            <wp:extent cx="5760000" cy="3106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os.png"/>
                    <pic:cNvPicPr/>
                  </pic:nvPicPr>
                  <pic:blipFill>
                    <a:blip r:embed="rId11"/>
                    <a:stretch>
                      <a:fillRect/>
                    </a:stretch>
                  </pic:blipFill>
                  <pic:spPr>
                    <a:xfrm>
                      <a:off x="0" y="0"/>
                      <a:ext cx="5760000" cy="3106178"/>
                    </a:xfrm>
                    <a:prstGeom prst="rect">
                      <a:avLst/>
                    </a:prstGeom>
                  </pic:spPr>
                </pic:pic>
              </a:graphicData>
            </a:graphic>
          </wp:inline>
        </w:drawing>
      </w:r>
    </w:p>
    <w:p w14:paraId="6035EF86"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Figura 2. Catálogo de productos con métricas de rotación y acciones CRUD.</w:t>
      </w:r>
    </w:p>
    <w:p w14:paraId="1032BEF9" w14:textId="77777777" w:rsidR="00FF4CA5" w:rsidRDefault="00000000">
      <w:pPr>
        <w:spacing w:before="160" w:after="40"/>
        <w:jc w:val="center"/>
      </w:pPr>
      <w:r>
        <w:rPr>
          <w:noProof/>
        </w:rPr>
        <w:drawing>
          <wp:inline distT="0" distB="0" distL="0" distR="0" wp14:anchorId="6E46C0EB" wp14:editId="2B63E764">
            <wp:extent cx="5760000" cy="31029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cion-abc.png"/>
                    <pic:cNvPicPr/>
                  </pic:nvPicPr>
                  <pic:blipFill>
                    <a:blip r:embed="rId12"/>
                    <a:stretch>
                      <a:fillRect/>
                    </a:stretch>
                  </pic:blipFill>
                  <pic:spPr>
                    <a:xfrm>
                      <a:off x="0" y="0"/>
                      <a:ext cx="5760000" cy="3102929"/>
                    </a:xfrm>
                    <a:prstGeom prst="rect">
                      <a:avLst/>
                    </a:prstGeom>
                  </pic:spPr>
                </pic:pic>
              </a:graphicData>
            </a:graphic>
          </wp:inline>
        </w:drawing>
      </w:r>
    </w:p>
    <w:p w14:paraId="05D52164"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Figura 3. Clasificación ABC con curva de importancia y estabilidad XYZ.</w:t>
      </w:r>
    </w:p>
    <w:p w14:paraId="5C6E9F04" w14:textId="77777777" w:rsidR="00FF4CA5" w:rsidRPr="007B207B" w:rsidRDefault="00000000">
      <w:pPr>
        <w:pStyle w:val="Ttulo1"/>
        <w:spacing w:before="360" w:after="160"/>
        <w:rPr>
          <w:lang w:val="es-ES"/>
        </w:rPr>
      </w:pPr>
      <w:r w:rsidRPr="007B207B">
        <w:rPr>
          <w:rFonts w:ascii="Times New Roman" w:eastAsia="Times New Roman" w:hAnsi="Times New Roman" w:cs="Times New Roman"/>
          <w:lang w:val="es-ES"/>
        </w:rPr>
        <w:t>6. Especificación de los nueve módulos</w:t>
      </w:r>
    </w:p>
    <w:p w14:paraId="1AD7444E" w14:textId="77777777" w:rsidR="00FF4CA5" w:rsidRPr="007B207B" w:rsidRDefault="00000000">
      <w:pPr>
        <w:pStyle w:val="Ttulo2"/>
        <w:rPr>
          <w:lang w:val="es-ES"/>
        </w:rPr>
      </w:pPr>
      <w:r w:rsidRPr="007B207B">
        <w:rPr>
          <w:rFonts w:ascii="Times New Roman" w:eastAsia="Times New Roman" w:hAnsi="Times New Roman" w:cs="Times New Roman"/>
          <w:lang w:val="es-ES"/>
        </w:rPr>
        <w:t>6.1 Módulo 01 — Panel de control</w:t>
      </w:r>
    </w:p>
    <w:p w14:paraId="4F6434BC" w14:textId="77777777" w:rsidR="00FF4CA5" w:rsidRDefault="00000000">
      <w:pPr>
        <w:spacing w:after="160"/>
      </w:pPr>
      <w:r w:rsidRPr="007B207B">
        <w:rPr>
          <w:rFonts w:cs="Times New Roman"/>
          <w:lang w:val="es-ES"/>
        </w:rPr>
        <w:t xml:space="preserve">Vista de arranque. Un banner avisa cuántos productos superan el umbral de «muy lenta» y cuánto dinero está detenido; se cierra con × sin borrar el KPI. </w:t>
      </w:r>
      <w:r>
        <w:rPr>
          <w:rFonts w:cs="Times New Roman"/>
        </w:rPr>
        <w:t xml:space="preserve">Cinco </w:t>
      </w:r>
      <w:proofErr w:type="spellStart"/>
      <w:r>
        <w:rPr>
          <w:rFonts w:cs="Times New Roman"/>
        </w:rPr>
        <w:t>tarjetas</w:t>
      </w:r>
      <w:proofErr w:type="spellEnd"/>
      <w:r>
        <w:rPr>
          <w:rFonts w:cs="Times New Roman"/>
        </w:rPr>
        <w:t>:</w:t>
      </w:r>
    </w:p>
    <w:p w14:paraId="5247E650"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lastRenderedPageBreak/>
        <w:t xml:space="preserve">Días de inventario — DIO del período, con subtítulo «días · período de </w:t>
      </w:r>
      <w:r>
        <w:rPr>
          <w:rFonts w:cs="Times New Roman"/>
        </w:rPr>
        <w:t>Δ</w:t>
      </w:r>
      <w:r w:rsidRPr="007B207B">
        <w:rPr>
          <w:rFonts w:cs="Times New Roman"/>
          <w:lang w:val="es-ES"/>
        </w:rPr>
        <w:t xml:space="preserve"> días» o «sin ventas».</w:t>
      </w:r>
    </w:p>
    <w:p w14:paraId="2B5B78FC"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Costo de lo vendido — COGS y su peso porcentual sobre los ingresos.</w:t>
      </w:r>
    </w:p>
    <w:p w14:paraId="6F3D20EE"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Ingresos totales — ventas del período (cantidad × precio).</w:t>
      </w:r>
    </w:p>
    <w:p w14:paraId="17252BF2"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Ganancia bruta — ingresos − COGS, con margen %.</w:t>
      </w:r>
    </w:p>
    <w:p w14:paraId="0813A288"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Alertas de rotación — conteo de SKU en estado Dormido.</w:t>
      </w:r>
    </w:p>
    <w:p w14:paraId="744EF70C" w14:textId="77777777" w:rsidR="00FF4CA5" w:rsidRPr="007B207B" w:rsidRDefault="00000000">
      <w:pPr>
        <w:spacing w:after="160"/>
        <w:ind w:firstLine="709"/>
        <w:rPr>
          <w:lang w:val="es-ES"/>
        </w:rPr>
      </w:pPr>
      <w:r w:rsidRPr="007B207B">
        <w:rPr>
          <w:rFonts w:cs="Times New Roman"/>
          <w:lang w:val="es-ES"/>
        </w:rPr>
        <w:t>El gráfico de barras compara ingresos y COGS de los ocho productos de mayor ingreso (nombres recortados a 18 caracteres). La dona (</w:t>
      </w:r>
      <w:proofErr w:type="spellStart"/>
      <w:r w:rsidRPr="007B207B">
        <w:rPr>
          <w:rFonts w:cs="Times New Roman"/>
          <w:lang w:val="es-ES"/>
        </w:rPr>
        <w:t>cutout</w:t>
      </w:r>
      <w:proofErr w:type="spellEnd"/>
      <w:r w:rsidRPr="007B207B">
        <w:rPr>
          <w:rFonts w:cs="Times New Roman"/>
          <w:lang w:val="es-ES"/>
        </w:rPr>
        <w:t xml:space="preserve"> 62 %) y su leyenda cuentan SKU por estado (Sana, Lenta, Muy lenta, Dormido). La tabla «Detalle por producto» muestra inventario promedio en unidades, rotación, cobertura, días sin movimiento y píldora de estado, con búsqueda, orden por columna (defecto: días sin movimiento descendente) y paginación de 8 filas. El pie del período se escribe en </w:t>
      </w:r>
      <w:proofErr w:type="spellStart"/>
      <w:r w:rsidRPr="007B207B">
        <w:rPr>
          <w:rFonts w:cs="Times New Roman"/>
          <w:lang w:val="es-ES"/>
        </w:rPr>
        <w:t>locale</w:t>
      </w:r>
      <w:proofErr w:type="spellEnd"/>
      <w:r w:rsidRPr="007B207B">
        <w:rPr>
          <w:rFonts w:cs="Times New Roman"/>
          <w:lang w:val="es-ES"/>
        </w:rPr>
        <w:t xml:space="preserve"> es-PE.</w:t>
      </w:r>
    </w:p>
    <w:p w14:paraId="146877AE" w14:textId="77777777" w:rsidR="00FF4CA5" w:rsidRPr="007B207B" w:rsidRDefault="00000000">
      <w:pPr>
        <w:pStyle w:val="Ttulo2"/>
        <w:rPr>
          <w:lang w:val="es-ES"/>
        </w:rPr>
      </w:pPr>
      <w:r w:rsidRPr="007B207B">
        <w:rPr>
          <w:rFonts w:ascii="Times New Roman" w:eastAsia="Times New Roman" w:hAnsi="Times New Roman" w:cs="Times New Roman"/>
          <w:lang w:val="es-ES"/>
        </w:rPr>
        <w:t>6.2 Módulo 02 — Productos</w:t>
      </w:r>
    </w:p>
    <w:p w14:paraId="06C40C7B" w14:textId="77777777" w:rsidR="00FF4CA5" w:rsidRPr="007B207B" w:rsidRDefault="00000000">
      <w:pPr>
        <w:spacing w:after="160"/>
        <w:rPr>
          <w:lang w:val="es-ES"/>
        </w:rPr>
      </w:pPr>
      <w:r w:rsidRPr="007B207B">
        <w:rPr>
          <w:rFonts w:cs="Times New Roman"/>
          <w:lang w:val="es-ES"/>
        </w:rPr>
        <w:t>Rejilla de tarjetas con stock actual, inventario promedio, COGS, ingresos, ganancia, rotación, cobertura y días sin movimiento, más Editar y Eliminar. Barra: búsqueda, filtro por estado y orden por siete campos (nombre, rotación, COGS, ingresos, ganancia, cobertura, días sin movimiento), con dirección ascendente/descendente.</w:t>
      </w:r>
    </w:p>
    <w:p w14:paraId="2A1F7BFD" w14:textId="77777777" w:rsidR="00FF4CA5" w:rsidRPr="007B207B" w:rsidRDefault="00000000">
      <w:pPr>
        <w:pStyle w:val="Ttulo3"/>
        <w:rPr>
          <w:lang w:val="es-ES"/>
        </w:rPr>
      </w:pPr>
      <w:r w:rsidRPr="007B207B">
        <w:rPr>
          <w:rFonts w:ascii="Times New Roman" w:eastAsia="Times New Roman" w:hAnsi="Times New Roman" w:cs="Times New Roman"/>
          <w:lang w:val="es-ES"/>
        </w:rPr>
        <w:t>Alta</w:t>
      </w:r>
    </w:p>
    <w:p w14:paraId="14E46052" w14:textId="77777777" w:rsidR="00FF4CA5" w:rsidRPr="007B207B" w:rsidRDefault="00000000">
      <w:pPr>
        <w:spacing w:after="160"/>
        <w:rPr>
          <w:lang w:val="es-ES"/>
        </w:rPr>
      </w:pPr>
      <w:r w:rsidRPr="007B207B">
        <w:rPr>
          <w:rFonts w:cs="Times New Roman"/>
          <w:lang w:val="es-ES"/>
        </w:rPr>
        <w:t xml:space="preserve">Nombre obligatorio; costo base; unidades iniciales; costo total de esas unidades; tiempo de entrega del proveedor (días, defecto 7). Si hay stock inicial, el costo total es obligatorio y se inserta una compra con unitario = total / unidades (cuatro decimales). El producto nace con </w:t>
      </w:r>
      <w:proofErr w:type="spellStart"/>
      <w:r w:rsidRPr="007B207B">
        <w:rPr>
          <w:rFonts w:cs="Times New Roman"/>
          <w:lang w:val="es-ES"/>
        </w:rPr>
        <w:t>desviacionLeadTime</w:t>
      </w:r>
      <w:proofErr w:type="spellEnd"/>
      <w:r w:rsidRPr="007B207B">
        <w:rPr>
          <w:rFonts w:cs="Times New Roman"/>
          <w:lang w:val="es-ES"/>
        </w:rPr>
        <w:t xml:space="preserve"> = 1 y </w:t>
      </w:r>
      <w:proofErr w:type="spellStart"/>
      <w:r w:rsidRPr="007B207B">
        <w:rPr>
          <w:rFonts w:cs="Times New Roman"/>
          <w:lang w:val="es-ES"/>
        </w:rPr>
        <w:t>nivelServicioZ</w:t>
      </w:r>
      <w:proofErr w:type="spellEnd"/>
      <w:r w:rsidRPr="007B207B">
        <w:rPr>
          <w:rFonts w:cs="Times New Roman"/>
          <w:lang w:val="es-ES"/>
        </w:rPr>
        <w:t xml:space="preserve"> = 1,65 (Alto).</w:t>
      </w:r>
    </w:p>
    <w:p w14:paraId="184FE13D" w14:textId="77777777" w:rsidR="00FF4CA5" w:rsidRPr="007B207B" w:rsidRDefault="00000000">
      <w:pPr>
        <w:pStyle w:val="Ttulo3"/>
        <w:rPr>
          <w:lang w:val="es-ES"/>
        </w:rPr>
      </w:pPr>
      <w:r w:rsidRPr="007B207B">
        <w:rPr>
          <w:rFonts w:ascii="Times New Roman" w:eastAsia="Times New Roman" w:hAnsi="Times New Roman" w:cs="Times New Roman"/>
          <w:lang w:val="es-ES"/>
        </w:rPr>
        <w:t>Edición y baja</w:t>
      </w:r>
    </w:p>
    <w:p w14:paraId="4B80A485" w14:textId="77777777" w:rsidR="00FF4CA5" w:rsidRPr="007B207B" w:rsidRDefault="00000000">
      <w:pPr>
        <w:spacing w:after="160"/>
        <w:rPr>
          <w:lang w:val="es-ES"/>
        </w:rPr>
      </w:pPr>
      <w:r w:rsidRPr="007B207B">
        <w:rPr>
          <w:rFonts w:cs="Times New Roman"/>
          <w:lang w:val="es-ES"/>
        </w:rPr>
        <w:t>Edición: nombre, lead time, margen de seguridad Z (Alto 1,65 / Normal 1,28 / Bajo 1,04) y costo base. Baja: confirma cuántos movimientos se perderán, elimina el SKU y todos sus movimientos, y recalcula. El maestro no guarda un campo stock: el stock es siempre derivado del replay. El costo base solo se usa cuando no hay capas vivas (faltante de conteo sobre stock 0).</w:t>
      </w:r>
    </w:p>
    <w:p w14:paraId="21346779" w14:textId="77777777" w:rsidR="00FF4CA5" w:rsidRPr="007B207B" w:rsidRDefault="00000000">
      <w:pPr>
        <w:pStyle w:val="Ttulo2"/>
        <w:rPr>
          <w:lang w:val="es-ES"/>
        </w:rPr>
      </w:pPr>
      <w:r w:rsidRPr="007B207B">
        <w:rPr>
          <w:rFonts w:ascii="Times New Roman" w:eastAsia="Times New Roman" w:hAnsi="Times New Roman" w:cs="Times New Roman"/>
          <w:lang w:val="es-ES"/>
        </w:rPr>
        <w:t>6.3 Módulo 03 — Clasificación ABC</w:t>
      </w:r>
    </w:p>
    <w:p w14:paraId="727248AC" w14:textId="77777777" w:rsidR="00FF4CA5" w:rsidRPr="007B207B" w:rsidRDefault="00000000">
      <w:pPr>
        <w:spacing w:after="160"/>
        <w:rPr>
          <w:lang w:val="es-ES"/>
        </w:rPr>
      </w:pPr>
      <w:r w:rsidRPr="007B207B">
        <w:rPr>
          <w:rFonts w:cs="Times New Roman"/>
          <w:lang w:val="es-ES"/>
        </w:rPr>
        <w:t xml:space="preserve">El operador elige la base: dinero en stock (valor) o costo de lo vendido (COGS). Tres tarjetas resumen A, B y C (conteo, % de SKU y % de la base). Una curva de importancia combina barras por producto (coloreadas por grupo: A rojo, B ámbar, C verde) con la línea de % </w:t>
      </w:r>
      <w:r w:rsidRPr="007B207B">
        <w:rPr>
          <w:rFonts w:cs="Times New Roman"/>
          <w:lang w:val="es-ES"/>
        </w:rPr>
        <w:lastRenderedPageBreak/>
        <w:t>acumulado en eje derecho 0–100. La tabla lista valor o COGS, % del total, % acumulado, grupo, coeficiente de variación, etiqueta de estabilidad (Estable / Variable / Irregular) y la cadencia de revisión sugerida: A cada 30 días, B cada 60, C cada 120.</w:t>
      </w:r>
    </w:p>
    <w:p w14:paraId="255AE5C6" w14:textId="77777777" w:rsidR="00FF4CA5" w:rsidRPr="007B207B" w:rsidRDefault="00000000">
      <w:pPr>
        <w:spacing w:after="160"/>
        <w:ind w:firstLine="709"/>
        <w:rPr>
          <w:lang w:val="es-ES"/>
        </w:rPr>
      </w:pPr>
      <w:r w:rsidRPr="007B207B">
        <w:rPr>
          <w:rFonts w:cs="Times New Roman"/>
          <w:lang w:val="es-ES"/>
        </w:rPr>
        <w:t xml:space="preserve">Si la base es COGS y un SKU no vendió, se le asigna un </w:t>
      </w:r>
      <w:r>
        <w:rPr>
          <w:rFonts w:cs="Times New Roman"/>
        </w:rPr>
        <w:t>ε</w:t>
      </w:r>
      <w:r w:rsidRPr="007B207B">
        <w:rPr>
          <w:rFonts w:cs="Times New Roman"/>
          <w:lang w:val="es-ES"/>
        </w:rPr>
        <w:t xml:space="preserve"> = 0,001 × valor en stock para no dejarlo en cero absoluto. La clasificación se calcula sobre el historial completo (compute(0)), no sobre el período del panel.</w:t>
      </w:r>
    </w:p>
    <w:p w14:paraId="2B2D9700" w14:textId="77777777" w:rsidR="00FF4CA5" w:rsidRPr="007B207B" w:rsidRDefault="00000000">
      <w:pPr>
        <w:pStyle w:val="Ttulo2"/>
        <w:rPr>
          <w:lang w:val="es-ES"/>
        </w:rPr>
      </w:pPr>
      <w:r w:rsidRPr="007B207B">
        <w:rPr>
          <w:rFonts w:ascii="Times New Roman" w:eastAsia="Times New Roman" w:hAnsi="Times New Roman" w:cs="Times New Roman"/>
          <w:lang w:val="es-ES"/>
        </w:rPr>
        <w:t>6.4 Módulo 04 — Movimientos</w:t>
      </w:r>
    </w:p>
    <w:p w14:paraId="0F06AC13" w14:textId="77777777" w:rsidR="00FF4CA5" w:rsidRPr="007B207B" w:rsidRDefault="00000000">
      <w:pPr>
        <w:spacing w:after="160"/>
        <w:rPr>
          <w:lang w:val="es-ES"/>
        </w:rPr>
      </w:pPr>
      <w:r w:rsidRPr="007B207B">
        <w:rPr>
          <w:rFonts w:cs="Times New Roman"/>
          <w:lang w:val="es-ES"/>
        </w:rPr>
        <w:t>Bitácora de compras y ventas. Filtros: búsqueda por nombre, tipo (todas / compras / ventas; los ajustes de sobrante se agrupan con compras) y período propio (Hoy, semana, 15 días, mes, 3 meses, medio año, año, Siempre). Columnas: fecha y hora, producto, tipo (con motivo de ajuste si existe), cantidad entera, unitario, total y acciones. Paginación de 10, máximo 9 botones visibles. Orden por encabezado (defecto: fecha descendente).</w:t>
      </w:r>
    </w:p>
    <w:p w14:paraId="0E041CE9" w14:textId="77777777" w:rsidR="00FF4CA5" w:rsidRPr="007B207B" w:rsidRDefault="00000000">
      <w:pPr>
        <w:spacing w:after="160"/>
        <w:ind w:firstLine="709"/>
        <w:rPr>
          <w:lang w:val="es-ES"/>
        </w:rPr>
      </w:pPr>
      <w:r w:rsidRPr="007B207B">
        <w:rPr>
          <w:rFonts w:cs="Times New Roman"/>
          <w:lang w:val="es-ES"/>
        </w:rPr>
        <w:t>El formulario exige producto elegido de autocompletado (hasta 8 coincidencias), tipo, fecha/hora local (</w:t>
      </w:r>
      <w:proofErr w:type="spellStart"/>
      <w:r w:rsidRPr="007B207B">
        <w:rPr>
          <w:rFonts w:cs="Times New Roman"/>
          <w:lang w:val="es-ES"/>
        </w:rPr>
        <w:t>datetime</w:t>
      </w:r>
      <w:proofErr w:type="spellEnd"/>
      <w:r w:rsidRPr="007B207B">
        <w:rPr>
          <w:rFonts w:cs="Times New Roman"/>
          <w:lang w:val="es-ES"/>
        </w:rPr>
        <w:t>-local), cantidad ≥ 1 y costo o precio ≥ 0. El rótulo cambia: «Costo de compra» o «Precio de venta». En ventas se valida el stock FIFO; al editar se reintegra la cantidad previa (si era venta se suma, si era compra se resta). Una venta que exceda el disponible se rechaza con el disponible redondeado. Toda persistencia dispara el replay: se reescriben m._</w:t>
      </w:r>
      <w:proofErr w:type="spellStart"/>
      <w:r w:rsidRPr="007B207B">
        <w:rPr>
          <w:rFonts w:cs="Times New Roman"/>
          <w:lang w:val="es-ES"/>
        </w:rPr>
        <w:t>cogs</w:t>
      </w:r>
      <w:proofErr w:type="spellEnd"/>
      <w:r w:rsidRPr="007B207B">
        <w:rPr>
          <w:rFonts w:cs="Times New Roman"/>
          <w:lang w:val="es-ES"/>
        </w:rPr>
        <w:t xml:space="preserve"> y </w:t>
      </w:r>
      <w:proofErr w:type="spellStart"/>
      <w:r w:rsidRPr="007B207B">
        <w:rPr>
          <w:rFonts w:cs="Times New Roman"/>
          <w:lang w:val="es-ES"/>
        </w:rPr>
        <w:t>m._ingreso</w:t>
      </w:r>
      <w:proofErr w:type="spellEnd"/>
      <w:r w:rsidRPr="007B207B">
        <w:rPr>
          <w:rFonts w:cs="Times New Roman"/>
          <w:lang w:val="es-ES"/>
        </w:rPr>
        <w:t>. Eliminar un movimiento no pide confirmación modal: lo quita y recalcula.</w:t>
      </w:r>
    </w:p>
    <w:p w14:paraId="4ED5DF79" w14:textId="77777777" w:rsidR="00FF4CA5" w:rsidRPr="007B207B" w:rsidRDefault="00000000">
      <w:pPr>
        <w:pStyle w:val="Ttulo2"/>
        <w:rPr>
          <w:lang w:val="es-ES"/>
        </w:rPr>
      </w:pPr>
      <w:r w:rsidRPr="007B207B">
        <w:rPr>
          <w:rFonts w:ascii="Times New Roman" w:eastAsia="Times New Roman" w:hAnsi="Times New Roman" w:cs="Times New Roman"/>
          <w:lang w:val="es-ES"/>
        </w:rPr>
        <w:t>6.5 Módulo 05 — Qué comprar</w:t>
      </w:r>
    </w:p>
    <w:p w14:paraId="7DEB1412" w14:textId="77777777" w:rsidR="00FF4CA5" w:rsidRPr="007B207B" w:rsidRDefault="00000000">
      <w:pPr>
        <w:spacing w:after="160"/>
        <w:rPr>
          <w:lang w:val="es-ES"/>
        </w:rPr>
      </w:pPr>
      <w:r w:rsidRPr="007B207B">
        <w:rPr>
          <w:rFonts w:cs="Times New Roman"/>
          <w:lang w:val="es-ES"/>
        </w:rPr>
        <w:t xml:space="preserve">Tabla de sugerencias ordenada por alerta (primero los que hay que comprar) y, en empate, por holgura respecto al punto de pedido. Columnas: producto (con lead time en texto «El proveedor tarda ~N días»), stock, venta promedio/día, pronóstico mensual (suavizado exponencial </w:t>
      </w:r>
      <w:r>
        <w:rPr>
          <w:rFonts w:cs="Times New Roman"/>
        </w:rPr>
        <w:t>α</w:t>
      </w:r>
      <w:r w:rsidRPr="007B207B">
        <w:rPr>
          <w:rFonts w:cs="Times New Roman"/>
          <w:lang w:val="es-ES"/>
        </w:rPr>
        <w:t xml:space="preserve"> = 0,3), reserva de seguridad, «pedir al llegar a» (punto de pedido), cantidad a pedir y estado (Comprar / Bien). Un banner resume cuántos SKU hay que comprar y el total de unidades sugeridas, o confirma que ninguno está bajo el punto de pedido.</w:t>
      </w:r>
    </w:p>
    <w:p w14:paraId="3E6E050E" w14:textId="77777777" w:rsidR="00FF4CA5" w:rsidRPr="007B207B" w:rsidRDefault="00000000">
      <w:pPr>
        <w:pStyle w:val="Ttulo2"/>
        <w:rPr>
          <w:lang w:val="es-ES"/>
        </w:rPr>
      </w:pPr>
      <w:r w:rsidRPr="007B207B">
        <w:rPr>
          <w:rFonts w:ascii="Times New Roman" w:eastAsia="Times New Roman" w:hAnsi="Times New Roman" w:cs="Times New Roman"/>
          <w:lang w:val="es-ES"/>
        </w:rPr>
        <w:t>6.6 Módulo 06 — Conteos de almacén</w:t>
      </w:r>
    </w:p>
    <w:p w14:paraId="1DC4B025" w14:textId="77777777" w:rsidR="00FF4CA5" w:rsidRPr="007B207B" w:rsidRDefault="00000000">
      <w:pPr>
        <w:spacing w:after="160"/>
        <w:rPr>
          <w:lang w:val="es-ES"/>
        </w:rPr>
      </w:pPr>
      <w:r w:rsidRPr="007B207B">
        <w:rPr>
          <w:rFonts w:cs="Times New Roman"/>
          <w:lang w:val="es-ES"/>
        </w:rPr>
        <w:t xml:space="preserve">Tres </w:t>
      </w:r>
      <w:proofErr w:type="spellStart"/>
      <w:r w:rsidRPr="007B207B">
        <w:rPr>
          <w:rFonts w:cs="Times New Roman"/>
          <w:lang w:val="es-ES"/>
        </w:rPr>
        <w:t>KPIs</w:t>
      </w:r>
      <w:proofErr w:type="spellEnd"/>
      <w:r w:rsidRPr="007B207B">
        <w:rPr>
          <w:rFonts w:cs="Times New Roman"/>
          <w:lang w:val="es-ES"/>
        </w:rPr>
        <w:t>: exactitud de conteos (IRA = % de conteos con diferencia 0; 100 % si aún no hay conteos), faltantes (suma de discrepancias negativas) y sobrantes. El historial, en orden inverso, muestra fecha, producto, stock de sistema, físico, diferencia, motivo, si hubo ajuste, y acciones Editar / Revertir.</w:t>
      </w:r>
    </w:p>
    <w:p w14:paraId="1DA64EEA" w14:textId="77777777" w:rsidR="00FF4CA5" w:rsidRPr="007B207B" w:rsidRDefault="00000000">
      <w:pPr>
        <w:spacing w:after="160"/>
        <w:ind w:firstLine="709"/>
        <w:rPr>
          <w:lang w:val="es-ES"/>
        </w:rPr>
      </w:pPr>
      <w:r w:rsidRPr="007B207B">
        <w:rPr>
          <w:rFonts w:cs="Times New Roman"/>
          <w:lang w:val="es-ES"/>
        </w:rPr>
        <w:lastRenderedPageBreak/>
        <w:t xml:space="preserve">Nuevo conteo: se elige el SKU, se ve el stock del sistema, se ingresa lo contado (≥ 0) y un motivo (defecto «Ajuste de conteo»). Si hay diferencia, el motor inserta un movimiento de ajuste —venta si faltante, compra si sobrante— valorado al costo promedio de las capas vivas, o al costo base si no hay stock, y guarda el id en </w:t>
      </w:r>
      <w:proofErr w:type="spellStart"/>
      <w:r w:rsidRPr="007B207B">
        <w:rPr>
          <w:rFonts w:cs="Times New Roman"/>
          <w:lang w:val="es-ES"/>
        </w:rPr>
        <w:t>movimientoAjusteId</w:t>
      </w:r>
      <w:proofErr w:type="spellEnd"/>
      <w:r w:rsidRPr="007B207B">
        <w:rPr>
          <w:rFonts w:cs="Times New Roman"/>
          <w:lang w:val="es-ES"/>
        </w:rPr>
        <w:t>. El motivo se antepone con «Faltante:» o «Sobrante:». Editar borra el movimiento previo, recalcula el stock limpio (</w:t>
      </w:r>
      <w:proofErr w:type="spellStart"/>
      <w:r w:rsidRPr="007B207B">
        <w:rPr>
          <w:rFonts w:cs="Times New Roman"/>
          <w:lang w:val="es-ES"/>
        </w:rPr>
        <w:t>sysSinAjuste</w:t>
      </w:r>
      <w:proofErr w:type="spellEnd"/>
      <w:r w:rsidRPr="007B207B">
        <w:rPr>
          <w:rFonts w:cs="Times New Roman"/>
          <w:lang w:val="es-ES"/>
        </w:rPr>
        <w:t xml:space="preserve"> = stock actual − discrepancia previa) y vuelve a insertar el ajuste. Revertir borra el conteo y su movimiento, como si nunca hubiera existido. El FIFO trata esos ajustes como cualquier compra o venta, de modo que el </w:t>
      </w:r>
      <w:proofErr w:type="spellStart"/>
      <w:r w:rsidRPr="007B207B">
        <w:rPr>
          <w:rFonts w:cs="Times New Roman"/>
          <w:lang w:val="es-ES"/>
        </w:rPr>
        <w:t>dashboard</w:t>
      </w:r>
      <w:proofErr w:type="spellEnd"/>
      <w:r w:rsidRPr="007B207B">
        <w:rPr>
          <w:rFonts w:cs="Times New Roman"/>
          <w:lang w:val="es-ES"/>
        </w:rPr>
        <w:t>, el ABC y el plan de compras quedan consistentes.</w:t>
      </w:r>
    </w:p>
    <w:p w14:paraId="102E27D3" w14:textId="77777777" w:rsidR="00FF4CA5" w:rsidRPr="007B207B" w:rsidRDefault="00000000">
      <w:pPr>
        <w:pStyle w:val="Ttulo2"/>
        <w:rPr>
          <w:lang w:val="es-ES"/>
        </w:rPr>
      </w:pPr>
      <w:r w:rsidRPr="007B207B">
        <w:rPr>
          <w:rFonts w:ascii="Times New Roman" w:eastAsia="Times New Roman" w:hAnsi="Times New Roman" w:cs="Times New Roman"/>
          <w:lang w:val="es-ES"/>
        </w:rPr>
        <w:t>6.7 Módulo 07 — Configuración</w:t>
      </w:r>
    </w:p>
    <w:p w14:paraId="55BA81B3" w14:textId="77777777" w:rsidR="00FF4CA5" w:rsidRPr="007B207B" w:rsidRDefault="00000000">
      <w:pPr>
        <w:spacing w:after="160"/>
        <w:rPr>
          <w:lang w:val="es-ES"/>
        </w:rPr>
      </w:pPr>
      <w:r w:rsidRPr="007B207B">
        <w:rPr>
          <w:rFonts w:cs="Times New Roman"/>
          <w:lang w:val="es-ES"/>
        </w:rPr>
        <w:t xml:space="preserve">Umbrales de días sin movimiento: Sana, Lenta y Muy lenta, con validación 0 ≤ Sana ≤ Lenta ≤ Muy lenta. Lo que supera el último corte es Dormido. Restablecer vuelve a 7 / 15 / 30. Datos del negocio: nombre (se muestra en el </w:t>
      </w:r>
      <w:proofErr w:type="spellStart"/>
      <w:r w:rsidRPr="007B207B">
        <w:rPr>
          <w:rFonts w:cs="Times New Roman"/>
          <w:lang w:val="es-ES"/>
        </w:rPr>
        <w:t>sidebar</w:t>
      </w:r>
      <w:proofErr w:type="spellEnd"/>
      <w:r w:rsidRPr="007B207B">
        <w:rPr>
          <w:rFonts w:cs="Times New Roman"/>
          <w:lang w:val="es-ES"/>
        </w:rPr>
        <w:t xml:space="preserve"> y en los informes) y apariencia (oscuro / claro). El método de costeo no es editable: FIFO es invariante. </w:t>
      </w:r>
      <w:proofErr w:type="spellStart"/>
      <w:r w:rsidRPr="007B207B">
        <w:rPr>
          <w:rFonts w:cs="Times New Roman"/>
          <w:lang w:val="es-ES"/>
        </w:rPr>
        <w:t>autoBackupMinutos</w:t>
      </w:r>
      <w:proofErr w:type="spellEnd"/>
      <w:r w:rsidRPr="007B207B">
        <w:rPr>
          <w:rFonts w:cs="Times New Roman"/>
          <w:lang w:val="es-ES"/>
        </w:rPr>
        <w:t xml:space="preserve"> existe en el JSON de configuración por compatibilidad de esquema; la copia automática real es diaria, en el proceso principal.</w:t>
      </w:r>
    </w:p>
    <w:p w14:paraId="6F0E84C5" w14:textId="77777777" w:rsidR="00FF4CA5" w:rsidRPr="007B207B" w:rsidRDefault="00000000">
      <w:pPr>
        <w:pStyle w:val="Ttulo2"/>
        <w:rPr>
          <w:lang w:val="es-ES"/>
        </w:rPr>
      </w:pPr>
      <w:r w:rsidRPr="007B207B">
        <w:rPr>
          <w:rFonts w:ascii="Times New Roman" w:eastAsia="Times New Roman" w:hAnsi="Times New Roman" w:cs="Times New Roman"/>
          <w:lang w:val="es-ES"/>
        </w:rPr>
        <w:t>6.8 Módulo 08 — Copias de seguridad</w:t>
      </w:r>
    </w:p>
    <w:p w14:paraId="1B08641E" w14:textId="77777777" w:rsidR="00FF4CA5" w:rsidRPr="007B207B" w:rsidRDefault="00000000">
      <w:pPr>
        <w:spacing w:after="160"/>
        <w:rPr>
          <w:lang w:val="es-ES"/>
        </w:rPr>
      </w:pPr>
      <w:r w:rsidRPr="007B207B">
        <w:rPr>
          <w:rFonts w:cs="Times New Roman"/>
          <w:lang w:val="es-ES"/>
        </w:rPr>
        <w:t xml:space="preserve">Descargar copia completa exporta </w:t>
      </w:r>
      <w:proofErr w:type="spellStart"/>
      <w:r w:rsidRPr="007B207B">
        <w:rPr>
          <w:rFonts w:cs="Times New Roman"/>
          <w:lang w:val="es-ES"/>
        </w:rPr>
        <w:t>inventario_completo_AAAA</w:t>
      </w:r>
      <w:proofErr w:type="spellEnd"/>
      <w:r w:rsidRPr="007B207B">
        <w:rPr>
          <w:rFonts w:cs="Times New Roman"/>
          <w:lang w:val="es-ES"/>
        </w:rPr>
        <w:t>-MM-</w:t>
      </w:r>
      <w:proofErr w:type="spellStart"/>
      <w:r w:rsidRPr="007B207B">
        <w:rPr>
          <w:rFonts w:cs="Times New Roman"/>
          <w:lang w:val="es-ES"/>
        </w:rPr>
        <w:t>DD.json</w:t>
      </w:r>
      <w:proofErr w:type="spellEnd"/>
      <w:r w:rsidRPr="007B207B">
        <w:rPr>
          <w:rFonts w:cs="Times New Roman"/>
          <w:lang w:val="es-ES"/>
        </w:rPr>
        <w:t xml:space="preserve"> (el estado entero, </w:t>
      </w:r>
      <w:proofErr w:type="spellStart"/>
      <w:r w:rsidRPr="007B207B">
        <w:rPr>
          <w:rFonts w:cs="Times New Roman"/>
          <w:lang w:val="es-ES"/>
        </w:rPr>
        <w:t>indentado</w:t>
      </w:r>
      <w:proofErr w:type="spellEnd"/>
      <w:r w:rsidRPr="007B207B">
        <w:rPr>
          <w:rFonts w:cs="Times New Roman"/>
          <w:lang w:val="es-ES"/>
        </w:rPr>
        <w:t xml:space="preserve">). Cargar copia valida que existan productos, movimientos y </w:t>
      </w:r>
      <w:proofErr w:type="spellStart"/>
      <w:r w:rsidRPr="007B207B">
        <w:rPr>
          <w:rFonts w:cs="Times New Roman"/>
          <w:lang w:val="es-ES"/>
        </w:rPr>
        <w:t>config</w:t>
      </w:r>
      <w:proofErr w:type="spellEnd"/>
      <w:r w:rsidRPr="007B207B">
        <w:rPr>
          <w:rFonts w:cs="Times New Roman"/>
          <w:lang w:val="es-ES"/>
        </w:rPr>
        <w:t xml:space="preserve">, y reemplaza la base. Ver copias automáticas lista hasta 20 archivos diarios del perfil </w:t>
      </w:r>
      <w:proofErr w:type="spellStart"/>
      <w:r w:rsidRPr="007B207B">
        <w:rPr>
          <w:rFonts w:cs="Times New Roman"/>
          <w:lang w:val="es-ES"/>
        </w:rPr>
        <w:t>Electron</w:t>
      </w:r>
      <w:proofErr w:type="spellEnd"/>
      <w:r w:rsidRPr="007B207B">
        <w:rPr>
          <w:rFonts w:cs="Times New Roman"/>
          <w:lang w:val="es-ES"/>
        </w:rPr>
        <w:t xml:space="preserve"> y permite Recuperar uno (reescribe Store y persiste). En el navegador no hay copias automáticas de disco: el aviso lo indica. PDF y Excel no se importan: son documentos de lectura.</w:t>
      </w:r>
    </w:p>
    <w:p w14:paraId="2BF591C4" w14:textId="77777777" w:rsidR="00FF4CA5" w:rsidRPr="007B207B" w:rsidRDefault="00000000">
      <w:pPr>
        <w:pStyle w:val="Ttulo2"/>
        <w:rPr>
          <w:lang w:val="es-ES"/>
        </w:rPr>
      </w:pPr>
      <w:r w:rsidRPr="007B207B">
        <w:rPr>
          <w:rFonts w:ascii="Times New Roman" w:eastAsia="Times New Roman" w:hAnsi="Times New Roman" w:cs="Times New Roman"/>
          <w:lang w:val="es-ES"/>
        </w:rPr>
        <w:t>6.9 Módulo 09 — Informes (PDF y Excel)</w:t>
      </w:r>
    </w:p>
    <w:p w14:paraId="06E5CEE5" w14:textId="77777777" w:rsidR="00FF4CA5" w:rsidRPr="007B207B" w:rsidRDefault="00000000">
      <w:pPr>
        <w:spacing w:after="160"/>
        <w:rPr>
          <w:lang w:val="es-ES"/>
        </w:rPr>
      </w:pPr>
      <w:r w:rsidRPr="007B207B">
        <w:rPr>
          <w:rFonts w:cs="Times New Roman"/>
          <w:lang w:val="es-ES"/>
        </w:rPr>
        <w:t>El operador elige el período del informe (Hoy … Siempre), independiente del panel. Tres salidas:</w:t>
      </w:r>
    </w:p>
    <w:p w14:paraId="393ECDA1" w14:textId="77777777" w:rsidR="00FF4CA5" w:rsidRDefault="00000000">
      <w:pPr>
        <w:pStyle w:val="Listaconvietas"/>
        <w:spacing w:before="20" w:after="60" w:line="312" w:lineRule="auto"/>
        <w:ind w:left="709" w:hanging="227"/>
      </w:pPr>
      <w:r w:rsidRPr="007B207B">
        <w:rPr>
          <w:rFonts w:cs="Times New Roman"/>
          <w:lang w:val="es-ES"/>
        </w:rPr>
        <w:t xml:space="preserve">PDF — portada con banda petróleo, negocio, período y método; 1) resumen con cinco KPI y párrafo narrativo; 2) detalle por producto; 3) gráficos de impresión (barras y dona, paleta fija, </w:t>
      </w:r>
      <w:proofErr w:type="spellStart"/>
      <w:r w:rsidRPr="007B207B">
        <w:rPr>
          <w:rFonts w:cs="Times New Roman"/>
          <w:lang w:val="es-ES"/>
        </w:rPr>
        <w:t>canvas</w:t>
      </w:r>
      <w:proofErr w:type="spellEnd"/>
      <w:r w:rsidRPr="007B207B">
        <w:rPr>
          <w:rFonts w:cs="Times New Roman"/>
          <w:lang w:val="es-ES"/>
        </w:rPr>
        <w:t xml:space="preserve"> 880 × 420, sin tocar los de pantalla); 4) clasificación ABC + Pareto; 5) qué comprar (solo SKU en alerta); 6) conteos e IRA (hasta 40 filas). </w:t>
      </w:r>
      <w:r>
        <w:rPr>
          <w:rFonts w:cs="Times New Roman"/>
        </w:rPr>
        <w:t>Pie: «</w:t>
      </w:r>
      <w:proofErr w:type="spellStart"/>
      <w:r>
        <w:rPr>
          <w:rFonts w:cs="Times New Roman"/>
        </w:rPr>
        <w:t>RotaStock</w:t>
      </w:r>
      <w:proofErr w:type="spellEnd"/>
      <w:r>
        <w:rPr>
          <w:rFonts w:cs="Times New Roman"/>
        </w:rPr>
        <w:t xml:space="preserve"> Plus · FIFO (PEPS) · Página i de n». Archivo Informe_RotaStock_AAAA-MM-DD.pdf.</w:t>
      </w:r>
    </w:p>
    <w:p w14:paraId="39637A4C" w14:textId="77777777" w:rsidR="00FF4CA5" w:rsidRDefault="00000000">
      <w:pPr>
        <w:pStyle w:val="Listaconvietas"/>
        <w:spacing w:before="20" w:after="60" w:line="312" w:lineRule="auto"/>
        <w:ind w:left="709" w:hanging="227"/>
      </w:pPr>
      <w:r w:rsidRPr="007B207B">
        <w:rPr>
          <w:rFonts w:cs="Times New Roman"/>
          <w:lang w:val="es-ES"/>
        </w:rPr>
        <w:lastRenderedPageBreak/>
        <w:t xml:space="preserve">Excel — 1. Capas FIFO (una fila por lote vivo, Valor capa = Stock × Costo </w:t>
      </w:r>
      <w:proofErr w:type="spellStart"/>
      <w:r w:rsidRPr="007B207B">
        <w:rPr>
          <w:rFonts w:cs="Times New Roman"/>
          <w:lang w:val="es-ES"/>
        </w:rPr>
        <w:t>unit</w:t>
      </w:r>
      <w:proofErr w:type="spellEnd"/>
      <w:r w:rsidRPr="007B207B">
        <w:rPr>
          <w:rFonts w:cs="Times New Roman"/>
          <w:lang w:val="es-ES"/>
        </w:rPr>
        <w:t xml:space="preserve">. como fórmula, totales SUM, autofiltro A5:J); 2. Clasificación ABC (resumen de grupos + detalle); 3. Plan de compras; 4. Resumen (KPI, top 5 por ingresos, conteos). </w:t>
      </w:r>
      <w:proofErr w:type="spellStart"/>
      <w:r>
        <w:rPr>
          <w:rFonts w:cs="Times New Roman"/>
        </w:rPr>
        <w:t>Archivo</w:t>
      </w:r>
      <w:proofErr w:type="spellEnd"/>
      <w:r>
        <w:rPr>
          <w:rFonts w:cs="Times New Roman"/>
        </w:rPr>
        <w:t xml:space="preserve"> </w:t>
      </w:r>
      <w:proofErr w:type="spellStart"/>
      <w:r>
        <w:rPr>
          <w:rFonts w:cs="Times New Roman"/>
        </w:rPr>
        <w:t>RotaStock_Informe</w:t>
      </w:r>
      <w:proofErr w:type="spellEnd"/>
      <w:r>
        <w:rPr>
          <w:rFonts w:cs="Times New Roman"/>
        </w:rPr>
        <w:t>_&lt;</w:t>
      </w:r>
      <w:proofErr w:type="spellStart"/>
      <w:r>
        <w:rPr>
          <w:rFonts w:cs="Times New Roman"/>
        </w:rPr>
        <w:t>período</w:t>
      </w:r>
      <w:proofErr w:type="spellEnd"/>
      <w:r>
        <w:rPr>
          <w:rFonts w:cs="Times New Roman"/>
        </w:rPr>
        <w:t>&gt;_AAAA-MM-DD.xlsx.</w:t>
      </w:r>
    </w:p>
    <w:p w14:paraId="38578329"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Imprimir — </w:t>
      </w:r>
      <w:proofErr w:type="spellStart"/>
      <w:r w:rsidRPr="007B207B">
        <w:rPr>
          <w:rFonts w:cs="Times New Roman"/>
          <w:lang w:val="es-ES"/>
        </w:rPr>
        <w:t>window.print</w:t>
      </w:r>
      <w:proofErr w:type="spellEnd"/>
      <w:r w:rsidRPr="007B207B">
        <w:rPr>
          <w:rFonts w:cs="Times New Roman"/>
          <w:lang w:val="es-ES"/>
        </w:rPr>
        <w:t xml:space="preserve">() como respaldo si </w:t>
      </w:r>
      <w:proofErr w:type="spellStart"/>
      <w:r w:rsidRPr="007B207B">
        <w:rPr>
          <w:rFonts w:cs="Times New Roman"/>
          <w:lang w:val="es-ES"/>
        </w:rPr>
        <w:t>jsPDF</w:t>
      </w:r>
      <w:proofErr w:type="spellEnd"/>
      <w:r w:rsidRPr="007B207B">
        <w:rPr>
          <w:rFonts w:cs="Times New Roman"/>
          <w:lang w:val="es-ES"/>
        </w:rPr>
        <w:t xml:space="preserve"> falla.</w:t>
      </w:r>
    </w:p>
    <w:p w14:paraId="104F95A9" w14:textId="77777777" w:rsidR="00FF4CA5" w:rsidRPr="007B207B" w:rsidRDefault="00000000">
      <w:pPr>
        <w:spacing w:after="160"/>
        <w:ind w:firstLine="709"/>
        <w:rPr>
          <w:lang w:val="es-ES"/>
        </w:rPr>
      </w:pPr>
      <w:r w:rsidRPr="007B207B">
        <w:rPr>
          <w:rFonts w:cs="Times New Roman"/>
          <w:lang w:val="es-ES"/>
        </w:rPr>
        <w:t>Los gráficos de impresión usan tinta #1d211e, petróleo #1f5668, arcilla #a85a32 y semáforo de impresión (#38724f, #8a6810, #a9531a, #9c3630), independientes del tema de pantalla. La base ABC del Excel/PDF es la que esté seleccionada en el módulo 03.</w:t>
      </w:r>
    </w:p>
    <w:p w14:paraId="582D3F19" w14:textId="77777777" w:rsidR="00FF4CA5" w:rsidRPr="007B207B" w:rsidRDefault="00000000">
      <w:pPr>
        <w:pStyle w:val="Ttulo1"/>
        <w:spacing w:before="360" w:after="160"/>
        <w:rPr>
          <w:lang w:val="es-ES"/>
        </w:rPr>
      </w:pPr>
      <w:r w:rsidRPr="007B207B">
        <w:rPr>
          <w:rFonts w:ascii="Times New Roman" w:eastAsia="Times New Roman" w:hAnsi="Times New Roman" w:cs="Times New Roman"/>
          <w:lang w:val="es-ES"/>
        </w:rPr>
        <w:t>7. Modelado matemático y algoritmos de negocio</w:t>
      </w:r>
    </w:p>
    <w:p w14:paraId="5ADA7F97" w14:textId="77777777" w:rsidR="00FF4CA5" w:rsidRPr="007B207B" w:rsidRDefault="00000000">
      <w:pPr>
        <w:pStyle w:val="Ttulo2"/>
        <w:rPr>
          <w:lang w:val="es-ES"/>
        </w:rPr>
      </w:pPr>
      <w:r w:rsidRPr="007B207B">
        <w:rPr>
          <w:rFonts w:ascii="Times New Roman" w:eastAsia="Times New Roman" w:hAnsi="Times New Roman" w:cs="Times New Roman"/>
          <w:lang w:val="es-ES"/>
        </w:rPr>
        <w:t>7.1 Replay FIFO (PEPS)</w:t>
      </w:r>
    </w:p>
    <w:p w14:paraId="0B5DB813" w14:textId="77777777" w:rsidR="00FF4CA5" w:rsidRPr="007B207B" w:rsidRDefault="00000000">
      <w:pPr>
        <w:spacing w:after="160"/>
        <w:rPr>
          <w:lang w:val="es-ES"/>
        </w:rPr>
      </w:pPr>
      <w:r w:rsidRPr="007B207B">
        <w:rPr>
          <w:rFonts w:cs="Times New Roman"/>
          <w:lang w:val="es-ES"/>
        </w:rPr>
        <w:t xml:space="preserve">Los movimientos se ordenan por </w:t>
      </w:r>
      <w:proofErr w:type="spellStart"/>
      <w:r w:rsidRPr="007B207B">
        <w:rPr>
          <w:rFonts w:cs="Times New Roman"/>
          <w:lang w:val="es-ES"/>
        </w:rPr>
        <w:t>timestamp</w:t>
      </w:r>
      <w:proofErr w:type="spellEnd"/>
      <w:r w:rsidRPr="007B207B">
        <w:rPr>
          <w:rFonts w:cs="Times New Roman"/>
          <w:lang w:val="es-ES"/>
        </w:rPr>
        <w:t xml:space="preserve"> (empate por id lexicográfico). Por producto se mantiene una cola de lotes { </w:t>
      </w:r>
      <w:proofErr w:type="spellStart"/>
      <w:r w:rsidRPr="007B207B">
        <w:rPr>
          <w:rFonts w:cs="Times New Roman"/>
          <w:lang w:val="es-ES"/>
        </w:rPr>
        <w:t>remaining</w:t>
      </w:r>
      <w:proofErr w:type="spellEnd"/>
      <w:r w:rsidRPr="007B207B">
        <w:rPr>
          <w:rFonts w:cs="Times New Roman"/>
          <w:lang w:val="es-ES"/>
        </w:rPr>
        <w:t xml:space="preserve">, costo, fecha, </w:t>
      </w:r>
      <w:proofErr w:type="spellStart"/>
      <w:r w:rsidRPr="007B207B">
        <w:rPr>
          <w:rFonts w:cs="Times New Roman"/>
          <w:lang w:val="es-ES"/>
        </w:rPr>
        <w:t>movId</w:t>
      </w:r>
      <w:proofErr w:type="spellEnd"/>
      <w:r w:rsidRPr="007B207B">
        <w:rPr>
          <w:rFonts w:cs="Times New Roman"/>
          <w:lang w:val="es-ES"/>
        </w:rPr>
        <w:t xml:space="preserve"> }. Compra o </w:t>
      </w:r>
      <w:proofErr w:type="spellStart"/>
      <w:r w:rsidRPr="007B207B">
        <w:rPr>
          <w:rFonts w:cs="Times New Roman"/>
          <w:lang w:val="es-ES"/>
        </w:rPr>
        <w:t>ajuste_excedente</w:t>
      </w:r>
      <w:proofErr w:type="spellEnd"/>
      <w:r w:rsidRPr="007B207B">
        <w:rPr>
          <w:rFonts w:cs="Times New Roman"/>
          <w:lang w:val="es-ES"/>
        </w:rPr>
        <w:t xml:space="preserve"> empujan un lote. Venta (y faltante de conteo, persistido como venta con </w:t>
      </w:r>
      <w:proofErr w:type="spellStart"/>
      <w:r w:rsidRPr="007B207B">
        <w:rPr>
          <w:rFonts w:cs="Times New Roman"/>
          <w:lang w:val="es-ES"/>
        </w:rPr>
        <w:t>motivoAjuste</w:t>
      </w:r>
      <w:proofErr w:type="spellEnd"/>
      <w:r w:rsidRPr="007B207B">
        <w:rPr>
          <w:rFonts w:cs="Times New Roman"/>
          <w:lang w:val="es-ES"/>
        </w:rPr>
        <w:t>) consume desde el frente:</w:t>
      </w:r>
    </w:p>
    <w:p w14:paraId="256B59D1" w14:textId="77777777" w:rsidR="00FF4CA5" w:rsidRPr="007B207B" w:rsidRDefault="00000000">
      <w:pPr>
        <w:keepLines/>
        <w:spacing w:before="160" w:after="160" w:line="276" w:lineRule="auto"/>
        <w:jc w:val="center"/>
        <w:rPr>
          <w:lang w:val="es-ES"/>
        </w:rPr>
      </w:pPr>
      <w:proofErr w:type="spellStart"/>
      <w:r w:rsidRPr="007B207B">
        <w:rPr>
          <w:rFonts w:ascii="Cambria Math" w:eastAsia="Cambria Math" w:hAnsi="Cambria Math" w:cs="Cambria Math"/>
          <w:i/>
          <w:color w:val="122A44"/>
          <w:sz w:val="26"/>
          <w:lang w:val="es-ES"/>
        </w:rPr>
        <w:t>COGS_venta</w:t>
      </w:r>
      <w:proofErr w:type="spellEnd"/>
      <w:r w:rsidRPr="007B207B">
        <w:rPr>
          <w:rFonts w:ascii="Cambria Math" w:eastAsia="Cambria Math" w:hAnsi="Cambria Math" w:cs="Cambria Math"/>
          <w:i/>
          <w:color w:val="122A44"/>
          <w:sz w:val="26"/>
          <w:lang w:val="es-ES"/>
        </w:rPr>
        <w:t xml:space="preserve">  =  </w:t>
      </w:r>
      <w:r>
        <w:rPr>
          <w:rFonts w:ascii="Cambria Math" w:eastAsia="Cambria Math" w:hAnsi="Cambria Math" w:cs="Cambria Math"/>
          <w:i/>
          <w:color w:val="122A44"/>
          <w:sz w:val="26"/>
        </w:rPr>
        <w:t>Σ</w:t>
      </w:r>
      <w:r w:rsidRPr="007B207B">
        <w:rPr>
          <w:rFonts w:ascii="Cambria Math" w:eastAsia="Cambria Math" w:hAnsi="Cambria Math" w:cs="Cambria Math"/>
          <w:i/>
          <w:color w:val="122A44"/>
          <w:sz w:val="26"/>
          <w:lang w:val="es-ES"/>
        </w:rPr>
        <w:t xml:space="preserve">  </w:t>
      </w:r>
      <w:proofErr w:type="spellStart"/>
      <w:r w:rsidRPr="007B207B">
        <w:rPr>
          <w:rFonts w:ascii="Cambria Math" w:eastAsia="Cambria Math" w:hAnsi="Cambria Math" w:cs="Cambria Math"/>
          <w:i/>
          <w:color w:val="122A44"/>
          <w:sz w:val="26"/>
          <w:lang w:val="es-ES"/>
        </w:rPr>
        <w:t>take_k</w:t>
      </w:r>
      <w:proofErr w:type="spellEnd"/>
      <w:r w:rsidRPr="007B207B">
        <w:rPr>
          <w:rFonts w:ascii="Cambria Math" w:eastAsia="Cambria Math" w:hAnsi="Cambria Math" w:cs="Cambria Math"/>
          <w:i/>
          <w:color w:val="122A44"/>
          <w:sz w:val="26"/>
          <w:lang w:val="es-ES"/>
        </w:rPr>
        <w:t xml:space="preserve"> · </w:t>
      </w:r>
      <w:proofErr w:type="spellStart"/>
      <w:r w:rsidRPr="007B207B">
        <w:rPr>
          <w:rFonts w:ascii="Cambria Math" w:eastAsia="Cambria Math" w:hAnsi="Cambria Math" w:cs="Cambria Math"/>
          <w:i/>
          <w:color w:val="122A44"/>
          <w:sz w:val="26"/>
          <w:lang w:val="es-ES"/>
        </w:rPr>
        <w:t>costo_k</w:t>
      </w:r>
      <w:proofErr w:type="spellEnd"/>
    </w:p>
    <w:p w14:paraId="22616126" w14:textId="77777777" w:rsidR="00FF4CA5" w:rsidRPr="007B207B" w:rsidRDefault="00000000">
      <w:pPr>
        <w:keepLines/>
        <w:spacing w:before="160" w:after="160" w:line="276" w:lineRule="auto"/>
        <w:jc w:val="center"/>
        <w:rPr>
          <w:lang w:val="es-ES"/>
        </w:rPr>
      </w:pPr>
      <w:proofErr w:type="spellStart"/>
      <w:r w:rsidRPr="007B207B">
        <w:rPr>
          <w:rFonts w:ascii="Cambria Math" w:eastAsia="Cambria Math" w:hAnsi="Cambria Math" w:cs="Cambria Math"/>
          <w:i/>
          <w:color w:val="122A44"/>
          <w:sz w:val="26"/>
          <w:lang w:val="es-ES"/>
        </w:rPr>
        <w:t>Ingreso_venta</w:t>
      </w:r>
      <w:proofErr w:type="spellEnd"/>
      <w:r w:rsidRPr="007B207B">
        <w:rPr>
          <w:rFonts w:ascii="Cambria Math" w:eastAsia="Cambria Math" w:hAnsi="Cambria Math" w:cs="Cambria Math"/>
          <w:i/>
          <w:color w:val="122A44"/>
          <w:sz w:val="26"/>
          <w:lang w:val="es-ES"/>
        </w:rPr>
        <w:t xml:space="preserve">  =  q · precio</w:t>
      </w:r>
    </w:p>
    <w:p w14:paraId="0CD8A774" w14:textId="77777777" w:rsidR="00FF4CA5" w:rsidRPr="007B207B" w:rsidRDefault="00000000">
      <w:pPr>
        <w:spacing w:after="160"/>
        <w:jc w:val="center"/>
        <w:rPr>
          <w:lang w:val="es-ES"/>
        </w:rPr>
      </w:pPr>
      <w:proofErr w:type="spellStart"/>
      <w:r w:rsidRPr="007B207B">
        <w:rPr>
          <w:rFonts w:cs="Times New Roman"/>
          <w:i/>
          <w:color w:val="4B5563"/>
          <w:sz w:val="20"/>
          <w:lang w:val="es-ES"/>
        </w:rPr>
        <w:t>take_k</w:t>
      </w:r>
      <w:proofErr w:type="spellEnd"/>
      <w:r w:rsidRPr="007B207B">
        <w:rPr>
          <w:rFonts w:cs="Times New Roman"/>
          <w:i/>
          <w:color w:val="4B5563"/>
          <w:sz w:val="20"/>
          <w:lang w:val="es-ES"/>
        </w:rPr>
        <w:t xml:space="preserve"> = min(</w:t>
      </w:r>
      <w:proofErr w:type="spellStart"/>
      <w:r w:rsidRPr="007B207B">
        <w:rPr>
          <w:rFonts w:cs="Times New Roman"/>
          <w:i/>
          <w:color w:val="4B5563"/>
          <w:sz w:val="20"/>
          <w:lang w:val="es-ES"/>
        </w:rPr>
        <w:t>remaining_k</w:t>
      </w:r>
      <w:proofErr w:type="spellEnd"/>
      <w:r w:rsidRPr="007B207B">
        <w:rPr>
          <w:rFonts w:cs="Times New Roman"/>
          <w:i/>
          <w:color w:val="4B5563"/>
          <w:sz w:val="20"/>
          <w:lang w:val="es-ES"/>
        </w:rPr>
        <w:t xml:space="preserve">, pendiente). El lote sale de la cola cuando </w:t>
      </w:r>
      <w:proofErr w:type="spellStart"/>
      <w:r w:rsidRPr="007B207B">
        <w:rPr>
          <w:rFonts w:cs="Times New Roman"/>
          <w:i/>
          <w:color w:val="4B5563"/>
          <w:sz w:val="20"/>
          <w:lang w:val="es-ES"/>
        </w:rPr>
        <w:t>remaining</w:t>
      </w:r>
      <w:proofErr w:type="spellEnd"/>
      <w:r w:rsidRPr="007B207B">
        <w:rPr>
          <w:rFonts w:cs="Times New Roman"/>
          <w:i/>
          <w:color w:val="4B5563"/>
          <w:sz w:val="20"/>
          <w:lang w:val="es-ES"/>
        </w:rPr>
        <w:t xml:space="preserve"> ≤ 10⁻⁹.</w:t>
      </w:r>
    </w:p>
    <w:p w14:paraId="6E9CCCE7" w14:textId="77777777" w:rsidR="00FF4CA5" w:rsidRPr="007B207B" w:rsidRDefault="00000000">
      <w:pPr>
        <w:spacing w:after="160"/>
        <w:ind w:firstLine="709"/>
        <w:rPr>
          <w:lang w:val="es-ES"/>
        </w:rPr>
      </w:pPr>
      <w:r w:rsidRPr="007B207B">
        <w:rPr>
          <w:rFonts w:cs="Times New Roman"/>
          <w:lang w:val="es-ES"/>
        </w:rPr>
        <w:t>Si una venta supera los lotes (p. ej. se borró una compra), el residual se valora al último costo conocido (</w:t>
      </w:r>
      <w:proofErr w:type="spellStart"/>
      <w:r w:rsidRPr="007B207B">
        <w:rPr>
          <w:rFonts w:cs="Times New Roman"/>
          <w:lang w:val="es-ES"/>
        </w:rPr>
        <w:t>lastCost</w:t>
      </w:r>
      <w:proofErr w:type="spellEnd"/>
      <w:r w:rsidRPr="007B207B">
        <w:rPr>
          <w:rFonts w:cs="Times New Roman"/>
          <w:lang w:val="es-ES"/>
        </w:rPr>
        <w:t xml:space="preserve">). Tras cada movimiento se actualizan stock, valor y un </w:t>
      </w:r>
      <w:proofErr w:type="spellStart"/>
      <w:r w:rsidRPr="007B207B">
        <w:rPr>
          <w:rFonts w:cs="Times New Roman"/>
          <w:lang w:val="es-ES"/>
        </w:rPr>
        <w:t>snapshot</w:t>
      </w:r>
      <w:proofErr w:type="spellEnd"/>
      <w:r w:rsidRPr="007B207B">
        <w:rPr>
          <w:rFonts w:cs="Times New Roman"/>
          <w:lang w:val="es-ES"/>
        </w:rPr>
        <w:t xml:space="preserve"> { fecha, </w:t>
      </w:r>
      <w:proofErr w:type="spellStart"/>
      <w:r w:rsidRPr="007B207B">
        <w:rPr>
          <w:rFonts w:cs="Times New Roman"/>
          <w:lang w:val="es-ES"/>
        </w:rPr>
        <w:t>qty</w:t>
      </w:r>
      <w:proofErr w:type="spellEnd"/>
      <w:r w:rsidRPr="007B207B">
        <w:rPr>
          <w:rFonts w:cs="Times New Roman"/>
          <w:lang w:val="es-ES"/>
        </w:rPr>
        <w:t>, val } para interpolar inventario al inicio del período (</w:t>
      </w:r>
      <w:proofErr w:type="spellStart"/>
      <w:r w:rsidRPr="007B207B">
        <w:rPr>
          <w:rFonts w:cs="Times New Roman"/>
          <w:lang w:val="es-ES"/>
        </w:rPr>
        <w:t>valAt</w:t>
      </w:r>
      <w:proofErr w:type="spellEnd"/>
      <w:r w:rsidRPr="007B207B">
        <w:rPr>
          <w:rFonts w:cs="Times New Roman"/>
          <w:lang w:val="es-ES"/>
        </w:rPr>
        <w:t xml:space="preserve"> toma el último </w:t>
      </w:r>
      <w:proofErr w:type="spellStart"/>
      <w:r w:rsidRPr="007B207B">
        <w:rPr>
          <w:rFonts w:cs="Times New Roman"/>
          <w:lang w:val="es-ES"/>
        </w:rPr>
        <w:t>snapshot</w:t>
      </w:r>
      <w:proofErr w:type="spellEnd"/>
      <w:r w:rsidRPr="007B207B">
        <w:rPr>
          <w:rFonts w:cs="Times New Roman"/>
          <w:lang w:val="es-ES"/>
        </w:rPr>
        <w:t xml:space="preserve"> con fecha ≤ t). Las capas vivas (capas[</w:t>
      </w:r>
      <w:proofErr w:type="spellStart"/>
      <w:r w:rsidRPr="007B207B">
        <w:rPr>
          <w:rFonts w:cs="Times New Roman"/>
          <w:lang w:val="es-ES"/>
        </w:rPr>
        <w:t>pid</w:t>
      </w:r>
      <w:proofErr w:type="spellEnd"/>
      <w:r w:rsidRPr="007B207B">
        <w:rPr>
          <w:rFonts w:cs="Times New Roman"/>
          <w:lang w:val="es-ES"/>
        </w:rPr>
        <w:t xml:space="preserve">]) se exportan al Excel. Un movimiento cuyo </w:t>
      </w:r>
      <w:proofErr w:type="spellStart"/>
      <w:r w:rsidRPr="007B207B">
        <w:rPr>
          <w:rFonts w:cs="Times New Roman"/>
          <w:lang w:val="es-ES"/>
        </w:rPr>
        <w:t>productoId</w:t>
      </w:r>
      <w:proofErr w:type="spellEnd"/>
      <w:r w:rsidRPr="007B207B">
        <w:rPr>
          <w:rFonts w:cs="Times New Roman"/>
          <w:lang w:val="es-ES"/>
        </w:rPr>
        <w:t xml:space="preserve"> ya no existe se ignora.</w:t>
      </w:r>
    </w:p>
    <w:p w14:paraId="106DA9DD" w14:textId="77777777" w:rsidR="00FF4CA5" w:rsidRPr="007B207B" w:rsidRDefault="00000000">
      <w:pPr>
        <w:pStyle w:val="Ttulo2"/>
        <w:rPr>
          <w:lang w:val="es-ES"/>
        </w:rPr>
      </w:pPr>
      <w:r w:rsidRPr="007B207B">
        <w:rPr>
          <w:rFonts w:ascii="Times New Roman" w:eastAsia="Times New Roman" w:hAnsi="Times New Roman" w:cs="Times New Roman"/>
          <w:lang w:val="es-ES"/>
        </w:rPr>
        <w:t>7.2 Ejemplo numérico de capas</w:t>
      </w:r>
    </w:p>
    <w:p w14:paraId="5A1A4525" w14:textId="77777777" w:rsidR="00FF4CA5" w:rsidRPr="007B207B" w:rsidRDefault="00000000">
      <w:pPr>
        <w:spacing w:after="160"/>
        <w:rPr>
          <w:lang w:val="es-ES"/>
        </w:rPr>
      </w:pPr>
      <w:r w:rsidRPr="007B207B">
        <w:rPr>
          <w:rFonts w:cs="Times New Roman"/>
          <w:lang w:val="es-ES"/>
        </w:rPr>
        <w:t xml:space="preserve">Supóngase un SKU con tres documentos, en orden cronológico: compra de 10 </w:t>
      </w:r>
      <w:proofErr w:type="spellStart"/>
      <w:r w:rsidRPr="007B207B">
        <w:rPr>
          <w:rFonts w:cs="Times New Roman"/>
          <w:lang w:val="es-ES"/>
        </w:rPr>
        <w:t>uds.</w:t>
      </w:r>
      <w:proofErr w:type="spellEnd"/>
      <w:r w:rsidRPr="007B207B">
        <w:rPr>
          <w:rFonts w:cs="Times New Roman"/>
          <w:lang w:val="es-ES"/>
        </w:rPr>
        <w:t xml:space="preserve"> a 8; compra de 5 </w:t>
      </w:r>
      <w:proofErr w:type="spellStart"/>
      <w:r w:rsidRPr="007B207B">
        <w:rPr>
          <w:rFonts w:cs="Times New Roman"/>
          <w:lang w:val="es-ES"/>
        </w:rPr>
        <w:t>uds.</w:t>
      </w:r>
      <w:proofErr w:type="spellEnd"/>
      <w:r w:rsidRPr="007B207B">
        <w:rPr>
          <w:rFonts w:cs="Times New Roman"/>
          <w:lang w:val="es-ES"/>
        </w:rPr>
        <w:t xml:space="preserve"> a 10; venta de 12 </w:t>
      </w:r>
      <w:proofErr w:type="spellStart"/>
      <w:r w:rsidRPr="007B207B">
        <w:rPr>
          <w:rFonts w:cs="Times New Roman"/>
          <w:lang w:val="es-ES"/>
        </w:rPr>
        <w:t>uds.</w:t>
      </w:r>
      <w:proofErr w:type="spellEnd"/>
      <w:r w:rsidRPr="007B207B">
        <w:rPr>
          <w:rFonts w:cs="Times New Roman"/>
          <w:lang w:val="es-ES"/>
        </w:rPr>
        <w:t xml:space="preserve"> a precio 15. El replay construye dos lotes y consume el primero entero más 2 </w:t>
      </w:r>
      <w:proofErr w:type="spellStart"/>
      <w:r w:rsidRPr="007B207B">
        <w:rPr>
          <w:rFonts w:cs="Times New Roman"/>
          <w:lang w:val="es-ES"/>
        </w:rPr>
        <w:t>uds.</w:t>
      </w:r>
      <w:proofErr w:type="spellEnd"/>
      <w:r w:rsidRPr="007B207B">
        <w:rPr>
          <w:rFonts w:cs="Times New Roman"/>
          <w:lang w:val="es-ES"/>
        </w:rPr>
        <w:t xml:space="preserve"> del segundo:</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1134"/>
        <w:gridCol w:w="2154"/>
        <w:gridCol w:w="3061"/>
        <w:gridCol w:w="2721"/>
      </w:tblGrid>
      <w:tr w:rsidR="00FF4CA5" w14:paraId="10140992" w14:textId="77777777">
        <w:trPr>
          <w:cantSplit/>
          <w:jc w:val="center"/>
        </w:trPr>
        <w:tc>
          <w:tcPr>
            <w:tcW w:w="1134"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3CDB8FAE" w14:textId="77777777" w:rsidR="00FF4CA5" w:rsidRDefault="00000000">
            <w:pPr>
              <w:spacing w:line="264" w:lineRule="auto"/>
              <w:jc w:val="center"/>
            </w:pPr>
            <w:r>
              <w:rPr>
                <w:rFonts w:cs="Times New Roman"/>
                <w:b/>
                <w:color w:val="FFFFFF"/>
                <w:sz w:val="20"/>
              </w:rPr>
              <w:t>Paso</w:t>
            </w:r>
          </w:p>
        </w:tc>
        <w:tc>
          <w:tcPr>
            <w:tcW w:w="2154"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4E23EDFC" w14:textId="77777777" w:rsidR="00FF4CA5" w:rsidRDefault="00000000">
            <w:pPr>
              <w:spacing w:line="264" w:lineRule="auto"/>
              <w:jc w:val="center"/>
            </w:pPr>
            <w:r>
              <w:rPr>
                <w:rFonts w:cs="Times New Roman"/>
                <w:b/>
                <w:color w:val="FFFFFF"/>
                <w:sz w:val="20"/>
              </w:rPr>
              <w:t>Evento</w:t>
            </w:r>
          </w:p>
        </w:tc>
        <w:tc>
          <w:tcPr>
            <w:tcW w:w="3061"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536DCC57" w14:textId="77777777" w:rsidR="00FF4CA5" w:rsidRDefault="00000000">
            <w:pPr>
              <w:spacing w:line="264" w:lineRule="auto"/>
              <w:jc w:val="center"/>
            </w:pPr>
            <w:r>
              <w:rPr>
                <w:rFonts w:cs="Times New Roman"/>
                <w:b/>
                <w:color w:val="FFFFFF"/>
                <w:sz w:val="20"/>
              </w:rPr>
              <w:t>Cola de lotes</w:t>
            </w:r>
          </w:p>
        </w:tc>
        <w:tc>
          <w:tcPr>
            <w:tcW w:w="2721"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3644FFBF" w14:textId="77777777" w:rsidR="00FF4CA5" w:rsidRDefault="00000000">
            <w:pPr>
              <w:spacing w:line="264" w:lineRule="auto"/>
              <w:jc w:val="center"/>
            </w:pPr>
            <w:r>
              <w:rPr>
                <w:rFonts w:cs="Times New Roman"/>
                <w:b/>
                <w:color w:val="FFFFFF"/>
                <w:sz w:val="20"/>
              </w:rPr>
              <w:t>COGS / ingreso</w:t>
            </w:r>
          </w:p>
        </w:tc>
      </w:tr>
      <w:tr w:rsidR="00FF4CA5" w14:paraId="02A99B00" w14:textId="77777777">
        <w:trPr>
          <w:cantSplit/>
          <w:jc w:val="center"/>
        </w:trPr>
        <w:tc>
          <w:tcPr>
            <w:tcW w:w="113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BBFEEF1" w14:textId="77777777" w:rsidR="00FF4CA5" w:rsidRDefault="00000000">
            <w:pPr>
              <w:spacing w:line="264" w:lineRule="auto"/>
              <w:jc w:val="left"/>
            </w:pPr>
            <w:r>
              <w:rPr>
                <w:rFonts w:cs="Times New Roman"/>
                <w:sz w:val="20"/>
              </w:rPr>
              <w:t>1</w:t>
            </w:r>
          </w:p>
        </w:tc>
        <w:tc>
          <w:tcPr>
            <w:tcW w:w="215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D3E89A3" w14:textId="77777777" w:rsidR="00FF4CA5" w:rsidRDefault="00000000">
            <w:pPr>
              <w:spacing w:line="264" w:lineRule="auto"/>
              <w:jc w:val="center"/>
            </w:pPr>
            <w:r>
              <w:rPr>
                <w:rFonts w:cs="Times New Roman"/>
                <w:sz w:val="20"/>
              </w:rPr>
              <w:t>Compra 10 × 8</w:t>
            </w:r>
          </w:p>
        </w:tc>
        <w:tc>
          <w:tcPr>
            <w:tcW w:w="306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333163F" w14:textId="77777777" w:rsidR="00FF4CA5" w:rsidRDefault="00000000">
            <w:pPr>
              <w:spacing w:line="264" w:lineRule="auto"/>
              <w:jc w:val="center"/>
            </w:pPr>
            <w:r>
              <w:rPr>
                <w:rFonts w:cs="Times New Roman"/>
                <w:sz w:val="20"/>
              </w:rPr>
              <w:t>[10 @ 8]</w:t>
            </w:r>
          </w:p>
        </w:tc>
        <w:tc>
          <w:tcPr>
            <w:tcW w:w="272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9E9352B" w14:textId="77777777" w:rsidR="00FF4CA5" w:rsidRDefault="00000000">
            <w:pPr>
              <w:spacing w:line="264" w:lineRule="auto"/>
              <w:jc w:val="center"/>
            </w:pPr>
            <w:r>
              <w:rPr>
                <w:rFonts w:cs="Times New Roman"/>
                <w:sz w:val="20"/>
              </w:rPr>
              <w:t>—</w:t>
            </w:r>
          </w:p>
        </w:tc>
      </w:tr>
      <w:tr w:rsidR="00FF4CA5" w14:paraId="683E2DE6" w14:textId="77777777">
        <w:trPr>
          <w:cantSplit/>
          <w:jc w:val="center"/>
        </w:trPr>
        <w:tc>
          <w:tcPr>
            <w:tcW w:w="113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FAC0386" w14:textId="77777777" w:rsidR="00FF4CA5" w:rsidRDefault="00000000">
            <w:pPr>
              <w:spacing w:line="264" w:lineRule="auto"/>
              <w:jc w:val="left"/>
            </w:pPr>
            <w:r>
              <w:rPr>
                <w:rFonts w:cs="Times New Roman"/>
                <w:sz w:val="20"/>
              </w:rPr>
              <w:t>2</w:t>
            </w:r>
          </w:p>
        </w:tc>
        <w:tc>
          <w:tcPr>
            <w:tcW w:w="215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510122F" w14:textId="77777777" w:rsidR="00FF4CA5" w:rsidRDefault="00000000">
            <w:pPr>
              <w:spacing w:line="264" w:lineRule="auto"/>
              <w:jc w:val="center"/>
            </w:pPr>
            <w:r>
              <w:rPr>
                <w:rFonts w:cs="Times New Roman"/>
                <w:sz w:val="20"/>
              </w:rPr>
              <w:t>Compra 5 × 10</w:t>
            </w:r>
          </w:p>
        </w:tc>
        <w:tc>
          <w:tcPr>
            <w:tcW w:w="306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4967223" w14:textId="77777777" w:rsidR="00FF4CA5" w:rsidRDefault="00000000">
            <w:pPr>
              <w:spacing w:line="264" w:lineRule="auto"/>
              <w:jc w:val="center"/>
            </w:pPr>
            <w:r>
              <w:rPr>
                <w:rFonts w:cs="Times New Roman"/>
                <w:sz w:val="20"/>
              </w:rPr>
              <w:t>[10 @ 8, 5 @ 10]</w:t>
            </w:r>
          </w:p>
        </w:tc>
        <w:tc>
          <w:tcPr>
            <w:tcW w:w="272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AA5731E" w14:textId="77777777" w:rsidR="00FF4CA5" w:rsidRDefault="00000000">
            <w:pPr>
              <w:spacing w:line="264" w:lineRule="auto"/>
              <w:jc w:val="center"/>
            </w:pPr>
            <w:r>
              <w:rPr>
                <w:rFonts w:cs="Times New Roman"/>
                <w:sz w:val="20"/>
              </w:rPr>
              <w:t>—</w:t>
            </w:r>
          </w:p>
        </w:tc>
      </w:tr>
      <w:tr w:rsidR="00FF4CA5" w14:paraId="0123884C" w14:textId="77777777">
        <w:trPr>
          <w:cantSplit/>
          <w:jc w:val="center"/>
        </w:trPr>
        <w:tc>
          <w:tcPr>
            <w:tcW w:w="113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473AEE4" w14:textId="77777777" w:rsidR="00FF4CA5" w:rsidRDefault="00000000">
            <w:pPr>
              <w:spacing w:line="264" w:lineRule="auto"/>
              <w:jc w:val="left"/>
            </w:pPr>
            <w:r>
              <w:rPr>
                <w:rFonts w:cs="Times New Roman"/>
                <w:sz w:val="20"/>
              </w:rPr>
              <w:t>3</w:t>
            </w:r>
          </w:p>
        </w:tc>
        <w:tc>
          <w:tcPr>
            <w:tcW w:w="215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5092E9A" w14:textId="77777777" w:rsidR="00FF4CA5" w:rsidRDefault="00000000">
            <w:pPr>
              <w:spacing w:line="264" w:lineRule="auto"/>
              <w:jc w:val="center"/>
            </w:pPr>
            <w:r>
              <w:rPr>
                <w:rFonts w:cs="Times New Roman"/>
                <w:sz w:val="20"/>
              </w:rPr>
              <w:t>Venta 12 × 15</w:t>
            </w:r>
          </w:p>
        </w:tc>
        <w:tc>
          <w:tcPr>
            <w:tcW w:w="306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C4DB89D" w14:textId="77777777" w:rsidR="00FF4CA5" w:rsidRDefault="00000000">
            <w:pPr>
              <w:spacing w:line="264" w:lineRule="auto"/>
              <w:jc w:val="center"/>
            </w:pPr>
            <w:r>
              <w:rPr>
                <w:rFonts w:cs="Times New Roman"/>
                <w:sz w:val="20"/>
              </w:rPr>
              <w:t>[3 @ 10]</w:t>
            </w:r>
          </w:p>
        </w:tc>
        <w:tc>
          <w:tcPr>
            <w:tcW w:w="272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CB043BE" w14:textId="77777777" w:rsidR="00FF4CA5" w:rsidRDefault="00000000">
            <w:pPr>
              <w:spacing w:line="264" w:lineRule="auto"/>
              <w:jc w:val="center"/>
            </w:pPr>
            <w:r>
              <w:rPr>
                <w:rFonts w:cs="Times New Roman"/>
                <w:sz w:val="20"/>
              </w:rPr>
              <w:t>COGS = 10·8 + 2·10 = 100; ingreso = 180</w:t>
            </w:r>
          </w:p>
        </w:tc>
      </w:tr>
    </w:tbl>
    <w:p w14:paraId="4B308EE5"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lastRenderedPageBreak/>
        <w:t>Tabla 4. Consumo PEPS. Stock final = 3, valor = 30, ganancia de la venta = 80.</w:t>
      </w:r>
    </w:p>
    <w:p w14:paraId="20E6C561" w14:textId="77777777" w:rsidR="00FF4CA5" w:rsidRPr="007B207B" w:rsidRDefault="00000000">
      <w:pPr>
        <w:spacing w:after="160"/>
        <w:ind w:firstLine="709"/>
        <w:rPr>
          <w:lang w:val="es-ES"/>
        </w:rPr>
      </w:pPr>
      <w:r w:rsidRPr="007B207B">
        <w:rPr>
          <w:rFonts w:cs="Times New Roman"/>
          <w:lang w:val="es-ES"/>
        </w:rPr>
        <w:t xml:space="preserve">Si más tarde un conteo físico reporta 2 </w:t>
      </w:r>
      <w:proofErr w:type="spellStart"/>
      <w:r w:rsidRPr="007B207B">
        <w:rPr>
          <w:rFonts w:cs="Times New Roman"/>
          <w:lang w:val="es-ES"/>
        </w:rPr>
        <w:t>uds.</w:t>
      </w:r>
      <w:proofErr w:type="spellEnd"/>
      <w:r w:rsidRPr="007B207B">
        <w:rPr>
          <w:rFonts w:cs="Times New Roman"/>
          <w:lang w:val="es-ES"/>
        </w:rPr>
        <w:t xml:space="preserve">, la discrepancia es −1 y se inserta una venta de ajuste al costo medio de las capas vivas (30/3 = 10). El IRA de ese conteo es 0; el stock pasa a 2 y el valor a 20. Revertir el conteo borra esa venta y restaura las 3 </w:t>
      </w:r>
      <w:proofErr w:type="spellStart"/>
      <w:r w:rsidRPr="007B207B">
        <w:rPr>
          <w:rFonts w:cs="Times New Roman"/>
          <w:lang w:val="es-ES"/>
        </w:rPr>
        <w:t>uds.</w:t>
      </w:r>
      <w:proofErr w:type="spellEnd"/>
    </w:p>
    <w:p w14:paraId="502EE58A" w14:textId="77777777" w:rsidR="00FF4CA5" w:rsidRPr="007B207B" w:rsidRDefault="00000000">
      <w:pPr>
        <w:pStyle w:val="Ttulo2"/>
        <w:rPr>
          <w:lang w:val="es-ES"/>
        </w:rPr>
      </w:pPr>
      <w:r w:rsidRPr="007B207B">
        <w:rPr>
          <w:rFonts w:ascii="Times New Roman" w:eastAsia="Times New Roman" w:hAnsi="Times New Roman" w:cs="Times New Roman"/>
          <w:lang w:val="es-ES"/>
        </w:rPr>
        <w:t>7.3 Rotación, cobertura y días de inventario</w:t>
      </w:r>
    </w:p>
    <w:p w14:paraId="3228CE07" w14:textId="77777777" w:rsidR="00FF4CA5" w:rsidRPr="007B207B" w:rsidRDefault="00000000">
      <w:pPr>
        <w:keepLines/>
        <w:spacing w:before="160" w:after="160" w:line="276" w:lineRule="auto"/>
        <w:jc w:val="center"/>
        <w:rPr>
          <w:lang w:val="es-ES"/>
        </w:rPr>
      </w:pPr>
      <w:r w:rsidRPr="007B207B">
        <w:rPr>
          <w:rFonts w:ascii="Cambria Math" w:eastAsia="Cambria Math" w:hAnsi="Cambria Math" w:cs="Cambria Math"/>
          <w:i/>
          <w:color w:val="122A44"/>
          <w:sz w:val="26"/>
          <w:lang w:val="es-ES"/>
        </w:rPr>
        <w:t xml:space="preserve">Rotación  =  </w:t>
      </w:r>
      <w:proofErr w:type="spellStart"/>
      <w:r w:rsidRPr="007B207B">
        <w:rPr>
          <w:rFonts w:ascii="Cambria Math" w:eastAsia="Cambria Math" w:hAnsi="Cambria Math" w:cs="Cambria Math"/>
          <w:i/>
          <w:color w:val="122A44"/>
          <w:sz w:val="26"/>
          <w:lang w:val="es-ES"/>
        </w:rPr>
        <w:t>COGS_período</w:t>
      </w:r>
      <w:proofErr w:type="spellEnd"/>
      <w:r w:rsidRPr="007B207B">
        <w:rPr>
          <w:rFonts w:ascii="Cambria Math" w:eastAsia="Cambria Math" w:hAnsi="Cambria Math" w:cs="Cambria Math"/>
          <w:i/>
          <w:color w:val="122A44"/>
          <w:sz w:val="26"/>
          <w:lang w:val="es-ES"/>
        </w:rPr>
        <w:t xml:space="preserve">  /  ((I₀ + I₁) / 2)</w:t>
      </w:r>
    </w:p>
    <w:p w14:paraId="6274B5C9" w14:textId="77777777" w:rsidR="00FF4CA5" w:rsidRPr="007B207B" w:rsidRDefault="00000000">
      <w:pPr>
        <w:keepLines/>
        <w:spacing w:before="160" w:after="160" w:line="276" w:lineRule="auto"/>
        <w:jc w:val="center"/>
        <w:rPr>
          <w:lang w:val="es-ES"/>
        </w:rPr>
      </w:pPr>
      <w:r w:rsidRPr="007B207B">
        <w:rPr>
          <w:rFonts w:ascii="Cambria Math" w:eastAsia="Cambria Math" w:hAnsi="Cambria Math" w:cs="Cambria Math"/>
          <w:i/>
          <w:color w:val="122A44"/>
          <w:sz w:val="26"/>
          <w:lang w:val="es-ES"/>
        </w:rPr>
        <w:t>Cobertura (días)  =  I₁  /  (</w:t>
      </w:r>
      <w:proofErr w:type="spellStart"/>
      <w:r w:rsidRPr="007B207B">
        <w:rPr>
          <w:rFonts w:ascii="Cambria Math" w:eastAsia="Cambria Math" w:hAnsi="Cambria Math" w:cs="Cambria Math"/>
          <w:i/>
          <w:color w:val="122A44"/>
          <w:sz w:val="26"/>
          <w:lang w:val="es-ES"/>
        </w:rPr>
        <w:t>COGS_período</w:t>
      </w:r>
      <w:proofErr w:type="spellEnd"/>
      <w:r w:rsidRPr="007B207B">
        <w:rPr>
          <w:rFonts w:ascii="Cambria Math" w:eastAsia="Cambria Math" w:hAnsi="Cambria Math" w:cs="Cambria Math"/>
          <w:i/>
          <w:color w:val="122A44"/>
          <w:sz w:val="26"/>
          <w:lang w:val="es-ES"/>
        </w:rPr>
        <w:t xml:space="preserve"> / </w:t>
      </w:r>
      <w:r>
        <w:rPr>
          <w:rFonts w:ascii="Cambria Math" w:eastAsia="Cambria Math" w:hAnsi="Cambria Math" w:cs="Cambria Math"/>
          <w:i/>
          <w:color w:val="122A44"/>
          <w:sz w:val="26"/>
        </w:rPr>
        <w:t>Δ</w:t>
      </w:r>
      <w:r w:rsidRPr="007B207B">
        <w:rPr>
          <w:rFonts w:ascii="Cambria Math" w:eastAsia="Cambria Math" w:hAnsi="Cambria Math" w:cs="Cambria Math"/>
          <w:i/>
          <w:color w:val="122A44"/>
          <w:sz w:val="26"/>
          <w:lang w:val="es-ES"/>
        </w:rPr>
        <w:t>)</w:t>
      </w:r>
    </w:p>
    <w:p w14:paraId="326ED8A8" w14:textId="77777777" w:rsidR="00FF4CA5" w:rsidRPr="007B207B" w:rsidRDefault="00000000">
      <w:pPr>
        <w:keepLines/>
        <w:spacing w:before="160" w:after="160" w:line="276" w:lineRule="auto"/>
        <w:jc w:val="center"/>
        <w:rPr>
          <w:lang w:val="es-ES"/>
        </w:rPr>
      </w:pPr>
      <w:r w:rsidRPr="007B207B">
        <w:rPr>
          <w:rFonts w:ascii="Cambria Math" w:eastAsia="Cambria Math" w:hAnsi="Cambria Math" w:cs="Cambria Math"/>
          <w:i/>
          <w:color w:val="122A44"/>
          <w:sz w:val="26"/>
          <w:lang w:val="es-ES"/>
        </w:rPr>
        <w:t>Días de inventario  =  (</w:t>
      </w:r>
      <w:r>
        <w:rPr>
          <w:rFonts w:ascii="Cambria Math" w:eastAsia="Cambria Math" w:hAnsi="Cambria Math" w:cs="Cambria Math"/>
          <w:i/>
          <w:color w:val="122A44"/>
          <w:sz w:val="26"/>
        </w:rPr>
        <w:t>Σ</w:t>
      </w:r>
      <w:r w:rsidRPr="007B207B">
        <w:rPr>
          <w:rFonts w:ascii="Cambria Math" w:eastAsia="Cambria Math" w:hAnsi="Cambria Math" w:cs="Cambria Math"/>
          <w:i/>
          <w:color w:val="122A44"/>
          <w:sz w:val="26"/>
          <w:lang w:val="es-ES"/>
        </w:rPr>
        <w:t xml:space="preserve"> </w:t>
      </w:r>
      <w:proofErr w:type="spellStart"/>
      <w:r w:rsidRPr="007B207B">
        <w:rPr>
          <w:rFonts w:ascii="Cambria Math" w:eastAsia="Cambria Math" w:hAnsi="Cambria Math" w:cs="Cambria Math"/>
          <w:i/>
          <w:color w:val="122A44"/>
          <w:sz w:val="26"/>
          <w:lang w:val="es-ES"/>
        </w:rPr>
        <w:t>valor_actual</w:t>
      </w:r>
      <w:proofErr w:type="spellEnd"/>
      <w:r w:rsidRPr="007B207B">
        <w:rPr>
          <w:rFonts w:ascii="Cambria Math" w:eastAsia="Cambria Math" w:hAnsi="Cambria Math" w:cs="Cambria Math"/>
          <w:i/>
          <w:color w:val="122A44"/>
          <w:sz w:val="26"/>
          <w:lang w:val="es-ES"/>
        </w:rPr>
        <w:t>)  /  (</w:t>
      </w:r>
      <w:proofErr w:type="spellStart"/>
      <w:r w:rsidRPr="007B207B">
        <w:rPr>
          <w:rFonts w:ascii="Cambria Math" w:eastAsia="Cambria Math" w:hAnsi="Cambria Math" w:cs="Cambria Math"/>
          <w:i/>
          <w:color w:val="122A44"/>
          <w:sz w:val="26"/>
          <w:lang w:val="es-ES"/>
        </w:rPr>
        <w:t>COGS_total</w:t>
      </w:r>
      <w:proofErr w:type="spellEnd"/>
      <w:r w:rsidRPr="007B207B">
        <w:rPr>
          <w:rFonts w:ascii="Cambria Math" w:eastAsia="Cambria Math" w:hAnsi="Cambria Math" w:cs="Cambria Math"/>
          <w:i/>
          <w:color w:val="122A44"/>
          <w:sz w:val="26"/>
          <w:lang w:val="es-ES"/>
        </w:rPr>
        <w:t xml:space="preserve"> / </w:t>
      </w:r>
      <w:r>
        <w:rPr>
          <w:rFonts w:ascii="Cambria Math" w:eastAsia="Cambria Math" w:hAnsi="Cambria Math" w:cs="Cambria Math"/>
          <w:i/>
          <w:color w:val="122A44"/>
          <w:sz w:val="26"/>
        </w:rPr>
        <w:t>Δ</w:t>
      </w:r>
      <w:r w:rsidRPr="007B207B">
        <w:rPr>
          <w:rFonts w:ascii="Cambria Math" w:eastAsia="Cambria Math" w:hAnsi="Cambria Math" w:cs="Cambria Math"/>
          <w:i/>
          <w:color w:val="122A44"/>
          <w:sz w:val="26"/>
          <w:lang w:val="es-ES"/>
        </w:rPr>
        <w:t>)</w:t>
      </w:r>
    </w:p>
    <w:p w14:paraId="617A6970" w14:textId="77777777" w:rsidR="00FF4CA5" w:rsidRPr="007B207B" w:rsidRDefault="00000000">
      <w:pPr>
        <w:spacing w:after="160"/>
        <w:jc w:val="center"/>
        <w:rPr>
          <w:lang w:val="es-ES"/>
        </w:rPr>
      </w:pPr>
      <w:r>
        <w:rPr>
          <w:rFonts w:cs="Times New Roman"/>
          <w:i/>
          <w:color w:val="4B5563"/>
          <w:sz w:val="20"/>
        </w:rPr>
        <w:t>Δ</w:t>
      </w:r>
      <w:r w:rsidRPr="007B207B">
        <w:rPr>
          <w:rFonts w:cs="Times New Roman"/>
          <w:i/>
          <w:color w:val="4B5563"/>
          <w:sz w:val="20"/>
          <w:lang w:val="es-ES"/>
        </w:rPr>
        <w:t xml:space="preserve"> = </w:t>
      </w:r>
      <w:proofErr w:type="spellStart"/>
      <w:r w:rsidRPr="007B207B">
        <w:rPr>
          <w:rFonts w:cs="Times New Roman"/>
          <w:i/>
          <w:color w:val="4B5563"/>
          <w:sz w:val="20"/>
          <w:lang w:val="es-ES"/>
        </w:rPr>
        <w:t>max</w:t>
      </w:r>
      <w:proofErr w:type="spellEnd"/>
      <w:r w:rsidRPr="007B207B">
        <w:rPr>
          <w:rFonts w:cs="Times New Roman"/>
          <w:i/>
          <w:color w:val="4B5563"/>
          <w:sz w:val="20"/>
          <w:lang w:val="es-ES"/>
        </w:rPr>
        <w:t xml:space="preserve">(1, días del rango). I₀ e I₁ son valor de inventario al inicio y al fin. Rotación = 0 si el promedio es 0; cobertura nula si no hay COGS; DIO nulo si </w:t>
      </w:r>
      <w:proofErr w:type="spellStart"/>
      <w:r w:rsidRPr="007B207B">
        <w:rPr>
          <w:rFonts w:cs="Times New Roman"/>
          <w:i/>
          <w:color w:val="4B5563"/>
          <w:sz w:val="20"/>
          <w:lang w:val="es-ES"/>
        </w:rPr>
        <w:t>totCogs</w:t>
      </w:r>
      <w:proofErr w:type="spellEnd"/>
      <w:r w:rsidRPr="007B207B">
        <w:rPr>
          <w:rFonts w:cs="Times New Roman"/>
          <w:i/>
          <w:color w:val="4B5563"/>
          <w:sz w:val="20"/>
          <w:lang w:val="es-ES"/>
        </w:rPr>
        <w:t xml:space="preserve"> = 0.</w:t>
      </w:r>
    </w:p>
    <w:p w14:paraId="302BE7AC" w14:textId="77777777" w:rsidR="00FF4CA5" w:rsidRPr="007B207B" w:rsidRDefault="00000000">
      <w:pPr>
        <w:spacing w:after="160"/>
        <w:ind w:firstLine="709"/>
        <w:rPr>
          <w:lang w:val="es-ES"/>
        </w:rPr>
      </w:pPr>
      <w:proofErr w:type="spellStart"/>
      <w:r w:rsidRPr="007B207B">
        <w:rPr>
          <w:rFonts w:cs="Times New Roman"/>
          <w:lang w:val="es-ES"/>
        </w:rPr>
        <w:t>Engine.range</w:t>
      </w:r>
      <w:proofErr w:type="spellEnd"/>
      <w:r w:rsidRPr="007B207B">
        <w:rPr>
          <w:rFonts w:cs="Times New Roman"/>
          <w:lang w:val="es-ES"/>
        </w:rPr>
        <w:t>(</w:t>
      </w:r>
      <w:proofErr w:type="spellStart"/>
      <w:r w:rsidRPr="007B207B">
        <w:rPr>
          <w:rFonts w:cs="Times New Roman"/>
          <w:lang w:val="es-ES"/>
        </w:rPr>
        <w:t>days</w:t>
      </w:r>
      <w:proofErr w:type="spellEnd"/>
      <w:r w:rsidRPr="007B207B">
        <w:rPr>
          <w:rFonts w:cs="Times New Roman"/>
          <w:lang w:val="es-ES"/>
        </w:rPr>
        <w:t xml:space="preserve">) fija el intervalo: «hoy» recorta a las 00:00 locales; un entero N retrocede N×86 400 000 ms; 0 o </w:t>
      </w:r>
      <w:proofErr w:type="spellStart"/>
      <w:r w:rsidRPr="007B207B">
        <w:rPr>
          <w:rFonts w:cs="Times New Roman"/>
          <w:lang w:val="es-ES"/>
        </w:rPr>
        <w:t>falsy</w:t>
      </w:r>
      <w:proofErr w:type="spellEnd"/>
      <w:r w:rsidRPr="007B207B">
        <w:rPr>
          <w:rFonts w:cs="Times New Roman"/>
          <w:lang w:val="es-ES"/>
        </w:rPr>
        <w:t xml:space="preserve"> usa desde el movimiento más antiguo hasta ahora. Las entradas y salidas del período (</w:t>
      </w:r>
      <w:proofErr w:type="spellStart"/>
      <w:r w:rsidRPr="007B207B">
        <w:rPr>
          <w:rFonts w:cs="Times New Roman"/>
          <w:lang w:val="es-ES"/>
        </w:rPr>
        <w:t>entradasPer</w:t>
      </w:r>
      <w:proofErr w:type="spellEnd"/>
      <w:r w:rsidRPr="007B207B">
        <w:rPr>
          <w:rFonts w:cs="Times New Roman"/>
          <w:lang w:val="es-ES"/>
        </w:rPr>
        <w:t xml:space="preserve">, </w:t>
      </w:r>
      <w:proofErr w:type="spellStart"/>
      <w:r w:rsidRPr="007B207B">
        <w:rPr>
          <w:rFonts w:cs="Times New Roman"/>
          <w:lang w:val="es-ES"/>
        </w:rPr>
        <w:t>salidasPer</w:t>
      </w:r>
      <w:proofErr w:type="spellEnd"/>
      <w:r w:rsidRPr="007B207B">
        <w:rPr>
          <w:rFonts w:cs="Times New Roman"/>
          <w:lang w:val="es-ES"/>
        </w:rPr>
        <w:t>) se cuentan en unidades, no en dinero, y alimentan la hoja 1 del Excel.</w:t>
      </w:r>
    </w:p>
    <w:p w14:paraId="1F63803C" w14:textId="77777777" w:rsidR="00FF4CA5" w:rsidRPr="007B207B" w:rsidRDefault="00000000">
      <w:pPr>
        <w:pStyle w:val="Ttulo2"/>
        <w:rPr>
          <w:lang w:val="es-ES"/>
        </w:rPr>
      </w:pPr>
      <w:r w:rsidRPr="007B207B">
        <w:rPr>
          <w:rFonts w:ascii="Times New Roman" w:eastAsia="Times New Roman" w:hAnsi="Times New Roman" w:cs="Times New Roman"/>
          <w:lang w:val="es-ES"/>
        </w:rPr>
        <w:t>7.4 Semaforización por inactividad</w:t>
      </w:r>
    </w:p>
    <w:p w14:paraId="473B53F7" w14:textId="77777777" w:rsidR="00FF4CA5" w:rsidRDefault="00000000">
      <w:pPr>
        <w:keepLines/>
        <w:spacing w:before="160" w:after="160" w:line="276" w:lineRule="auto"/>
        <w:jc w:val="center"/>
      </w:pPr>
      <w:r w:rsidRPr="007B207B">
        <w:rPr>
          <w:rFonts w:ascii="Cambria Math" w:eastAsia="Cambria Math" w:hAnsi="Cambria Math" w:cs="Cambria Math"/>
          <w:i/>
          <w:color w:val="122A44"/>
          <w:sz w:val="26"/>
          <w:lang w:val="es-ES"/>
        </w:rPr>
        <w:t xml:space="preserve">días sin </w:t>
      </w:r>
      <w:proofErr w:type="spellStart"/>
      <w:r w:rsidRPr="007B207B">
        <w:rPr>
          <w:rFonts w:ascii="Cambria Math" w:eastAsia="Cambria Math" w:hAnsi="Cambria Math" w:cs="Cambria Math"/>
          <w:i/>
          <w:color w:val="122A44"/>
          <w:sz w:val="26"/>
          <w:lang w:val="es-ES"/>
        </w:rPr>
        <w:t>mov</w:t>
      </w:r>
      <w:proofErr w:type="spellEnd"/>
      <w:r w:rsidRPr="007B207B">
        <w:rPr>
          <w:rFonts w:ascii="Cambria Math" w:eastAsia="Cambria Math" w:hAnsi="Cambria Math" w:cs="Cambria Math"/>
          <w:i/>
          <w:color w:val="122A44"/>
          <w:sz w:val="26"/>
          <w:lang w:val="es-ES"/>
        </w:rPr>
        <w:t xml:space="preserve">.  </w:t>
      </w:r>
      <w:r>
        <w:rPr>
          <w:rFonts w:ascii="Cambria Math" w:eastAsia="Cambria Math" w:hAnsi="Cambria Math" w:cs="Cambria Math"/>
          <w:i/>
          <w:color w:val="122A44"/>
          <w:sz w:val="26"/>
        </w:rPr>
        <w:t>=  max(0,  ⌊ (t₁ − última_fecha) / 86 400 000 ⌋ )</w:t>
      </w:r>
    </w:p>
    <w:p w14:paraId="4A110039"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Sana si días ≤ s; Lenta si s &lt; días ≤ ℓ; Muy lenta si ℓ &lt; días ≤ m; Dormido si días &gt; m; Sin datos si nunca hubo movimiento.</w:t>
      </w:r>
    </w:p>
    <w:p w14:paraId="09426E37" w14:textId="77777777" w:rsidR="00FF4CA5" w:rsidRPr="007B207B" w:rsidRDefault="00000000">
      <w:pPr>
        <w:spacing w:after="160"/>
        <w:ind w:firstLine="709"/>
        <w:rPr>
          <w:lang w:val="es-ES"/>
        </w:rPr>
      </w:pPr>
      <w:r w:rsidRPr="007B207B">
        <w:rPr>
          <w:rFonts w:cs="Times New Roman"/>
          <w:lang w:val="es-ES"/>
        </w:rPr>
        <w:t xml:space="preserve">Fábrica: s = 7, ℓ = 15, m = 30. El KPI de alertas y el banner cuentan solo Dormido. Un SKU puede tener rotación alta en el período y estar Dormido si lleva más de m días en silencio: velocidad histórica y silencio reciente son relojes distintos. El orden visual del semáforo (para ordenar la tabla) es </w:t>
      </w:r>
      <w:proofErr w:type="spellStart"/>
      <w:r w:rsidRPr="007B207B">
        <w:rPr>
          <w:rFonts w:cs="Times New Roman"/>
          <w:lang w:val="es-ES"/>
        </w:rPr>
        <w:t>sinDatos</w:t>
      </w:r>
      <w:proofErr w:type="spellEnd"/>
      <w:r w:rsidRPr="007B207B">
        <w:rPr>
          <w:rFonts w:cs="Times New Roman"/>
          <w:lang w:val="es-ES"/>
        </w:rPr>
        <w:t xml:space="preserve"> &lt; sana &lt; lenta &lt; </w:t>
      </w:r>
      <w:proofErr w:type="spellStart"/>
      <w:r w:rsidRPr="007B207B">
        <w:rPr>
          <w:rFonts w:cs="Times New Roman"/>
          <w:lang w:val="es-ES"/>
        </w:rPr>
        <w:t>muyLenta</w:t>
      </w:r>
      <w:proofErr w:type="spellEnd"/>
      <w:r w:rsidRPr="007B207B">
        <w:rPr>
          <w:rFonts w:cs="Times New Roman"/>
          <w:lang w:val="es-ES"/>
        </w:rPr>
        <w:t xml:space="preserve"> &lt; dormido.</w:t>
      </w:r>
    </w:p>
    <w:p w14:paraId="548AEFD9" w14:textId="77777777" w:rsidR="00FF4CA5" w:rsidRPr="007B207B" w:rsidRDefault="00000000">
      <w:pPr>
        <w:pStyle w:val="Ttulo2"/>
        <w:rPr>
          <w:lang w:val="es-ES"/>
        </w:rPr>
      </w:pPr>
      <w:r w:rsidRPr="007B207B">
        <w:rPr>
          <w:rFonts w:ascii="Times New Roman" w:eastAsia="Times New Roman" w:hAnsi="Times New Roman" w:cs="Times New Roman"/>
          <w:lang w:val="es-ES"/>
        </w:rPr>
        <w:t>7.5 Asignador heurístico ABC y estabilidad XYZ</w:t>
      </w:r>
    </w:p>
    <w:p w14:paraId="712036B0" w14:textId="77777777" w:rsidR="00FF4CA5" w:rsidRPr="007B207B" w:rsidRDefault="00000000">
      <w:pPr>
        <w:spacing w:after="160"/>
        <w:rPr>
          <w:lang w:val="es-ES"/>
        </w:rPr>
      </w:pPr>
      <w:r w:rsidRPr="007B207B">
        <w:rPr>
          <w:rFonts w:cs="Times New Roman"/>
          <w:lang w:val="es-ES"/>
        </w:rPr>
        <w:t xml:space="preserve">Los productos se ordenan de mayor a menor según la base (valor en stock, o COGS con un </w:t>
      </w:r>
      <w:r>
        <w:rPr>
          <w:rFonts w:cs="Times New Roman"/>
        </w:rPr>
        <w:t>ε</w:t>
      </w:r>
      <w:r w:rsidRPr="007B207B">
        <w:rPr>
          <w:rFonts w:cs="Times New Roman"/>
          <w:lang w:val="es-ES"/>
        </w:rPr>
        <w:t xml:space="preserve"> de valor si COGS = 0). Umbrales clásicos 80 % y 95 %. Si un ítem cruza un umbral, no se corta a ciegas: se compara la distancia del acumulado incluyendo versus excluyendo respecto de la meta; el empate promueve a la clase superior. Eso evita que un SKU grande «robe» la clase A por un 0,1 % de exceso, y también evita dejarlo fuera cuando está más cerca de la meta incluyéndolo.</w:t>
      </w:r>
    </w:p>
    <w:p w14:paraId="7BDEFC7D" w14:textId="77777777" w:rsidR="00FF4CA5" w:rsidRPr="007B207B" w:rsidRDefault="00000000">
      <w:pPr>
        <w:keepLines/>
        <w:spacing w:before="160" w:after="160" w:line="276" w:lineRule="auto"/>
        <w:jc w:val="center"/>
        <w:rPr>
          <w:lang w:val="es-ES"/>
        </w:rPr>
      </w:pPr>
      <w:r w:rsidRPr="007B207B">
        <w:rPr>
          <w:rFonts w:ascii="Cambria Math" w:eastAsia="Cambria Math" w:hAnsi="Cambria Math" w:cs="Cambria Math"/>
          <w:i/>
          <w:color w:val="122A44"/>
          <w:sz w:val="26"/>
          <w:lang w:val="es-ES"/>
        </w:rPr>
        <w:t>decidir(antes, después, meta)  =  0 si (después − meta) ≤ (meta − antes),  si no 1</w:t>
      </w:r>
    </w:p>
    <w:p w14:paraId="34893FAC" w14:textId="77777777" w:rsidR="00FF4CA5" w:rsidRPr="007B207B" w:rsidRDefault="00000000">
      <w:pPr>
        <w:spacing w:after="160"/>
        <w:ind w:firstLine="709"/>
        <w:rPr>
          <w:lang w:val="es-ES"/>
        </w:rPr>
      </w:pPr>
      <w:r w:rsidRPr="007B207B">
        <w:rPr>
          <w:rFonts w:cs="Times New Roman"/>
          <w:lang w:val="es-ES"/>
        </w:rPr>
        <w:lastRenderedPageBreak/>
        <w:t>El índice de clase se resuelve así: si el acumulado posterior no supera 80, es A; si no supera 95, y el anterior ya había cruzado 80, es B; si el ítem salta un umbral, decide() elige. Un ítem que salta ambos umbrales de un golpe (antes &lt; 80 y después &gt; 95) prueba primero el 80 y, si no entra en A, el 95.</w:t>
      </w:r>
    </w:p>
    <w:p w14:paraId="105C717E" w14:textId="77777777" w:rsidR="00FF4CA5" w:rsidRPr="007B207B" w:rsidRDefault="00000000">
      <w:pPr>
        <w:spacing w:after="160"/>
        <w:ind w:firstLine="709"/>
        <w:rPr>
          <w:lang w:val="es-ES"/>
        </w:rPr>
      </w:pPr>
      <w:r w:rsidRPr="007B207B">
        <w:rPr>
          <w:rFonts w:cs="Times New Roman"/>
          <w:lang w:val="es-ES"/>
        </w:rPr>
        <w:t>La estabilidad XYZ usa el coeficiente de variación de las ventas mensuales (cantidad, no dinero), agrupadas por YYYY-MM:</w:t>
      </w:r>
    </w:p>
    <w:p w14:paraId="457AB79B" w14:textId="77777777" w:rsidR="00FF4CA5" w:rsidRPr="007B207B" w:rsidRDefault="00000000">
      <w:pPr>
        <w:keepLines/>
        <w:spacing w:before="160" w:after="160" w:line="276" w:lineRule="auto"/>
        <w:jc w:val="center"/>
        <w:rPr>
          <w:lang w:val="es-ES"/>
        </w:rPr>
      </w:pPr>
      <w:r w:rsidRPr="007B207B">
        <w:rPr>
          <w:rFonts w:ascii="Cambria Math" w:eastAsia="Cambria Math" w:hAnsi="Cambria Math" w:cs="Cambria Math"/>
          <w:i/>
          <w:color w:val="122A44"/>
          <w:sz w:val="26"/>
          <w:lang w:val="es-ES"/>
        </w:rPr>
        <w:t xml:space="preserve">CV  =  </w:t>
      </w:r>
      <w:r>
        <w:rPr>
          <w:rFonts w:ascii="Cambria Math" w:eastAsia="Cambria Math" w:hAnsi="Cambria Math" w:cs="Cambria Math"/>
          <w:i/>
          <w:color w:val="122A44"/>
          <w:sz w:val="26"/>
        </w:rPr>
        <w:t>σ</w:t>
      </w:r>
      <w:r w:rsidRPr="007B207B">
        <w:rPr>
          <w:rFonts w:ascii="Cambria Math" w:eastAsia="Cambria Math" w:hAnsi="Cambria Math" w:cs="Cambria Math"/>
          <w:i/>
          <w:color w:val="122A44"/>
          <w:sz w:val="26"/>
          <w:lang w:val="es-ES"/>
        </w:rPr>
        <w:t xml:space="preserve">_meses  /  </w:t>
      </w:r>
      <w:r>
        <w:rPr>
          <w:rFonts w:ascii="Cambria Math" w:eastAsia="Cambria Math" w:hAnsi="Cambria Math" w:cs="Cambria Math"/>
          <w:i/>
          <w:color w:val="122A44"/>
          <w:sz w:val="26"/>
        </w:rPr>
        <w:t>μ</w:t>
      </w:r>
      <w:r w:rsidRPr="007B207B">
        <w:rPr>
          <w:rFonts w:ascii="Cambria Math" w:eastAsia="Cambria Math" w:hAnsi="Cambria Math" w:cs="Cambria Math"/>
          <w:i/>
          <w:color w:val="122A44"/>
          <w:sz w:val="26"/>
          <w:lang w:val="es-ES"/>
        </w:rPr>
        <w:t xml:space="preserve">_meses     (0 si hay menos de 2 meses; 9 si </w:t>
      </w:r>
      <w:r>
        <w:rPr>
          <w:rFonts w:ascii="Cambria Math" w:eastAsia="Cambria Math" w:hAnsi="Cambria Math" w:cs="Cambria Math"/>
          <w:i/>
          <w:color w:val="122A44"/>
          <w:sz w:val="26"/>
        </w:rPr>
        <w:t>μ</w:t>
      </w:r>
      <w:r w:rsidRPr="007B207B">
        <w:rPr>
          <w:rFonts w:ascii="Cambria Math" w:eastAsia="Cambria Math" w:hAnsi="Cambria Math" w:cs="Cambria Math"/>
          <w:i/>
          <w:color w:val="122A44"/>
          <w:sz w:val="26"/>
          <w:lang w:val="es-ES"/>
        </w:rPr>
        <w:t xml:space="preserve"> = 0)</w:t>
      </w:r>
    </w:p>
    <w:p w14:paraId="0FE27E11"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X Estable si CV ≤ 0,20; Y Variable si CV ≤ 0,50; Z Irregular en otro caso.</w:t>
      </w:r>
    </w:p>
    <w:p w14:paraId="7F0B13F6" w14:textId="77777777" w:rsidR="00FF4CA5" w:rsidRPr="007B207B" w:rsidRDefault="00000000">
      <w:pPr>
        <w:spacing w:after="160"/>
        <w:ind w:firstLine="709"/>
        <w:rPr>
          <w:lang w:val="es-ES"/>
        </w:rPr>
      </w:pPr>
      <w:r w:rsidRPr="007B207B">
        <w:rPr>
          <w:rFonts w:cs="Times New Roman"/>
          <w:lang w:val="es-ES"/>
        </w:rPr>
        <w:t>La cadencia de conteo sugerida sigue la clase ABC (A 30 / B 60 / C 120 días), no la XYZ: el dinero concentrado se cuenta más a menudo, aunque la demanda sea irregular.</w:t>
      </w:r>
    </w:p>
    <w:p w14:paraId="6709B0A3" w14:textId="77777777" w:rsidR="00FF4CA5" w:rsidRPr="007B207B" w:rsidRDefault="00000000">
      <w:pPr>
        <w:pStyle w:val="Ttulo2"/>
        <w:rPr>
          <w:lang w:val="es-ES"/>
        </w:rPr>
      </w:pPr>
      <w:r w:rsidRPr="007B207B">
        <w:rPr>
          <w:rFonts w:ascii="Times New Roman" w:eastAsia="Times New Roman" w:hAnsi="Times New Roman" w:cs="Times New Roman"/>
          <w:lang w:val="es-ES"/>
        </w:rPr>
        <w:t>7.6 Plan de compras (punto de pedido)</w:t>
      </w:r>
    </w:p>
    <w:p w14:paraId="79CA492F" w14:textId="77777777" w:rsidR="00FF4CA5" w:rsidRPr="007B207B" w:rsidRDefault="00000000">
      <w:pPr>
        <w:spacing w:after="160"/>
        <w:rPr>
          <w:lang w:val="es-ES"/>
        </w:rPr>
      </w:pPr>
      <w:r w:rsidRPr="007B207B">
        <w:rPr>
          <w:rFonts w:cs="Times New Roman"/>
          <w:lang w:val="es-ES"/>
        </w:rPr>
        <w:t xml:space="preserve">Demanda diaria media d̄ = (promedio de unidades/mes) / 30. Desvío </w:t>
      </w:r>
      <w:proofErr w:type="spellStart"/>
      <w:r w:rsidRPr="007B207B">
        <w:rPr>
          <w:rFonts w:cs="Times New Roman"/>
          <w:lang w:val="es-ES"/>
        </w:rPr>
        <w:t>sd_D</w:t>
      </w:r>
      <w:proofErr w:type="spellEnd"/>
      <w:r w:rsidRPr="007B207B">
        <w:rPr>
          <w:rFonts w:cs="Times New Roman"/>
          <w:lang w:val="es-ES"/>
        </w:rPr>
        <w:t xml:space="preserve"> sobre esas tasas diarias (o 0,3·d̄ si hay un solo mes). Pronóstico mensual F con suavizado exponencial </w:t>
      </w:r>
      <w:r>
        <w:rPr>
          <w:rFonts w:cs="Times New Roman"/>
        </w:rPr>
        <w:t>α</w:t>
      </w:r>
      <w:r w:rsidRPr="007B207B">
        <w:rPr>
          <w:rFonts w:cs="Times New Roman"/>
          <w:lang w:val="es-ES"/>
        </w:rPr>
        <w:t xml:space="preserve"> = 0,3 sobre la serie mensual ordenada. Lead time LT (días, defecto 7), desvío de lead time </w:t>
      </w:r>
      <w:proofErr w:type="spellStart"/>
      <w:r w:rsidRPr="007B207B">
        <w:rPr>
          <w:rFonts w:cs="Times New Roman"/>
          <w:lang w:val="es-ES"/>
        </w:rPr>
        <w:t>s_LT</w:t>
      </w:r>
      <w:proofErr w:type="spellEnd"/>
      <w:r w:rsidRPr="007B207B">
        <w:rPr>
          <w:rFonts w:cs="Times New Roman"/>
          <w:lang w:val="es-ES"/>
        </w:rPr>
        <w:t xml:space="preserve"> (defecto 1) y factor Z de servicio (1,65 / 1,28 / 1,04):</w:t>
      </w:r>
    </w:p>
    <w:p w14:paraId="60668676" w14:textId="77777777" w:rsidR="00FF4CA5" w:rsidRPr="007B207B" w:rsidRDefault="00000000">
      <w:pPr>
        <w:keepLines/>
        <w:spacing w:before="160" w:after="160" w:line="276" w:lineRule="auto"/>
        <w:jc w:val="center"/>
        <w:rPr>
          <w:lang w:val="es-ES"/>
        </w:rPr>
      </w:pPr>
      <w:proofErr w:type="spellStart"/>
      <w:r w:rsidRPr="007B207B">
        <w:rPr>
          <w:rFonts w:ascii="Cambria Math" w:eastAsia="Cambria Math" w:hAnsi="Cambria Math" w:cs="Cambria Math"/>
          <w:i/>
          <w:color w:val="122A44"/>
          <w:sz w:val="26"/>
          <w:lang w:val="es-ES"/>
        </w:rPr>
        <w:t>F_t</w:t>
      </w:r>
      <w:proofErr w:type="spellEnd"/>
      <w:r w:rsidRPr="007B207B">
        <w:rPr>
          <w:rFonts w:ascii="Cambria Math" w:eastAsia="Cambria Math" w:hAnsi="Cambria Math" w:cs="Cambria Math"/>
          <w:i/>
          <w:color w:val="122A44"/>
          <w:sz w:val="26"/>
          <w:lang w:val="es-ES"/>
        </w:rPr>
        <w:t xml:space="preserve">  =  </w:t>
      </w:r>
      <w:r>
        <w:rPr>
          <w:rFonts w:ascii="Cambria Math" w:eastAsia="Cambria Math" w:hAnsi="Cambria Math" w:cs="Cambria Math"/>
          <w:i/>
          <w:color w:val="122A44"/>
          <w:sz w:val="26"/>
        </w:rPr>
        <w:t>α</w:t>
      </w:r>
      <w:r w:rsidRPr="007B207B">
        <w:rPr>
          <w:rFonts w:ascii="Cambria Math" w:eastAsia="Cambria Math" w:hAnsi="Cambria Math" w:cs="Cambria Math"/>
          <w:i/>
          <w:color w:val="122A44"/>
          <w:sz w:val="26"/>
          <w:lang w:val="es-ES"/>
        </w:rPr>
        <w:t xml:space="preserve"> · </w:t>
      </w:r>
      <w:proofErr w:type="spellStart"/>
      <w:r w:rsidRPr="007B207B">
        <w:rPr>
          <w:rFonts w:ascii="Cambria Math" w:eastAsia="Cambria Math" w:hAnsi="Cambria Math" w:cs="Cambria Math"/>
          <w:i/>
          <w:color w:val="122A44"/>
          <w:sz w:val="26"/>
          <w:lang w:val="es-ES"/>
        </w:rPr>
        <w:t>D_t</w:t>
      </w:r>
      <w:proofErr w:type="spellEnd"/>
      <w:r w:rsidRPr="007B207B">
        <w:rPr>
          <w:rFonts w:ascii="Cambria Math" w:eastAsia="Cambria Math" w:hAnsi="Cambria Math" w:cs="Cambria Math"/>
          <w:i/>
          <w:color w:val="122A44"/>
          <w:sz w:val="26"/>
          <w:lang w:val="es-ES"/>
        </w:rPr>
        <w:t xml:space="preserve">  +  (1 − </w:t>
      </w:r>
      <w:r>
        <w:rPr>
          <w:rFonts w:ascii="Cambria Math" w:eastAsia="Cambria Math" w:hAnsi="Cambria Math" w:cs="Cambria Math"/>
          <w:i/>
          <w:color w:val="122A44"/>
          <w:sz w:val="26"/>
        </w:rPr>
        <w:t>α</w:t>
      </w:r>
      <w:r w:rsidRPr="007B207B">
        <w:rPr>
          <w:rFonts w:ascii="Cambria Math" w:eastAsia="Cambria Math" w:hAnsi="Cambria Math" w:cs="Cambria Math"/>
          <w:i/>
          <w:color w:val="122A44"/>
          <w:sz w:val="26"/>
          <w:lang w:val="es-ES"/>
        </w:rPr>
        <w:t xml:space="preserve">) · F_{t−1}     </w:t>
      </w:r>
      <w:r>
        <w:rPr>
          <w:rFonts w:ascii="Cambria Math" w:eastAsia="Cambria Math" w:hAnsi="Cambria Math" w:cs="Cambria Math"/>
          <w:i/>
          <w:color w:val="122A44"/>
          <w:sz w:val="26"/>
        </w:rPr>
        <w:t>α</w:t>
      </w:r>
      <w:r w:rsidRPr="007B207B">
        <w:rPr>
          <w:rFonts w:ascii="Cambria Math" w:eastAsia="Cambria Math" w:hAnsi="Cambria Math" w:cs="Cambria Math"/>
          <w:i/>
          <w:color w:val="122A44"/>
          <w:sz w:val="26"/>
          <w:lang w:val="es-ES"/>
        </w:rPr>
        <w:t xml:space="preserve"> = 0,3</w:t>
      </w:r>
    </w:p>
    <w:p w14:paraId="58413668" w14:textId="77777777" w:rsidR="00FF4CA5" w:rsidRPr="007B207B" w:rsidRDefault="00000000">
      <w:pPr>
        <w:keepLines/>
        <w:spacing w:before="160" w:after="160" w:line="276" w:lineRule="auto"/>
        <w:jc w:val="center"/>
        <w:rPr>
          <w:lang w:val="es-ES"/>
        </w:rPr>
      </w:pPr>
      <w:r w:rsidRPr="007B207B">
        <w:rPr>
          <w:rFonts w:ascii="Cambria Math" w:eastAsia="Cambria Math" w:hAnsi="Cambria Math" w:cs="Cambria Math"/>
          <w:i/>
          <w:color w:val="122A44"/>
          <w:sz w:val="26"/>
          <w:lang w:val="es-ES"/>
        </w:rPr>
        <w:t>SS  =  Z · √( LT · sd_D²  +  d̄² · s_LT² )</w:t>
      </w:r>
    </w:p>
    <w:p w14:paraId="58D10FF1" w14:textId="77777777" w:rsidR="00FF4CA5" w:rsidRDefault="00000000">
      <w:pPr>
        <w:keepLines/>
        <w:spacing w:before="160" w:after="160" w:line="276" w:lineRule="auto"/>
        <w:jc w:val="center"/>
      </w:pPr>
      <w:r>
        <w:rPr>
          <w:rFonts w:ascii="Cambria Math" w:eastAsia="Cambria Math" w:hAnsi="Cambria Math" w:cs="Cambria Math"/>
          <w:i/>
          <w:color w:val="122A44"/>
          <w:sz w:val="26"/>
        </w:rPr>
        <w:t>PRO  =  d̄ · LT  +  SS</w:t>
      </w:r>
    </w:p>
    <w:p w14:paraId="675D7A6C" w14:textId="77777777" w:rsidR="00FF4CA5" w:rsidRDefault="00000000">
      <w:pPr>
        <w:keepLines/>
        <w:spacing w:before="160" w:after="160" w:line="276" w:lineRule="auto"/>
        <w:jc w:val="center"/>
      </w:pPr>
      <w:r>
        <w:rPr>
          <w:rFonts w:ascii="Cambria Math" w:eastAsia="Cambria Math" w:hAnsi="Cambria Math" w:cs="Cambria Math"/>
          <w:i/>
          <w:color w:val="122A44"/>
          <w:sz w:val="26"/>
        </w:rPr>
        <w:t>sugerido  =  max( 0,  ⌈ PRO − stock_actual ⌉ )</w:t>
      </w:r>
    </w:p>
    <w:p w14:paraId="082E7454" w14:textId="77777777" w:rsidR="00FF4CA5" w:rsidRPr="007B207B" w:rsidRDefault="00000000">
      <w:pPr>
        <w:spacing w:after="160"/>
        <w:jc w:val="center"/>
        <w:rPr>
          <w:lang w:val="es-ES"/>
        </w:rPr>
      </w:pPr>
      <w:r w:rsidRPr="007B207B">
        <w:rPr>
          <w:rFonts w:cs="Times New Roman"/>
          <w:i/>
          <w:color w:val="4B5563"/>
          <w:sz w:val="20"/>
          <w:lang w:val="es-ES"/>
        </w:rPr>
        <w:t xml:space="preserve">Alerta «Comprar» si </w:t>
      </w:r>
      <w:proofErr w:type="spellStart"/>
      <w:r w:rsidRPr="007B207B">
        <w:rPr>
          <w:rFonts w:cs="Times New Roman"/>
          <w:i/>
          <w:color w:val="4B5563"/>
          <w:sz w:val="20"/>
          <w:lang w:val="es-ES"/>
        </w:rPr>
        <w:t>stock_actual</w:t>
      </w:r>
      <w:proofErr w:type="spellEnd"/>
      <w:r w:rsidRPr="007B207B">
        <w:rPr>
          <w:rFonts w:cs="Times New Roman"/>
          <w:i/>
          <w:color w:val="4B5563"/>
          <w:sz w:val="20"/>
          <w:lang w:val="es-ES"/>
        </w:rPr>
        <w:t xml:space="preserve"> ≤ PRO. El modelo asume demanda y lead time independientes. F = 0 si no hay ventas.</w:t>
      </w:r>
    </w:p>
    <w:p w14:paraId="79316DFD" w14:textId="77777777" w:rsidR="00FF4CA5" w:rsidRPr="007B207B" w:rsidRDefault="00000000">
      <w:pPr>
        <w:spacing w:after="160"/>
        <w:ind w:firstLine="709"/>
        <w:rPr>
          <w:lang w:val="es-ES"/>
        </w:rPr>
      </w:pPr>
      <w:r w:rsidRPr="007B207B">
        <w:rPr>
          <w:rFonts w:cs="Times New Roman"/>
          <w:lang w:val="es-ES"/>
        </w:rPr>
        <w:t>El radicando se recorta a ≥ 0 para no producir NaN. El suavizado arranca en el primer mes observado. El plan se calcula con compute(0): usa el stock actual (todas las capas vivas), no el stock interpolado al inicio de un período corto.</w:t>
      </w:r>
    </w:p>
    <w:p w14:paraId="78557AF1" w14:textId="77777777" w:rsidR="00FF4CA5" w:rsidRPr="007B207B" w:rsidRDefault="00000000">
      <w:pPr>
        <w:pStyle w:val="Ttulo2"/>
        <w:rPr>
          <w:lang w:val="es-ES"/>
        </w:rPr>
      </w:pPr>
      <w:r w:rsidRPr="007B207B">
        <w:rPr>
          <w:rFonts w:ascii="Times New Roman" w:eastAsia="Times New Roman" w:hAnsi="Times New Roman" w:cs="Times New Roman"/>
          <w:lang w:val="es-ES"/>
        </w:rPr>
        <w:t>7.7 Ajustes de conteo e IRA</w:t>
      </w:r>
    </w:p>
    <w:p w14:paraId="025A6F75" w14:textId="77777777" w:rsidR="00FF4CA5" w:rsidRPr="007B207B" w:rsidRDefault="00000000">
      <w:pPr>
        <w:keepLines/>
        <w:spacing w:before="160" w:after="160" w:line="276" w:lineRule="auto"/>
        <w:jc w:val="center"/>
        <w:rPr>
          <w:lang w:val="es-ES"/>
        </w:rPr>
      </w:pPr>
      <w:r w:rsidRPr="007B207B">
        <w:rPr>
          <w:rFonts w:ascii="Cambria Math" w:eastAsia="Cambria Math" w:hAnsi="Cambria Math" w:cs="Cambria Math"/>
          <w:i/>
          <w:color w:val="122A44"/>
          <w:sz w:val="26"/>
          <w:lang w:val="es-ES"/>
        </w:rPr>
        <w:t>discrepancia  =  físico − sistema</w:t>
      </w:r>
    </w:p>
    <w:p w14:paraId="62729160" w14:textId="77777777" w:rsidR="00FF4CA5" w:rsidRPr="007B207B" w:rsidRDefault="00000000">
      <w:pPr>
        <w:keepLines/>
        <w:spacing w:before="160" w:after="160" w:line="276" w:lineRule="auto"/>
        <w:jc w:val="center"/>
        <w:rPr>
          <w:lang w:val="es-ES"/>
        </w:rPr>
      </w:pPr>
      <w:r w:rsidRPr="007B207B">
        <w:rPr>
          <w:rFonts w:ascii="Cambria Math" w:eastAsia="Cambria Math" w:hAnsi="Cambria Math" w:cs="Cambria Math"/>
          <w:i/>
          <w:color w:val="122A44"/>
          <w:sz w:val="26"/>
          <w:lang w:val="es-ES"/>
        </w:rPr>
        <w:t>IRA  =  (conteos con discrepancia = 0)  /  N  ×  100</w:t>
      </w:r>
    </w:p>
    <w:p w14:paraId="604000B8" w14:textId="77777777" w:rsidR="00FF4CA5" w:rsidRPr="007B207B" w:rsidRDefault="00000000">
      <w:pPr>
        <w:spacing w:after="160"/>
        <w:ind w:firstLine="709"/>
        <w:rPr>
          <w:lang w:val="es-ES"/>
        </w:rPr>
      </w:pPr>
      <w:r w:rsidRPr="007B207B">
        <w:rPr>
          <w:rFonts w:cs="Times New Roman"/>
          <w:lang w:val="es-ES"/>
        </w:rPr>
        <w:t xml:space="preserve">Si discrepancia &lt; 0 se registra una venta de |d| unidades al costo medio de capas (faltante). Si &gt; 0, una compra al mismo costo (sobrante). El motivo se guarda en </w:t>
      </w:r>
      <w:proofErr w:type="spellStart"/>
      <w:r w:rsidRPr="007B207B">
        <w:rPr>
          <w:rFonts w:cs="Times New Roman"/>
          <w:lang w:val="es-ES"/>
        </w:rPr>
        <w:lastRenderedPageBreak/>
        <w:t>motivoAjuste</w:t>
      </w:r>
      <w:proofErr w:type="spellEnd"/>
      <w:r w:rsidRPr="007B207B">
        <w:rPr>
          <w:rFonts w:cs="Times New Roman"/>
          <w:lang w:val="es-ES"/>
        </w:rPr>
        <w:t xml:space="preserve">. El </w:t>
      </w:r>
      <w:proofErr w:type="spellStart"/>
      <w:r w:rsidRPr="007B207B">
        <w:rPr>
          <w:rFonts w:cs="Times New Roman"/>
          <w:lang w:val="es-ES"/>
        </w:rPr>
        <w:t>flag</w:t>
      </w:r>
      <w:proofErr w:type="spellEnd"/>
      <w:r w:rsidRPr="007B207B">
        <w:rPr>
          <w:rFonts w:cs="Times New Roman"/>
          <w:lang w:val="es-ES"/>
        </w:rPr>
        <w:t xml:space="preserve"> </w:t>
      </w:r>
      <w:proofErr w:type="spellStart"/>
      <w:r w:rsidRPr="007B207B">
        <w:rPr>
          <w:rFonts w:cs="Times New Roman"/>
          <w:lang w:val="es-ES"/>
        </w:rPr>
        <w:t>iraCumplido</w:t>
      </w:r>
      <w:proofErr w:type="spellEnd"/>
      <w:r w:rsidRPr="007B207B">
        <w:rPr>
          <w:rFonts w:cs="Times New Roman"/>
          <w:lang w:val="es-ES"/>
        </w:rPr>
        <w:t xml:space="preserve"> (1 si d = 0) queda en el registro del conteo; el KPI usa la discrepancia, no ese </w:t>
      </w:r>
      <w:proofErr w:type="spellStart"/>
      <w:r w:rsidRPr="007B207B">
        <w:rPr>
          <w:rFonts w:cs="Times New Roman"/>
          <w:lang w:val="es-ES"/>
        </w:rPr>
        <w:t>flag</w:t>
      </w:r>
      <w:proofErr w:type="spellEnd"/>
      <w:r w:rsidRPr="007B207B">
        <w:rPr>
          <w:rFonts w:cs="Times New Roman"/>
          <w:lang w:val="es-ES"/>
        </w:rPr>
        <w:t>. Editar un conteo borra el movimiento previo, recalcula el stock limpio y vuelve a insertar el ajuste. Revertir elimina ambos. Así el IRA, el FIFO y el plan de compras hablan el mismo idioma.</w:t>
      </w:r>
    </w:p>
    <w:p w14:paraId="12687275" w14:textId="77777777" w:rsidR="00FF4CA5" w:rsidRPr="007B207B" w:rsidRDefault="00000000">
      <w:pPr>
        <w:pStyle w:val="Ttulo2"/>
        <w:rPr>
          <w:lang w:val="es-ES"/>
        </w:rPr>
      </w:pPr>
      <w:r w:rsidRPr="007B207B">
        <w:rPr>
          <w:rFonts w:ascii="Times New Roman" w:eastAsia="Times New Roman" w:hAnsi="Times New Roman" w:cs="Times New Roman"/>
          <w:lang w:val="es-ES"/>
        </w:rPr>
        <w:t>7.8 Orden de recálculo</w:t>
      </w:r>
    </w:p>
    <w:p w14:paraId="4BFB9D4A" w14:textId="77777777" w:rsidR="00FF4CA5" w:rsidRPr="007B207B" w:rsidRDefault="00000000">
      <w:pPr>
        <w:spacing w:after="160"/>
        <w:rPr>
          <w:lang w:val="es-ES"/>
        </w:rPr>
      </w:pPr>
      <w:proofErr w:type="spellStart"/>
      <w:r w:rsidRPr="007B207B">
        <w:rPr>
          <w:rFonts w:cs="Times New Roman"/>
          <w:lang w:val="es-ES"/>
        </w:rPr>
        <w:t>renderAll</w:t>
      </w:r>
      <w:proofErr w:type="spellEnd"/>
      <w:r w:rsidRPr="007B207B">
        <w:rPr>
          <w:rFonts w:cs="Times New Roman"/>
          <w:lang w:val="es-ES"/>
        </w:rPr>
        <w:t xml:space="preserve">() es el único punto que refresca las nueve vistas. Secuencia: COMP = </w:t>
      </w:r>
      <w:proofErr w:type="spellStart"/>
      <w:r w:rsidRPr="007B207B">
        <w:rPr>
          <w:rFonts w:cs="Times New Roman"/>
          <w:lang w:val="es-ES"/>
        </w:rPr>
        <w:t>Engine.compute</w:t>
      </w:r>
      <w:proofErr w:type="spellEnd"/>
      <w:r w:rsidRPr="007B207B">
        <w:rPr>
          <w:rFonts w:cs="Times New Roman"/>
          <w:lang w:val="es-ES"/>
        </w:rPr>
        <w:t xml:space="preserve">(PERIOD); se pinta el pie del período y el </w:t>
      </w:r>
      <w:proofErr w:type="spellStart"/>
      <w:r w:rsidRPr="007B207B">
        <w:rPr>
          <w:rFonts w:cs="Times New Roman"/>
          <w:lang w:val="es-ES"/>
        </w:rPr>
        <w:t>sidebar</w:t>
      </w:r>
      <w:proofErr w:type="spellEnd"/>
      <w:r w:rsidRPr="007B207B">
        <w:rPr>
          <w:rFonts w:cs="Times New Roman"/>
          <w:lang w:val="es-ES"/>
        </w:rPr>
        <w:t xml:space="preserve">; luego </w:t>
      </w:r>
      <w:proofErr w:type="spellStart"/>
      <w:r w:rsidRPr="007B207B">
        <w:rPr>
          <w:rFonts w:cs="Times New Roman"/>
          <w:lang w:val="es-ES"/>
        </w:rPr>
        <w:t>renderDash</w:t>
      </w:r>
      <w:proofErr w:type="spellEnd"/>
      <w:r w:rsidRPr="007B207B">
        <w:rPr>
          <w:rFonts w:cs="Times New Roman"/>
          <w:lang w:val="es-ES"/>
        </w:rPr>
        <w:t xml:space="preserve">, </w:t>
      </w:r>
      <w:proofErr w:type="spellStart"/>
      <w:r w:rsidRPr="007B207B">
        <w:rPr>
          <w:rFonts w:cs="Times New Roman"/>
          <w:lang w:val="es-ES"/>
        </w:rPr>
        <w:t>renderProds</w:t>
      </w:r>
      <w:proofErr w:type="spellEnd"/>
      <w:r w:rsidRPr="007B207B">
        <w:rPr>
          <w:rFonts w:cs="Times New Roman"/>
          <w:lang w:val="es-ES"/>
        </w:rPr>
        <w:t xml:space="preserve">, </w:t>
      </w:r>
      <w:proofErr w:type="spellStart"/>
      <w:r w:rsidRPr="007B207B">
        <w:rPr>
          <w:rFonts w:cs="Times New Roman"/>
          <w:lang w:val="es-ES"/>
        </w:rPr>
        <w:t>renderABC</w:t>
      </w:r>
      <w:proofErr w:type="spellEnd"/>
      <w:r w:rsidRPr="007B207B">
        <w:rPr>
          <w:rFonts w:cs="Times New Roman"/>
          <w:lang w:val="es-ES"/>
        </w:rPr>
        <w:t xml:space="preserve">, </w:t>
      </w:r>
      <w:proofErr w:type="spellStart"/>
      <w:r w:rsidRPr="007B207B">
        <w:rPr>
          <w:rFonts w:cs="Times New Roman"/>
          <w:lang w:val="es-ES"/>
        </w:rPr>
        <w:t>renderMovs</w:t>
      </w:r>
      <w:proofErr w:type="spellEnd"/>
      <w:r w:rsidRPr="007B207B">
        <w:rPr>
          <w:rFonts w:cs="Times New Roman"/>
          <w:lang w:val="es-ES"/>
        </w:rPr>
        <w:t xml:space="preserve">, </w:t>
      </w:r>
      <w:proofErr w:type="spellStart"/>
      <w:r w:rsidRPr="007B207B">
        <w:rPr>
          <w:rFonts w:cs="Times New Roman"/>
          <w:lang w:val="es-ES"/>
        </w:rPr>
        <w:t>renderReab</w:t>
      </w:r>
      <w:proofErr w:type="spellEnd"/>
      <w:r w:rsidRPr="007B207B">
        <w:rPr>
          <w:rFonts w:cs="Times New Roman"/>
          <w:lang w:val="es-ES"/>
        </w:rPr>
        <w:t xml:space="preserve">, </w:t>
      </w:r>
      <w:proofErr w:type="spellStart"/>
      <w:r w:rsidRPr="007B207B">
        <w:rPr>
          <w:rFonts w:cs="Times New Roman"/>
          <w:lang w:val="es-ES"/>
        </w:rPr>
        <w:t>renderAud</w:t>
      </w:r>
      <w:proofErr w:type="spellEnd"/>
      <w:r w:rsidRPr="007B207B">
        <w:rPr>
          <w:rFonts w:cs="Times New Roman"/>
          <w:lang w:val="es-ES"/>
        </w:rPr>
        <w:t xml:space="preserve">, </w:t>
      </w:r>
      <w:proofErr w:type="spellStart"/>
      <w:r w:rsidRPr="007B207B">
        <w:rPr>
          <w:rFonts w:cs="Times New Roman"/>
          <w:lang w:val="es-ES"/>
        </w:rPr>
        <w:t>renderCfg</w:t>
      </w:r>
      <w:proofErr w:type="spellEnd"/>
      <w:r w:rsidRPr="007B207B">
        <w:rPr>
          <w:rFonts w:cs="Times New Roman"/>
          <w:lang w:val="es-ES"/>
        </w:rPr>
        <w:t xml:space="preserve">. Cada mutación (alta, edición, baja, conteo, </w:t>
      </w:r>
      <w:proofErr w:type="spellStart"/>
      <w:r w:rsidRPr="007B207B">
        <w:rPr>
          <w:rFonts w:cs="Times New Roman"/>
          <w:lang w:val="es-ES"/>
        </w:rPr>
        <w:t>config</w:t>
      </w:r>
      <w:proofErr w:type="spellEnd"/>
      <w:r w:rsidRPr="007B207B">
        <w:rPr>
          <w:rFonts w:cs="Times New Roman"/>
          <w:lang w:val="es-ES"/>
        </w:rPr>
        <w:t xml:space="preserve">, importación) hace </w:t>
      </w:r>
      <w:proofErr w:type="spellStart"/>
      <w:r w:rsidRPr="007B207B">
        <w:rPr>
          <w:rFonts w:cs="Times New Roman"/>
          <w:lang w:val="es-ES"/>
        </w:rPr>
        <w:t>Store.save</w:t>
      </w:r>
      <w:proofErr w:type="spellEnd"/>
      <w:r w:rsidRPr="007B207B">
        <w:rPr>
          <w:rFonts w:cs="Times New Roman"/>
          <w:lang w:val="es-ES"/>
        </w:rPr>
        <w:t xml:space="preserve">() y llama </w:t>
      </w:r>
      <w:proofErr w:type="spellStart"/>
      <w:r w:rsidRPr="007B207B">
        <w:rPr>
          <w:rFonts w:cs="Times New Roman"/>
          <w:lang w:val="es-ES"/>
        </w:rPr>
        <w:t>renderAll</w:t>
      </w:r>
      <w:proofErr w:type="spellEnd"/>
      <w:r w:rsidRPr="007B207B">
        <w:rPr>
          <w:rFonts w:cs="Times New Roman"/>
          <w:lang w:val="es-ES"/>
        </w:rPr>
        <w:t xml:space="preserve">(). Actualizar (cabecera) solo </w:t>
      </w:r>
      <w:proofErr w:type="spellStart"/>
      <w:r w:rsidRPr="007B207B">
        <w:rPr>
          <w:rFonts w:cs="Times New Roman"/>
          <w:lang w:val="es-ES"/>
        </w:rPr>
        <w:t>re-renderiza</w:t>
      </w:r>
      <w:proofErr w:type="spellEnd"/>
      <w:r w:rsidRPr="007B207B">
        <w:rPr>
          <w:rFonts w:cs="Times New Roman"/>
          <w:lang w:val="es-ES"/>
        </w:rPr>
        <w:t xml:space="preserve">, no </w:t>
      </w:r>
      <w:proofErr w:type="spellStart"/>
      <w:r w:rsidRPr="007B207B">
        <w:rPr>
          <w:rFonts w:cs="Times New Roman"/>
          <w:lang w:val="es-ES"/>
        </w:rPr>
        <w:t>relée</w:t>
      </w:r>
      <w:proofErr w:type="spellEnd"/>
      <w:r w:rsidRPr="007B207B">
        <w:rPr>
          <w:rFonts w:cs="Times New Roman"/>
          <w:lang w:val="es-ES"/>
        </w:rPr>
        <w:t xml:space="preserve"> el disco. El período del panel, al cambiar, reinicia la página del detalle a 1.</w:t>
      </w:r>
    </w:p>
    <w:p w14:paraId="0ECDEEDC" w14:textId="77777777" w:rsidR="00FF4CA5" w:rsidRDefault="00000000">
      <w:pPr>
        <w:pStyle w:val="Ttulo1"/>
        <w:spacing w:before="360" w:after="160"/>
      </w:pPr>
      <w:r>
        <w:rPr>
          <w:rFonts w:ascii="Times New Roman" w:eastAsia="Times New Roman" w:hAnsi="Times New Roman" w:cs="Times New Roman"/>
        </w:rPr>
        <w:t>8. Flujo de operación</w:t>
      </w:r>
    </w:p>
    <w:p w14:paraId="0D5132A2" w14:textId="77777777" w:rsidR="00FF4CA5" w:rsidRPr="007B207B" w:rsidRDefault="00000000">
      <w:pPr>
        <w:pStyle w:val="Listaconnmeros"/>
        <w:spacing w:after="60" w:line="312" w:lineRule="auto"/>
        <w:ind w:left="709" w:hanging="227"/>
        <w:rPr>
          <w:lang w:val="es-ES"/>
        </w:rPr>
      </w:pPr>
      <w:r w:rsidRPr="007B207B">
        <w:rPr>
          <w:rFonts w:cs="Times New Roman"/>
          <w:lang w:val="es-ES"/>
        </w:rPr>
        <w:t xml:space="preserve">Instalar </w:t>
      </w:r>
      <w:proofErr w:type="spellStart"/>
      <w:r w:rsidRPr="007B207B">
        <w:rPr>
          <w:rFonts w:cs="Times New Roman"/>
          <w:lang w:val="es-ES"/>
        </w:rPr>
        <w:t>RotaStockPlus</w:t>
      </w:r>
      <w:proofErr w:type="spellEnd"/>
      <w:r w:rsidRPr="007B207B">
        <w:rPr>
          <w:rFonts w:cs="Times New Roman"/>
          <w:lang w:val="es-ES"/>
        </w:rPr>
        <w:t xml:space="preserve"> </w:t>
      </w:r>
      <w:proofErr w:type="spellStart"/>
      <w:r w:rsidRPr="007B207B">
        <w:rPr>
          <w:rFonts w:cs="Times New Roman"/>
          <w:lang w:val="es-ES"/>
        </w:rPr>
        <w:t>Setup</w:t>
      </w:r>
      <w:proofErr w:type="spellEnd"/>
      <w:r w:rsidRPr="007B207B">
        <w:rPr>
          <w:rFonts w:cs="Times New Roman"/>
          <w:lang w:val="es-ES"/>
        </w:rPr>
        <w:t xml:space="preserve"> 2.0.0.exe (o abrir el portable). Los datos se crean solos en el perfil de Windows.</w:t>
      </w:r>
    </w:p>
    <w:p w14:paraId="7F1039FA" w14:textId="77777777" w:rsidR="00FF4CA5" w:rsidRPr="007B207B" w:rsidRDefault="00000000">
      <w:pPr>
        <w:pStyle w:val="Listaconnmeros"/>
        <w:spacing w:after="60" w:line="312" w:lineRule="auto"/>
        <w:ind w:left="709" w:hanging="227"/>
        <w:rPr>
          <w:lang w:val="es-ES"/>
        </w:rPr>
      </w:pPr>
      <w:r w:rsidRPr="007B207B">
        <w:rPr>
          <w:rFonts w:cs="Times New Roman"/>
          <w:lang w:val="es-ES"/>
        </w:rPr>
        <w:t>En Configuración, poner el nombre del negocio y el tema. Ajustar umbrales si el almacén no es de consumo diario.</w:t>
      </w:r>
    </w:p>
    <w:p w14:paraId="2C8D36D0" w14:textId="77777777" w:rsidR="00FF4CA5" w:rsidRPr="007B207B" w:rsidRDefault="00000000">
      <w:pPr>
        <w:pStyle w:val="Listaconnmeros"/>
        <w:spacing w:after="60" w:line="312" w:lineRule="auto"/>
        <w:ind w:left="709" w:hanging="227"/>
        <w:rPr>
          <w:lang w:val="es-ES"/>
        </w:rPr>
      </w:pPr>
      <w:r w:rsidRPr="007B207B">
        <w:rPr>
          <w:rFonts w:cs="Times New Roman"/>
          <w:lang w:val="es-ES"/>
        </w:rPr>
        <w:t>Registrar productos. Si hay existencias, declarar unidades iniciales y el costo total del lote: eso abre la primera capa FIFO.</w:t>
      </w:r>
    </w:p>
    <w:p w14:paraId="407CA14E" w14:textId="77777777" w:rsidR="00FF4CA5" w:rsidRDefault="00000000">
      <w:pPr>
        <w:pStyle w:val="Listaconnmeros"/>
        <w:spacing w:after="60" w:line="312" w:lineRule="auto"/>
        <w:ind w:left="709" w:hanging="227"/>
      </w:pPr>
      <w:r w:rsidRPr="007B207B">
        <w:rPr>
          <w:rFonts w:cs="Times New Roman"/>
          <w:lang w:val="es-ES"/>
        </w:rPr>
        <w:t xml:space="preserve">Registrar compras y ventas. El sistema rechaza una venta sin stock. </w:t>
      </w:r>
      <w:r>
        <w:rPr>
          <w:rFonts w:cs="Times New Roman"/>
        </w:rPr>
        <w:t xml:space="preserve">El </w:t>
      </w:r>
      <w:proofErr w:type="spellStart"/>
      <w:r>
        <w:rPr>
          <w:rFonts w:cs="Times New Roman"/>
        </w:rPr>
        <w:t>precio</w:t>
      </w:r>
      <w:proofErr w:type="spellEnd"/>
      <w:r>
        <w:rPr>
          <w:rFonts w:cs="Times New Roman"/>
        </w:rPr>
        <w:t xml:space="preserve"> de </w:t>
      </w:r>
      <w:proofErr w:type="spellStart"/>
      <w:r>
        <w:rPr>
          <w:rFonts w:cs="Times New Roman"/>
        </w:rPr>
        <w:t>venta</w:t>
      </w:r>
      <w:proofErr w:type="spellEnd"/>
      <w:r>
        <w:rPr>
          <w:rFonts w:cs="Times New Roman"/>
        </w:rPr>
        <w:t xml:space="preserve"> no altera el COGS.</w:t>
      </w:r>
    </w:p>
    <w:p w14:paraId="0844FBB7" w14:textId="77777777" w:rsidR="00FF4CA5" w:rsidRPr="007B207B" w:rsidRDefault="00000000">
      <w:pPr>
        <w:pStyle w:val="Listaconnmeros"/>
        <w:spacing w:after="60" w:line="312" w:lineRule="auto"/>
        <w:ind w:left="709" w:hanging="227"/>
        <w:rPr>
          <w:lang w:val="es-ES"/>
        </w:rPr>
      </w:pPr>
      <w:r w:rsidRPr="007B207B">
        <w:rPr>
          <w:rFonts w:cs="Times New Roman"/>
          <w:lang w:val="es-ES"/>
        </w:rPr>
        <w:t>Revisar el Panel: DIO, margen, productos dormidos y el detalle ordenable.</w:t>
      </w:r>
    </w:p>
    <w:p w14:paraId="59794ECE" w14:textId="77777777" w:rsidR="00FF4CA5" w:rsidRPr="007B207B" w:rsidRDefault="00000000">
      <w:pPr>
        <w:pStyle w:val="Listaconnmeros"/>
        <w:spacing w:after="60" w:line="312" w:lineRule="auto"/>
        <w:ind w:left="709" w:hanging="227"/>
        <w:rPr>
          <w:lang w:val="es-ES"/>
        </w:rPr>
      </w:pPr>
      <w:r w:rsidRPr="007B207B">
        <w:rPr>
          <w:rFonts w:cs="Times New Roman"/>
          <w:lang w:val="es-ES"/>
        </w:rPr>
        <w:t>Consultar Clasificación ABC (por dinero o por COGS) para saber qué contar primero.</w:t>
      </w:r>
    </w:p>
    <w:p w14:paraId="1DD11EF0" w14:textId="77777777" w:rsidR="00FF4CA5" w:rsidRPr="007B207B" w:rsidRDefault="00000000">
      <w:pPr>
        <w:pStyle w:val="Listaconnmeros"/>
        <w:spacing w:after="60" w:line="312" w:lineRule="auto"/>
        <w:ind w:left="709" w:hanging="227"/>
        <w:rPr>
          <w:lang w:val="es-ES"/>
        </w:rPr>
      </w:pPr>
      <w:r w:rsidRPr="007B207B">
        <w:rPr>
          <w:rFonts w:cs="Times New Roman"/>
          <w:lang w:val="es-ES"/>
        </w:rPr>
        <w:t>Antes de pedir al proveedor, abrir Qué comprar: lead time y Z del producto ya alimentan el punto de pedido.</w:t>
      </w:r>
    </w:p>
    <w:p w14:paraId="7A9C9874" w14:textId="77777777" w:rsidR="00FF4CA5" w:rsidRPr="007B207B" w:rsidRDefault="00000000">
      <w:pPr>
        <w:pStyle w:val="Listaconnmeros"/>
        <w:spacing w:after="60" w:line="312" w:lineRule="auto"/>
        <w:ind w:left="709" w:hanging="227"/>
        <w:rPr>
          <w:lang w:val="es-ES"/>
        </w:rPr>
      </w:pPr>
      <w:r w:rsidRPr="007B207B">
        <w:rPr>
          <w:rFonts w:cs="Times New Roman"/>
          <w:lang w:val="es-ES"/>
        </w:rPr>
        <w:t>Contar el almacén (prioridad A cada 30 días). Si hay diferencia, el ajuste queda en la bitácora; no se parchea el stock a mano.</w:t>
      </w:r>
    </w:p>
    <w:p w14:paraId="64918DFA" w14:textId="77777777" w:rsidR="00FF4CA5" w:rsidRPr="007B207B" w:rsidRDefault="00000000">
      <w:pPr>
        <w:pStyle w:val="Listaconnmeros"/>
        <w:spacing w:after="60" w:line="312" w:lineRule="auto"/>
        <w:ind w:left="709" w:hanging="227"/>
        <w:rPr>
          <w:lang w:val="es-ES"/>
        </w:rPr>
      </w:pPr>
      <w:r w:rsidRPr="007B207B">
        <w:rPr>
          <w:rFonts w:cs="Times New Roman"/>
          <w:lang w:val="es-ES"/>
        </w:rPr>
        <w:t>Generar el PDF o el Excel del período que se quiere reportar —independiente del lente del Panel.</w:t>
      </w:r>
    </w:p>
    <w:p w14:paraId="3F00A921" w14:textId="77777777" w:rsidR="00FF4CA5" w:rsidRPr="007B207B" w:rsidRDefault="00000000">
      <w:pPr>
        <w:pStyle w:val="Listaconnmeros"/>
        <w:spacing w:after="60" w:line="312" w:lineRule="auto"/>
        <w:ind w:left="709" w:hanging="227"/>
        <w:rPr>
          <w:lang w:val="es-ES"/>
        </w:rPr>
      </w:pPr>
      <w:r w:rsidRPr="007B207B">
        <w:rPr>
          <w:rFonts w:cs="Times New Roman"/>
          <w:lang w:val="es-ES"/>
        </w:rPr>
        <w:t>Antes de cambiar de PC, Descargar copia completa. En la otra máquina, Cargar copia.</w:t>
      </w:r>
    </w:p>
    <w:p w14:paraId="176533C1" w14:textId="77777777" w:rsidR="00FF4CA5" w:rsidRDefault="00000000">
      <w:pPr>
        <w:pStyle w:val="Ttulo1"/>
        <w:spacing w:before="360" w:after="160"/>
      </w:pPr>
      <w:r>
        <w:rPr>
          <w:rFonts w:ascii="Times New Roman" w:eastAsia="Times New Roman" w:hAnsi="Times New Roman" w:cs="Times New Roman"/>
        </w:rPr>
        <w:lastRenderedPageBreak/>
        <w:t>9. Directrices de operación y mantenimiento</w:t>
      </w:r>
    </w:p>
    <w:p w14:paraId="207F21A5"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Registrar primero el producto y después sus movimientos. Una venta sin stock se rechaza.</w:t>
      </w:r>
    </w:p>
    <w:p w14:paraId="483A8910"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El «costo» de una venta es el precio. El COGS lo calcula FIFO, no el operador.</w:t>
      </w:r>
    </w:p>
    <w:p w14:paraId="08A907A7"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Stock inicial: el costo total es del lote completo; el sistema divide.</w:t>
      </w:r>
    </w:p>
    <w:p w14:paraId="5797472A"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Lead time y margen Z se editan en el producto: alimentan «Qué comprar», no el FIFO.</w:t>
      </w:r>
    </w:p>
    <w:p w14:paraId="61920A9F"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Ajustar umbrales al ritmo del almacén: repuestos lentos necesitan s, ℓ, m más holgados.</w:t>
      </w:r>
    </w:p>
    <w:p w14:paraId="3AAE52F9"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Contar los A cada 30 días: es donde está el dinero.</w:t>
      </w:r>
    </w:p>
    <w:p w14:paraId="4CB1F2CC"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Un conteo con diferencia genera un movimiento visible en la bitácora; no lo borre a mano, </w:t>
      </w:r>
      <w:proofErr w:type="spellStart"/>
      <w:r w:rsidRPr="007B207B">
        <w:rPr>
          <w:rFonts w:cs="Times New Roman"/>
          <w:lang w:val="es-ES"/>
        </w:rPr>
        <w:t>revértalo</w:t>
      </w:r>
      <w:proofErr w:type="spellEnd"/>
      <w:r w:rsidRPr="007B207B">
        <w:rPr>
          <w:rFonts w:cs="Times New Roman"/>
          <w:lang w:val="es-ES"/>
        </w:rPr>
        <w:t xml:space="preserve"> desde Conteos.</w:t>
      </w:r>
    </w:p>
    <w:p w14:paraId="61BC5BDE"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El período del panel y el del informe son independientes: elija cada uno según la pregunta.</w:t>
      </w:r>
    </w:p>
    <w:p w14:paraId="121D32BC"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Antes de cambiar de PC, descargue la copia completa JSON. El PDF/Excel no restauran el sistema.</w:t>
      </w:r>
    </w:p>
    <w:p w14:paraId="05301D08"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No edite </w:t>
      </w:r>
      <w:proofErr w:type="spellStart"/>
      <w:r w:rsidRPr="007B207B">
        <w:rPr>
          <w:rFonts w:cs="Times New Roman"/>
          <w:lang w:val="es-ES"/>
        </w:rPr>
        <w:t>inventario.json</w:t>
      </w:r>
      <w:proofErr w:type="spellEnd"/>
      <w:r w:rsidRPr="007B207B">
        <w:rPr>
          <w:rFonts w:cs="Times New Roman"/>
          <w:lang w:val="es-ES"/>
        </w:rPr>
        <w:t xml:space="preserve"> a mano. Use los módulos y las copias automáticas diarias.</w:t>
      </w:r>
    </w:p>
    <w:p w14:paraId="21D6815E"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Librerías </w:t>
      </w:r>
      <w:proofErr w:type="spellStart"/>
      <w:r w:rsidRPr="007B207B">
        <w:rPr>
          <w:rFonts w:cs="Times New Roman"/>
          <w:lang w:val="es-ES"/>
        </w:rPr>
        <w:t>vendorizadas</w:t>
      </w:r>
      <w:proofErr w:type="spellEnd"/>
      <w:r w:rsidRPr="007B207B">
        <w:rPr>
          <w:rFonts w:cs="Times New Roman"/>
          <w:lang w:val="es-ES"/>
        </w:rPr>
        <w:t>: no hace falta red para graficar, ni para PDF, ni para Excel.</w:t>
      </w:r>
    </w:p>
    <w:p w14:paraId="3D2DB53C"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Mantenimiento: umbrales por defecto, </w:t>
      </w:r>
      <w:r>
        <w:rPr>
          <w:rFonts w:cs="Times New Roman"/>
        </w:rPr>
        <w:t>α</w:t>
      </w:r>
      <w:r w:rsidRPr="007B207B">
        <w:rPr>
          <w:rFonts w:cs="Times New Roman"/>
          <w:lang w:val="es-ES"/>
        </w:rPr>
        <w:t xml:space="preserve"> = 0,3, Z, </w:t>
      </w:r>
      <w:proofErr w:type="spellStart"/>
      <w:r w:rsidRPr="007B207B">
        <w:rPr>
          <w:rFonts w:cs="Times New Roman"/>
          <w:lang w:val="es-ES"/>
        </w:rPr>
        <w:t>s_LT</w:t>
      </w:r>
      <w:proofErr w:type="spellEnd"/>
      <w:r w:rsidRPr="007B207B">
        <w:rPr>
          <w:rFonts w:cs="Times New Roman"/>
          <w:lang w:val="es-ES"/>
        </w:rPr>
        <w:t xml:space="preserve"> y retención de 30 días viven en app.js y main.js. No hay archivo .</w:t>
      </w:r>
      <w:proofErr w:type="spellStart"/>
      <w:r w:rsidRPr="007B207B">
        <w:rPr>
          <w:rFonts w:cs="Times New Roman"/>
          <w:lang w:val="es-ES"/>
        </w:rPr>
        <w:t>env</w:t>
      </w:r>
      <w:proofErr w:type="spellEnd"/>
      <w:r w:rsidRPr="007B207B">
        <w:rPr>
          <w:rFonts w:cs="Times New Roman"/>
          <w:lang w:val="es-ES"/>
        </w:rPr>
        <w:t>.</w:t>
      </w:r>
    </w:p>
    <w:p w14:paraId="1D8EA095"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No confíe en </w:t>
      </w:r>
      <w:proofErr w:type="spellStart"/>
      <w:r w:rsidRPr="007B207B">
        <w:rPr>
          <w:rFonts w:cs="Times New Roman"/>
          <w:lang w:val="es-ES"/>
        </w:rPr>
        <w:t>claseABC</w:t>
      </w:r>
      <w:proofErr w:type="spellEnd"/>
      <w:r w:rsidRPr="007B207B">
        <w:rPr>
          <w:rFonts w:cs="Times New Roman"/>
          <w:lang w:val="es-ES"/>
        </w:rPr>
        <w:t xml:space="preserve"> persistida: siempre manda </w:t>
      </w:r>
      <w:proofErr w:type="spellStart"/>
      <w:r w:rsidRPr="007B207B">
        <w:rPr>
          <w:rFonts w:cs="Times New Roman"/>
          <w:lang w:val="es-ES"/>
        </w:rPr>
        <w:t>Engine.abc</w:t>
      </w:r>
      <w:proofErr w:type="spellEnd"/>
      <w:r w:rsidRPr="007B207B">
        <w:rPr>
          <w:rFonts w:cs="Times New Roman"/>
          <w:lang w:val="es-ES"/>
        </w:rPr>
        <w:t>().</w:t>
      </w:r>
    </w:p>
    <w:p w14:paraId="03B3292F"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En navegador, trate </w:t>
      </w:r>
      <w:proofErr w:type="spellStart"/>
      <w:r w:rsidRPr="007B207B">
        <w:rPr>
          <w:rFonts w:cs="Times New Roman"/>
          <w:lang w:val="es-ES"/>
        </w:rPr>
        <w:t>localStorage</w:t>
      </w:r>
      <w:proofErr w:type="spellEnd"/>
      <w:r w:rsidRPr="007B207B">
        <w:rPr>
          <w:rFonts w:cs="Times New Roman"/>
          <w:lang w:val="es-ES"/>
        </w:rPr>
        <w:t xml:space="preserve"> como borrador; la copia JSON es la que viaja de máquina a máquina.</w:t>
      </w:r>
    </w:p>
    <w:p w14:paraId="0B3F9445" w14:textId="77777777" w:rsidR="00FF4CA5" w:rsidRDefault="00000000">
      <w:pPr>
        <w:pStyle w:val="Ttulo1"/>
        <w:spacing w:before="360" w:after="160"/>
      </w:pPr>
      <w:r>
        <w:rPr>
          <w:rFonts w:ascii="Times New Roman" w:eastAsia="Times New Roman" w:hAnsi="Times New Roman" w:cs="Times New Roman"/>
        </w:rPr>
        <w:t>10. Conclusiones</w:t>
      </w:r>
    </w:p>
    <w:p w14:paraId="2127C447"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Un JSON, un replay, nueve módulos: </w:t>
      </w:r>
      <w:proofErr w:type="spellStart"/>
      <w:r w:rsidRPr="007B207B">
        <w:rPr>
          <w:rFonts w:cs="Times New Roman"/>
          <w:lang w:val="es-ES"/>
        </w:rPr>
        <w:t>RotaStock</w:t>
      </w:r>
      <w:proofErr w:type="spellEnd"/>
      <w:r w:rsidRPr="007B207B">
        <w:rPr>
          <w:rFonts w:cs="Times New Roman"/>
          <w:lang w:val="es-ES"/>
        </w:rPr>
        <w:t xml:space="preserve"> Plus cubre el ciclo del almacén sin servidor.</w:t>
      </w:r>
    </w:p>
    <w:p w14:paraId="0DA1ADE4"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FIFO como invariante: cada venta consume el lote más antiguo y deja un COGS auditable.</w:t>
      </w:r>
    </w:p>
    <w:p w14:paraId="0E98ABFE"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ABC heurístico por proximidad evita cortes rígidos 80/95; XYZ describe la regularidad de la demanda.</w:t>
      </w:r>
    </w:p>
    <w:p w14:paraId="120AF08A"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El plan de compras convierte lead time y servicio Z en un punto de pedido operable.</w:t>
      </w:r>
    </w:p>
    <w:p w14:paraId="48BA99A0"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Los conteos no parchean el stock: insertan o revierten movimientos, y el IRA mide la disciplina.</w:t>
      </w:r>
    </w:p>
    <w:p w14:paraId="39A47182"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PDF y Excel hablan el mismo idioma que la pantalla, con período propio y fórmulas vivas en las capas FIFO.</w:t>
      </w:r>
    </w:p>
    <w:p w14:paraId="74A34EA8"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lastRenderedPageBreak/>
        <w:t>Portabilidad real: instalador o .exe, perfil de usuario, copia diaria y un archivo para migrar de PC.</w:t>
      </w:r>
    </w:p>
    <w:p w14:paraId="380D7958" w14:textId="77777777" w:rsidR="00FF4CA5" w:rsidRPr="007B207B" w:rsidRDefault="00000000">
      <w:pPr>
        <w:pStyle w:val="Listaconvietas"/>
        <w:spacing w:before="20" w:after="60" w:line="312" w:lineRule="auto"/>
        <w:ind w:left="709" w:hanging="227"/>
        <w:rPr>
          <w:lang w:val="es-ES"/>
        </w:rPr>
      </w:pPr>
      <w:r w:rsidRPr="007B207B">
        <w:rPr>
          <w:rFonts w:cs="Times New Roman"/>
          <w:lang w:val="es-ES"/>
        </w:rPr>
        <w:t xml:space="preserve">El </w:t>
      </w:r>
      <w:proofErr w:type="spellStart"/>
      <w:r w:rsidRPr="007B207B">
        <w:rPr>
          <w:rFonts w:cs="Times New Roman"/>
          <w:lang w:val="es-ES"/>
        </w:rPr>
        <w:t>renderer</w:t>
      </w:r>
      <w:proofErr w:type="spellEnd"/>
      <w:r w:rsidRPr="007B207B">
        <w:rPr>
          <w:rFonts w:cs="Times New Roman"/>
          <w:lang w:val="es-ES"/>
        </w:rPr>
        <w:t xml:space="preserve"> está aislado del disco. Cuatro canales IPC y un </w:t>
      </w:r>
      <w:proofErr w:type="spellStart"/>
      <w:r w:rsidRPr="007B207B">
        <w:rPr>
          <w:rFonts w:cs="Times New Roman"/>
          <w:lang w:val="es-ES"/>
        </w:rPr>
        <w:t>basename</w:t>
      </w:r>
      <w:proofErr w:type="spellEnd"/>
      <w:r w:rsidRPr="007B207B">
        <w:rPr>
          <w:rFonts w:cs="Times New Roman"/>
          <w:lang w:val="es-ES"/>
        </w:rPr>
        <w:t xml:space="preserve"> bastan para no salir de </w:t>
      </w:r>
      <w:proofErr w:type="spellStart"/>
      <w:r w:rsidRPr="007B207B">
        <w:rPr>
          <w:rFonts w:cs="Times New Roman"/>
          <w:lang w:val="es-ES"/>
        </w:rPr>
        <w:t>AppData</w:t>
      </w:r>
      <w:proofErr w:type="spellEnd"/>
      <w:r w:rsidRPr="007B207B">
        <w:rPr>
          <w:rFonts w:cs="Times New Roman"/>
          <w:lang w:val="es-ES"/>
        </w:rPr>
        <w:t>.</w:t>
      </w:r>
    </w:p>
    <w:p w14:paraId="1C3E7993" w14:textId="77777777" w:rsidR="007B207B" w:rsidRDefault="007B207B" w:rsidP="007B207B">
      <w:pPr>
        <w:pStyle w:val="Listaconvietas"/>
        <w:numPr>
          <w:ilvl w:val="0"/>
          <w:numId w:val="0"/>
        </w:numPr>
        <w:spacing w:before="20" w:after="60" w:line="312" w:lineRule="auto"/>
        <w:ind w:left="360" w:hanging="360"/>
        <w:rPr>
          <w:rFonts w:cs="Times New Roman"/>
          <w:lang w:val="es-ES"/>
        </w:rPr>
      </w:pPr>
    </w:p>
    <w:p w14:paraId="34EC1854" w14:textId="77777777" w:rsidR="007B207B" w:rsidRPr="007B207B" w:rsidRDefault="007B207B" w:rsidP="007B207B">
      <w:pPr>
        <w:pStyle w:val="Listaconvietas"/>
        <w:numPr>
          <w:ilvl w:val="0"/>
          <w:numId w:val="0"/>
        </w:numPr>
        <w:spacing w:before="20" w:after="60" w:line="312" w:lineRule="auto"/>
        <w:ind w:left="360" w:hanging="360"/>
        <w:rPr>
          <w:lang w:val="es-ES"/>
        </w:rPr>
      </w:pPr>
    </w:p>
    <w:p w14:paraId="77F4F79D" w14:textId="77777777" w:rsidR="00FF4CA5" w:rsidRPr="007B207B" w:rsidRDefault="00000000" w:rsidP="007B207B">
      <w:pPr>
        <w:pStyle w:val="Ttulo1"/>
        <w:tabs>
          <w:tab w:val="left" w:pos="3119"/>
        </w:tabs>
        <w:spacing w:before="360" w:after="160"/>
        <w:rPr>
          <w:lang w:val="es-ES"/>
        </w:rPr>
      </w:pPr>
      <w:r w:rsidRPr="007B207B">
        <w:rPr>
          <w:rFonts w:ascii="Times New Roman" w:eastAsia="Times New Roman" w:hAnsi="Times New Roman" w:cs="Times New Roman"/>
          <w:lang w:val="es-ES"/>
        </w:rPr>
        <w:t>Anexo A. Esquema JSON de estado único</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3402"/>
        <w:gridCol w:w="2494"/>
        <w:gridCol w:w="3175"/>
      </w:tblGrid>
      <w:tr w:rsidR="00FF4CA5" w14:paraId="2B79AF0E" w14:textId="77777777">
        <w:trPr>
          <w:cantSplit/>
          <w:jc w:val="center"/>
        </w:trPr>
        <w:tc>
          <w:tcPr>
            <w:tcW w:w="3402"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0BCC294A" w14:textId="77777777" w:rsidR="00FF4CA5" w:rsidRDefault="00000000">
            <w:pPr>
              <w:spacing w:line="264" w:lineRule="auto"/>
              <w:jc w:val="center"/>
            </w:pPr>
            <w:r>
              <w:rPr>
                <w:rFonts w:cs="Times New Roman"/>
                <w:b/>
                <w:color w:val="FFFFFF"/>
                <w:sz w:val="20"/>
              </w:rPr>
              <w:t>Campo</w:t>
            </w:r>
          </w:p>
        </w:tc>
        <w:tc>
          <w:tcPr>
            <w:tcW w:w="2494"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3258BB0C" w14:textId="77777777" w:rsidR="00FF4CA5" w:rsidRDefault="00000000">
            <w:pPr>
              <w:spacing w:line="264" w:lineRule="auto"/>
              <w:jc w:val="center"/>
            </w:pPr>
            <w:r>
              <w:rPr>
                <w:rFonts w:cs="Times New Roman"/>
                <w:b/>
                <w:color w:val="FFFFFF"/>
                <w:sz w:val="20"/>
              </w:rPr>
              <w:t>Tipo</w:t>
            </w:r>
          </w:p>
        </w:tc>
        <w:tc>
          <w:tcPr>
            <w:tcW w:w="3175"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110C99EC" w14:textId="77777777" w:rsidR="00FF4CA5" w:rsidRDefault="00000000">
            <w:pPr>
              <w:spacing w:line="264" w:lineRule="auto"/>
              <w:jc w:val="center"/>
            </w:pPr>
            <w:r>
              <w:rPr>
                <w:rFonts w:cs="Times New Roman"/>
                <w:b/>
                <w:color w:val="FFFFFF"/>
                <w:sz w:val="20"/>
              </w:rPr>
              <w:t>Rol</w:t>
            </w:r>
          </w:p>
        </w:tc>
      </w:tr>
      <w:tr w:rsidR="00FF4CA5" w14:paraId="106AE033"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63D6807" w14:textId="77777777" w:rsidR="00FF4CA5" w:rsidRDefault="00000000">
            <w:pPr>
              <w:spacing w:line="264" w:lineRule="auto"/>
              <w:jc w:val="left"/>
            </w:pPr>
            <w:r>
              <w:rPr>
                <w:rFonts w:cs="Times New Roman"/>
                <w:sz w:val="20"/>
              </w:rPr>
              <w:t>meta.sistema / versionEsquema</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CCCBA5F" w14:textId="77777777" w:rsidR="00FF4CA5" w:rsidRDefault="00000000">
            <w:pPr>
              <w:spacing w:line="264" w:lineRule="auto"/>
              <w:jc w:val="center"/>
            </w:pPr>
            <w:r>
              <w:rPr>
                <w:rFonts w:cs="Times New Roman"/>
                <w:sz w:val="20"/>
              </w:rPr>
              <w:t>texto</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516A2A8" w14:textId="77777777" w:rsidR="00FF4CA5" w:rsidRDefault="00000000">
            <w:pPr>
              <w:spacing w:line="264" w:lineRule="auto"/>
              <w:jc w:val="center"/>
            </w:pPr>
            <w:r>
              <w:rPr>
                <w:rFonts w:cs="Times New Roman"/>
                <w:sz w:val="20"/>
              </w:rPr>
              <w:t>«RotaStock Plus» / «2.0.0»</w:t>
            </w:r>
          </w:p>
        </w:tc>
      </w:tr>
      <w:tr w:rsidR="00FF4CA5" w14:paraId="3FC80B70"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F27BDD8" w14:textId="77777777" w:rsidR="00FF4CA5" w:rsidRDefault="00000000">
            <w:pPr>
              <w:spacing w:line="264" w:lineRule="auto"/>
              <w:jc w:val="left"/>
            </w:pPr>
            <w:r>
              <w:rPr>
                <w:rFonts w:cs="Times New Roman"/>
                <w:sz w:val="20"/>
              </w:rPr>
              <w:t>meta.createdAt</w:t>
            </w:r>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2AB05F2" w14:textId="77777777" w:rsidR="00FF4CA5" w:rsidRDefault="00000000">
            <w:pPr>
              <w:spacing w:line="264" w:lineRule="auto"/>
              <w:jc w:val="center"/>
            </w:pPr>
            <w:r>
              <w:rPr>
                <w:rFonts w:cs="Times New Roman"/>
                <w:sz w:val="20"/>
              </w:rPr>
              <w:t>ISO-8601</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6100621" w14:textId="77777777" w:rsidR="00FF4CA5" w:rsidRDefault="00000000">
            <w:pPr>
              <w:spacing w:line="264" w:lineRule="auto"/>
              <w:jc w:val="center"/>
            </w:pPr>
            <w:r>
              <w:rPr>
                <w:rFonts w:cs="Times New Roman"/>
                <w:sz w:val="20"/>
              </w:rPr>
              <w:t>Alta del archivo</w:t>
            </w:r>
          </w:p>
        </w:tc>
      </w:tr>
      <w:tr w:rsidR="00FF4CA5" w:rsidRPr="007B207B" w14:paraId="4241447D"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86B8D4B" w14:textId="77777777" w:rsidR="00FF4CA5" w:rsidRDefault="00000000">
            <w:pPr>
              <w:spacing w:line="264" w:lineRule="auto"/>
              <w:jc w:val="left"/>
            </w:pPr>
            <w:r>
              <w:rPr>
                <w:rFonts w:cs="Times New Roman"/>
                <w:sz w:val="20"/>
              </w:rPr>
              <w:t>meta.totalProductos / totalMovimientos</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1186CA2" w14:textId="77777777" w:rsidR="00FF4CA5" w:rsidRDefault="00000000">
            <w:pPr>
              <w:spacing w:line="264" w:lineRule="auto"/>
              <w:jc w:val="center"/>
            </w:pPr>
            <w:r>
              <w:rPr>
                <w:rFonts w:cs="Times New Roman"/>
                <w:sz w:val="20"/>
              </w:rPr>
              <w:t>enteros</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10C5C64" w14:textId="77777777" w:rsidR="00FF4CA5" w:rsidRPr="007B207B" w:rsidRDefault="00000000">
            <w:pPr>
              <w:spacing w:line="264" w:lineRule="auto"/>
              <w:jc w:val="center"/>
              <w:rPr>
                <w:lang w:val="es-ES"/>
              </w:rPr>
            </w:pPr>
            <w:r w:rsidRPr="007B207B">
              <w:rPr>
                <w:rFonts w:cs="Times New Roman"/>
                <w:sz w:val="20"/>
                <w:lang w:val="es-ES"/>
              </w:rPr>
              <w:t xml:space="preserve">Se reescriben en cada </w:t>
            </w:r>
            <w:proofErr w:type="spellStart"/>
            <w:r w:rsidRPr="007B207B">
              <w:rPr>
                <w:rFonts w:cs="Times New Roman"/>
                <w:sz w:val="20"/>
                <w:lang w:val="es-ES"/>
              </w:rPr>
              <w:t>save</w:t>
            </w:r>
            <w:proofErr w:type="spellEnd"/>
            <w:r w:rsidRPr="007B207B">
              <w:rPr>
                <w:rFonts w:cs="Times New Roman"/>
                <w:sz w:val="20"/>
                <w:lang w:val="es-ES"/>
              </w:rPr>
              <w:t>()</w:t>
            </w:r>
          </w:p>
        </w:tc>
      </w:tr>
      <w:tr w:rsidR="00FF4CA5" w:rsidRPr="007B207B" w14:paraId="2994B53E"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CED5948" w14:textId="77777777" w:rsidR="00FF4CA5" w:rsidRDefault="00000000">
            <w:pPr>
              <w:spacing w:line="264" w:lineRule="auto"/>
              <w:jc w:val="left"/>
            </w:pPr>
            <w:proofErr w:type="spellStart"/>
            <w:r>
              <w:rPr>
                <w:rFonts w:cs="Times New Roman"/>
                <w:sz w:val="20"/>
              </w:rPr>
              <w:t>config.metodoCosteo</w:t>
            </w:r>
            <w:proofErr w:type="spellEnd"/>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8871240" w14:textId="77777777" w:rsidR="00FF4CA5" w:rsidRDefault="00000000">
            <w:pPr>
              <w:spacing w:line="264" w:lineRule="auto"/>
              <w:jc w:val="center"/>
            </w:pPr>
            <w:r>
              <w:rPr>
                <w:rFonts w:cs="Times New Roman"/>
                <w:sz w:val="20"/>
              </w:rPr>
              <w:t>«FIFO»</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0D3D4BB" w14:textId="77777777" w:rsidR="00FF4CA5" w:rsidRPr="007B207B" w:rsidRDefault="00000000">
            <w:pPr>
              <w:spacing w:line="264" w:lineRule="auto"/>
              <w:jc w:val="center"/>
              <w:rPr>
                <w:lang w:val="es-ES"/>
              </w:rPr>
            </w:pPr>
            <w:r w:rsidRPr="007B207B">
              <w:rPr>
                <w:rFonts w:cs="Times New Roman"/>
                <w:sz w:val="20"/>
                <w:lang w:val="es-ES"/>
              </w:rPr>
              <w:t>Constante; no editable en UI</w:t>
            </w:r>
          </w:p>
        </w:tc>
      </w:tr>
      <w:tr w:rsidR="00FF4CA5" w14:paraId="521C7D33"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8F9E4EA" w14:textId="77777777" w:rsidR="00FF4CA5" w:rsidRDefault="00000000">
            <w:pPr>
              <w:spacing w:line="264" w:lineRule="auto"/>
              <w:jc w:val="left"/>
            </w:pPr>
            <w:r>
              <w:rPr>
                <w:rFonts w:cs="Times New Roman"/>
                <w:sz w:val="20"/>
              </w:rPr>
              <w:t>config.umbrales.*</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5CFB33C" w14:textId="77777777" w:rsidR="00FF4CA5" w:rsidRDefault="00000000">
            <w:pPr>
              <w:spacing w:line="264" w:lineRule="auto"/>
              <w:jc w:val="center"/>
            </w:pPr>
            <w:r>
              <w:rPr>
                <w:rFonts w:cs="Times New Roman"/>
                <w:sz w:val="20"/>
              </w:rPr>
              <w:t>enteros (días)</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C1BD08C" w14:textId="77777777" w:rsidR="00FF4CA5" w:rsidRDefault="00000000">
            <w:pPr>
              <w:spacing w:line="264" w:lineRule="auto"/>
              <w:jc w:val="center"/>
            </w:pPr>
            <w:r>
              <w:rPr>
                <w:rFonts w:cs="Times New Roman"/>
                <w:sz w:val="20"/>
              </w:rPr>
              <w:t>Cortes del semáforo</w:t>
            </w:r>
          </w:p>
        </w:tc>
      </w:tr>
      <w:tr w:rsidR="00FF4CA5" w14:paraId="4BF243E7"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9FBEE90" w14:textId="77777777" w:rsidR="00FF4CA5" w:rsidRDefault="00000000">
            <w:pPr>
              <w:spacing w:line="264" w:lineRule="auto"/>
              <w:jc w:val="left"/>
            </w:pPr>
            <w:r>
              <w:rPr>
                <w:rFonts w:cs="Times New Roman"/>
                <w:sz w:val="20"/>
              </w:rPr>
              <w:t>config.preferenciasUI.tema</w:t>
            </w:r>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0FBC668" w14:textId="77777777" w:rsidR="00FF4CA5" w:rsidRDefault="00000000">
            <w:pPr>
              <w:spacing w:line="264" w:lineRule="auto"/>
              <w:jc w:val="center"/>
            </w:pPr>
            <w:r>
              <w:rPr>
                <w:rFonts w:cs="Times New Roman"/>
                <w:sz w:val="20"/>
              </w:rPr>
              <w:t>claro | oscuro</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5F7512F" w14:textId="77777777" w:rsidR="00FF4CA5" w:rsidRDefault="00000000">
            <w:pPr>
              <w:spacing w:line="264" w:lineRule="auto"/>
              <w:jc w:val="center"/>
            </w:pPr>
            <w:r>
              <w:rPr>
                <w:rFonts w:cs="Times New Roman"/>
                <w:sz w:val="20"/>
              </w:rPr>
              <w:t>Apariencia</w:t>
            </w:r>
          </w:p>
        </w:tc>
      </w:tr>
      <w:tr w:rsidR="00FF4CA5" w14:paraId="6AE102CF"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823C7DE" w14:textId="77777777" w:rsidR="00FF4CA5" w:rsidRDefault="00000000">
            <w:pPr>
              <w:spacing w:line="264" w:lineRule="auto"/>
              <w:jc w:val="left"/>
            </w:pPr>
            <w:r>
              <w:rPr>
                <w:rFonts w:cs="Times New Roman"/>
                <w:sz w:val="20"/>
              </w:rPr>
              <w:t>config.preferenciasUI.nombreEmpresa</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FB7460B" w14:textId="77777777" w:rsidR="00FF4CA5" w:rsidRDefault="00000000">
            <w:pPr>
              <w:spacing w:line="264" w:lineRule="auto"/>
              <w:jc w:val="center"/>
            </w:pPr>
            <w:r>
              <w:rPr>
                <w:rFonts w:cs="Times New Roman"/>
                <w:sz w:val="20"/>
              </w:rPr>
              <w:t>texto</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5070F41" w14:textId="77777777" w:rsidR="00FF4CA5" w:rsidRDefault="00000000">
            <w:pPr>
              <w:spacing w:line="264" w:lineRule="auto"/>
              <w:jc w:val="center"/>
            </w:pPr>
            <w:r>
              <w:rPr>
                <w:rFonts w:cs="Times New Roman"/>
                <w:sz w:val="20"/>
              </w:rPr>
              <w:t>Sidebar e informes</w:t>
            </w:r>
          </w:p>
        </w:tc>
      </w:tr>
      <w:tr w:rsidR="00FF4CA5" w14:paraId="31ACB3C4"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535A301" w14:textId="77777777" w:rsidR="00FF4CA5" w:rsidRDefault="00000000">
            <w:pPr>
              <w:spacing w:line="264" w:lineRule="auto"/>
              <w:jc w:val="left"/>
            </w:pPr>
            <w:r>
              <w:rPr>
                <w:rFonts w:cs="Times New Roman"/>
                <w:sz w:val="20"/>
              </w:rPr>
              <w:t>productos[].id / nombre</w:t>
            </w:r>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5BB351C" w14:textId="77777777" w:rsidR="00FF4CA5" w:rsidRDefault="00000000">
            <w:pPr>
              <w:spacing w:line="264" w:lineRule="auto"/>
              <w:jc w:val="center"/>
            </w:pPr>
            <w:r>
              <w:rPr>
                <w:rFonts w:cs="Times New Roman"/>
                <w:sz w:val="20"/>
              </w:rPr>
              <w:t>string</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9F11B2E" w14:textId="77777777" w:rsidR="00FF4CA5" w:rsidRDefault="00000000">
            <w:pPr>
              <w:spacing w:line="264" w:lineRule="auto"/>
              <w:jc w:val="center"/>
            </w:pPr>
            <w:r>
              <w:rPr>
                <w:rFonts w:cs="Times New Roman"/>
                <w:sz w:val="20"/>
              </w:rPr>
              <w:t>Clave y etiqueta</w:t>
            </w:r>
          </w:p>
        </w:tc>
      </w:tr>
      <w:tr w:rsidR="00FF4CA5" w:rsidRPr="007B207B" w14:paraId="0300F835"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9792A03" w14:textId="77777777" w:rsidR="00FF4CA5" w:rsidRDefault="00000000">
            <w:pPr>
              <w:spacing w:line="264" w:lineRule="auto"/>
              <w:jc w:val="left"/>
            </w:pPr>
            <w:r>
              <w:rPr>
                <w:rFonts w:cs="Times New Roman"/>
                <w:sz w:val="20"/>
              </w:rPr>
              <w:t>productos[].leadTime / desviacionLeadTime</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84D9DB1" w14:textId="77777777" w:rsidR="00FF4CA5" w:rsidRDefault="00000000">
            <w:pPr>
              <w:spacing w:line="264" w:lineRule="auto"/>
              <w:jc w:val="center"/>
            </w:pPr>
            <w:r>
              <w:rPr>
                <w:rFonts w:cs="Times New Roman"/>
                <w:sz w:val="20"/>
              </w:rPr>
              <w:t>número</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4A758A7" w14:textId="77777777" w:rsidR="00FF4CA5" w:rsidRPr="007B207B" w:rsidRDefault="00000000">
            <w:pPr>
              <w:spacing w:line="264" w:lineRule="auto"/>
              <w:jc w:val="center"/>
              <w:rPr>
                <w:lang w:val="es-ES"/>
              </w:rPr>
            </w:pPr>
            <w:r w:rsidRPr="007B207B">
              <w:rPr>
                <w:rFonts w:cs="Times New Roman"/>
                <w:sz w:val="20"/>
                <w:lang w:val="es-ES"/>
              </w:rPr>
              <w:t>Plan de compras (</w:t>
            </w:r>
            <w:proofErr w:type="spellStart"/>
            <w:r w:rsidRPr="007B207B">
              <w:rPr>
                <w:rFonts w:cs="Times New Roman"/>
                <w:sz w:val="20"/>
                <w:lang w:val="es-ES"/>
              </w:rPr>
              <w:t>def</w:t>
            </w:r>
            <w:proofErr w:type="spellEnd"/>
            <w:r w:rsidRPr="007B207B">
              <w:rPr>
                <w:rFonts w:cs="Times New Roman"/>
                <w:sz w:val="20"/>
                <w:lang w:val="es-ES"/>
              </w:rPr>
              <w:t>. 7 y 1)</w:t>
            </w:r>
          </w:p>
        </w:tc>
      </w:tr>
      <w:tr w:rsidR="00FF4CA5" w14:paraId="6397B436"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73EAE31" w14:textId="77777777" w:rsidR="00FF4CA5" w:rsidRDefault="00000000">
            <w:pPr>
              <w:spacing w:line="264" w:lineRule="auto"/>
              <w:jc w:val="left"/>
            </w:pPr>
            <w:proofErr w:type="spellStart"/>
            <w:r>
              <w:rPr>
                <w:rFonts w:cs="Times New Roman"/>
                <w:sz w:val="20"/>
              </w:rPr>
              <w:t>productos</w:t>
            </w:r>
            <w:proofErr w:type="spellEnd"/>
            <w:r>
              <w:rPr>
                <w:rFonts w:cs="Times New Roman"/>
                <w:sz w:val="20"/>
              </w:rPr>
              <w:t>[].</w:t>
            </w:r>
            <w:proofErr w:type="spellStart"/>
            <w:r>
              <w:rPr>
                <w:rFonts w:cs="Times New Roman"/>
                <w:sz w:val="20"/>
              </w:rPr>
              <w:t>nivelServicioZ</w:t>
            </w:r>
            <w:proofErr w:type="spellEnd"/>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AAD7CB3" w14:textId="77777777" w:rsidR="00FF4CA5" w:rsidRDefault="00000000">
            <w:pPr>
              <w:spacing w:line="264" w:lineRule="auto"/>
              <w:jc w:val="center"/>
            </w:pPr>
            <w:r>
              <w:rPr>
                <w:rFonts w:cs="Times New Roman"/>
                <w:sz w:val="20"/>
              </w:rPr>
              <w:t>1.65 | 1.28 | 1.04</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C95A2EA" w14:textId="77777777" w:rsidR="00FF4CA5" w:rsidRDefault="00000000">
            <w:pPr>
              <w:spacing w:line="264" w:lineRule="auto"/>
              <w:jc w:val="center"/>
            </w:pPr>
            <w:r>
              <w:rPr>
                <w:rFonts w:cs="Times New Roman"/>
                <w:sz w:val="20"/>
              </w:rPr>
              <w:t>Alto / Normal / Bajo</w:t>
            </w:r>
          </w:p>
        </w:tc>
      </w:tr>
      <w:tr w:rsidR="00FF4CA5" w:rsidRPr="007B207B" w14:paraId="1F948EF1"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DE96737" w14:textId="77777777" w:rsidR="00FF4CA5" w:rsidRDefault="00000000">
            <w:pPr>
              <w:spacing w:line="264" w:lineRule="auto"/>
              <w:jc w:val="left"/>
            </w:pPr>
            <w:r>
              <w:rPr>
                <w:rFonts w:cs="Times New Roman"/>
                <w:sz w:val="20"/>
              </w:rPr>
              <w:t>productos[].costoUnitario</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E297C87" w14:textId="77777777" w:rsidR="00FF4CA5" w:rsidRDefault="00000000">
            <w:pPr>
              <w:spacing w:line="264" w:lineRule="auto"/>
              <w:jc w:val="center"/>
            </w:pPr>
            <w:r>
              <w:rPr>
                <w:rFonts w:cs="Times New Roman"/>
                <w:sz w:val="20"/>
              </w:rPr>
              <w:t>número</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89B0ED2" w14:textId="77777777" w:rsidR="00FF4CA5" w:rsidRPr="007B207B" w:rsidRDefault="00000000">
            <w:pPr>
              <w:spacing w:line="264" w:lineRule="auto"/>
              <w:jc w:val="center"/>
              <w:rPr>
                <w:lang w:val="es-ES"/>
              </w:rPr>
            </w:pPr>
            <w:r w:rsidRPr="007B207B">
              <w:rPr>
                <w:rFonts w:cs="Times New Roman"/>
                <w:sz w:val="20"/>
                <w:lang w:val="es-ES"/>
              </w:rPr>
              <w:t>Costo base (faltante de capas)</w:t>
            </w:r>
          </w:p>
        </w:tc>
      </w:tr>
      <w:tr w:rsidR="00FF4CA5" w14:paraId="347661C8"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13C88AC" w14:textId="77777777" w:rsidR="00FF4CA5" w:rsidRDefault="00000000">
            <w:pPr>
              <w:spacing w:line="264" w:lineRule="auto"/>
              <w:jc w:val="left"/>
            </w:pPr>
            <w:proofErr w:type="spellStart"/>
            <w:r>
              <w:rPr>
                <w:rFonts w:cs="Times New Roman"/>
                <w:sz w:val="20"/>
              </w:rPr>
              <w:t>productos</w:t>
            </w:r>
            <w:proofErr w:type="spellEnd"/>
            <w:r>
              <w:rPr>
                <w:rFonts w:cs="Times New Roman"/>
                <w:sz w:val="20"/>
              </w:rPr>
              <w:t>[].</w:t>
            </w:r>
            <w:proofErr w:type="spellStart"/>
            <w:r>
              <w:rPr>
                <w:rFonts w:cs="Times New Roman"/>
                <w:sz w:val="20"/>
              </w:rPr>
              <w:t>creadoEn</w:t>
            </w:r>
            <w:proofErr w:type="spellEnd"/>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A53EF26" w14:textId="77777777" w:rsidR="00FF4CA5" w:rsidRDefault="00000000">
            <w:pPr>
              <w:spacing w:line="264" w:lineRule="auto"/>
              <w:jc w:val="center"/>
            </w:pPr>
            <w:r>
              <w:rPr>
                <w:rFonts w:cs="Times New Roman"/>
                <w:sz w:val="20"/>
              </w:rPr>
              <w:t>ISO-8601</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10A5546" w14:textId="77777777" w:rsidR="00FF4CA5" w:rsidRDefault="00000000">
            <w:pPr>
              <w:spacing w:line="264" w:lineRule="auto"/>
              <w:jc w:val="center"/>
            </w:pPr>
            <w:r>
              <w:rPr>
                <w:rFonts w:cs="Times New Roman"/>
                <w:sz w:val="20"/>
              </w:rPr>
              <w:t>Alta del SKU</w:t>
            </w:r>
          </w:p>
        </w:tc>
      </w:tr>
      <w:tr w:rsidR="00FF4CA5" w:rsidRPr="007B207B" w14:paraId="03FA64A9"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C91F92B" w14:textId="77777777" w:rsidR="00FF4CA5" w:rsidRDefault="00000000">
            <w:pPr>
              <w:spacing w:line="264" w:lineRule="auto"/>
              <w:jc w:val="left"/>
            </w:pPr>
            <w:r>
              <w:rPr>
                <w:rFonts w:cs="Times New Roman"/>
                <w:sz w:val="20"/>
              </w:rPr>
              <w:t>movimientos[].tipo</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710B359" w14:textId="77777777" w:rsidR="00FF4CA5" w:rsidRDefault="00000000">
            <w:pPr>
              <w:spacing w:line="264" w:lineRule="auto"/>
              <w:jc w:val="center"/>
            </w:pPr>
            <w:r>
              <w:rPr>
                <w:rFonts w:cs="Times New Roman"/>
                <w:sz w:val="20"/>
              </w:rPr>
              <w:t>compra | venta</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6BD372B" w14:textId="77777777" w:rsidR="00FF4CA5" w:rsidRPr="007B207B" w:rsidRDefault="00000000">
            <w:pPr>
              <w:spacing w:line="264" w:lineRule="auto"/>
              <w:jc w:val="center"/>
              <w:rPr>
                <w:lang w:val="es-ES"/>
              </w:rPr>
            </w:pPr>
            <w:r w:rsidRPr="007B207B">
              <w:rPr>
                <w:rFonts w:cs="Times New Roman"/>
                <w:sz w:val="20"/>
                <w:lang w:val="es-ES"/>
              </w:rPr>
              <w:t xml:space="preserve">Dirección; el motor también acepta </w:t>
            </w:r>
            <w:proofErr w:type="spellStart"/>
            <w:r w:rsidRPr="007B207B">
              <w:rPr>
                <w:rFonts w:cs="Times New Roman"/>
                <w:sz w:val="20"/>
                <w:lang w:val="es-ES"/>
              </w:rPr>
              <w:t>ajuste_excedente</w:t>
            </w:r>
            <w:proofErr w:type="spellEnd"/>
          </w:p>
        </w:tc>
      </w:tr>
      <w:tr w:rsidR="00FF4CA5" w14:paraId="1AF458BE"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7F45A6C" w14:textId="77777777" w:rsidR="00FF4CA5" w:rsidRDefault="00000000">
            <w:pPr>
              <w:spacing w:line="264" w:lineRule="auto"/>
              <w:jc w:val="left"/>
            </w:pPr>
            <w:proofErr w:type="spellStart"/>
            <w:r>
              <w:rPr>
                <w:rFonts w:cs="Times New Roman"/>
                <w:sz w:val="20"/>
              </w:rPr>
              <w:t>movimientos</w:t>
            </w:r>
            <w:proofErr w:type="spellEnd"/>
            <w:r>
              <w:rPr>
                <w:rFonts w:cs="Times New Roman"/>
                <w:sz w:val="20"/>
              </w:rPr>
              <w:t>[].</w:t>
            </w:r>
            <w:proofErr w:type="spellStart"/>
            <w:r>
              <w:rPr>
                <w:rFonts w:cs="Times New Roman"/>
                <w:sz w:val="20"/>
              </w:rPr>
              <w:t>cantidad</w:t>
            </w:r>
            <w:proofErr w:type="spellEnd"/>
            <w:r>
              <w:rPr>
                <w:rFonts w:cs="Times New Roman"/>
                <w:sz w:val="20"/>
              </w:rPr>
              <w:t xml:space="preserve"> / </w:t>
            </w:r>
            <w:proofErr w:type="spellStart"/>
            <w:r>
              <w:rPr>
                <w:rFonts w:cs="Times New Roman"/>
                <w:sz w:val="20"/>
              </w:rPr>
              <w:t>costoUnitario</w:t>
            </w:r>
            <w:proofErr w:type="spellEnd"/>
            <w:r>
              <w:rPr>
                <w:rFonts w:cs="Times New Roman"/>
                <w:sz w:val="20"/>
              </w:rPr>
              <w:t xml:space="preserve"> / timestamp</w:t>
            </w:r>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43DAF76" w14:textId="77777777" w:rsidR="00FF4CA5" w:rsidRDefault="00000000">
            <w:pPr>
              <w:spacing w:line="264" w:lineRule="auto"/>
              <w:jc w:val="center"/>
            </w:pPr>
            <w:r>
              <w:rPr>
                <w:rFonts w:cs="Times New Roman"/>
                <w:sz w:val="20"/>
              </w:rPr>
              <w:t>entero / número / ISO</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D810D9F" w14:textId="77777777" w:rsidR="00FF4CA5" w:rsidRDefault="00000000">
            <w:pPr>
              <w:spacing w:line="264" w:lineRule="auto"/>
              <w:jc w:val="center"/>
            </w:pPr>
            <w:r>
              <w:rPr>
                <w:rFonts w:cs="Times New Roman"/>
                <w:sz w:val="20"/>
              </w:rPr>
              <w:t>Documento</w:t>
            </w:r>
          </w:p>
        </w:tc>
      </w:tr>
      <w:tr w:rsidR="00FF4CA5" w:rsidRPr="007B207B" w14:paraId="3D286529"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AFD2B8B" w14:textId="77777777" w:rsidR="00FF4CA5" w:rsidRDefault="00000000">
            <w:pPr>
              <w:spacing w:line="264" w:lineRule="auto"/>
              <w:jc w:val="left"/>
            </w:pPr>
            <w:r>
              <w:rPr>
                <w:rFonts w:cs="Times New Roman"/>
                <w:sz w:val="20"/>
              </w:rPr>
              <w:t>movimientos[].motivoAjuste</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D7C4804" w14:textId="77777777" w:rsidR="00FF4CA5" w:rsidRDefault="00000000">
            <w:pPr>
              <w:spacing w:line="264" w:lineRule="auto"/>
              <w:jc w:val="center"/>
            </w:pPr>
            <w:r>
              <w:rPr>
                <w:rFonts w:cs="Times New Roman"/>
                <w:sz w:val="20"/>
              </w:rPr>
              <w:t>texto | null</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3E39719" w14:textId="77777777" w:rsidR="00FF4CA5" w:rsidRPr="007B207B" w:rsidRDefault="00000000">
            <w:pPr>
              <w:spacing w:line="264" w:lineRule="auto"/>
              <w:jc w:val="center"/>
              <w:rPr>
                <w:lang w:val="es-ES"/>
              </w:rPr>
            </w:pPr>
            <w:r w:rsidRPr="007B207B">
              <w:rPr>
                <w:rFonts w:cs="Times New Roman"/>
                <w:sz w:val="20"/>
                <w:lang w:val="es-ES"/>
              </w:rPr>
              <w:t>Origen de un conteo (Faltante:/Sobrante:)</w:t>
            </w:r>
          </w:p>
        </w:tc>
      </w:tr>
      <w:tr w:rsidR="00FF4CA5" w14:paraId="4EB92AC0"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1BDAFE2" w14:textId="77777777" w:rsidR="00FF4CA5" w:rsidRDefault="00000000">
            <w:pPr>
              <w:spacing w:line="264" w:lineRule="auto"/>
              <w:jc w:val="left"/>
            </w:pPr>
            <w:proofErr w:type="spellStart"/>
            <w:r>
              <w:rPr>
                <w:rFonts w:cs="Times New Roman"/>
                <w:sz w:val="20"/>
              </w:rPr>
              <w:t>movimientos</w:t>
            </w:r>
            <w:proofErr w:type="spellEnd"/>
            <w:r>
              <w:rPr>
                <w:rFonts w:cs="Times New Roman"/>
                <w:sz w:val="20"/>
              </w:rPr>
              <w:t>[]._cogs / _ingreso</w:t>
            </w:r>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51150B5" w14:textId="77777777" w:rsidR="00FF4CA5" w:rsidRDefault="00000000">
            <w:pPr>
              <w:spacing w:line="264" w:lineRule="auto"/>
              <w:jc w:val="center"/>
            </w:pPr>
            <w:r>
              <w:rPr>
                <w:rFonts w:cs="Times New Roman"/>
                <w:sz w:val="20"/>
              </w:rPr>
              <w:t>número derivado</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4522744" w14:textId="77777777" w:rsidR="00FF4CA5" w:rsidRDefault="00000000">
            <w:pPr>
              <w:spacing w:line="264" w:lineRule="auto"/>
              <w:jc w:val="center"/>
            </w:pPr>
            <w:r>
              <w:rPr>
                <w:rFonts w:cs="Times New Roman"/>
                <w:sz w:val="20"/>
              </w:rPr>
              <w:t>Se reescriben en compute()</w:t>
            </w:r>
          </w:p>
        </w:tc>
      </w:tr>
      <w:tr w:rsidR="00FF4CA5" w:rsidRPr="007B207B" w14:paraId="2E7ACD0B"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0A9F9CB" w14:textId="77777777" w:rsidR="00FF4CA5" w:rsidRDefault="00000000">
            <w:pPr>
              <w:spacing w:line="264" w:lineRule="auto"/>
              <w:jc w:val="left"/>
            </w:pPr>
            <w:r>
              <w:rPr>
                <w:rFonts w:cs="Times New Roman"/>
                <w:sz w:val="20"/>
              </w:rPr>
              <w:t>conteos[].stockSistema / stockFisico</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3E0A5C2" w14:textId="77777777" w:rsidR="00FF4CA5" w:rsidRDefault="00000000">
            <w:pPr>
              <w:spacing w:line="264" w:lineRule="auto"/>
              <w:jc w:val="center"/>
            </w:pPr>
            <w:r>
              <w:rPr>
                <w:rFonts w:cs="Times New Roman"/>
                <w:sz w:val="20"/>
              </w:rPr>
              <w:t>enteros</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C43C21D" w14:textId="77777777" w:rsidR="00FF4CA5" w:rsidRPr="007B207B" w:rsidRDefault="00000000">
            <w:pPr>
              <w:spacing w:line="264" w:lineRule="auto"/>
              <w:jc w:val="center"/>
              <w:rPr>
                <w:lang w:val="es-ES"/>
              </w:rPr>
            </w:pPr>
            <w:r w:rsidRPr="007B207B">
              <w:rPr>
                <w:rFonts w:cs="Times New Roman"/>
                <w:sz w:val="20"/>
                <w:lang w:val="es-ES"/>
              </w:rPr>
              <w:t>Antes y después del conteo</w:t>
            </w:r>
          </w:p>
        </w:tc>
      </w:tr>
      <w:tr w:rsidR="00FF4CA5" w14:paraId="73C475F4"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818F829" w14:textId="77777777" w:rsidR="00FF4CA5" w:rsidRDefault="00000000">
            <w:pPr>
              <w:spacing w:line="264" w:lineRule="auto"/>
              <w:jc w:val="left"/>
            </w:pPr>
            <w:proofErr w:type="spellStart"/>
            <w:r>
              <w:rPr>
                <w:rFonts w:cs="Times New Roman"/>
                <w:sz w:val="20"/>
              </w:rPr>
              <w:t>conteos</w:t>
            </w:r>
            <w:proofErr w:type="spellEnd"/>
            <w:r>
              <w:rPr>
                <w:rFonts w:cs="Times New Roman"/>
                <w:sz w:val="20"/>
              </w:rPr>
              <w:t>[].</w:t>
            </w:r>
            <w:proofErr w:type="spellStart"/>
            <w:r>
              <w:rPr>
                <w:rFonts w:cs="Times New Roman"/>
                <w:sz w:val="20"/>
              </w:rPr>
              <w:t>discrepancia</w:t>
            </w:r>
            <w:proofErr w:type="spellEnd"/>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0F51C94" w14:textId="77777777" w:rsidR="00FF4CA5" w:rsidRDefault="00000000">
            <w:pPr>
              <w:spacing w:line="264" w:lineRule="auto"/>
              <w:jc w:val="center"/>
            </w:pPr>
            <w:r>
              <w:rPr>
                <w:rFonts w:cs="Times New Roman"/>
                <w:sz w:val="20"/>
              </w:rPr>
              <w:t>entero</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65631E2" w14:textId="77777777" w:rsidR="00FF4CA5" w:rsidRDefault="00000000">
            <w:pPr>
              <w:spacing w:line="264" w:lineRule="auto"/>
              <w:jc w:val="center"/>
            </w:pPr>
            <w:r>
              <w:rPr>
                <w:rFonts w:cs="Times New Roman"/>
                <w:sz w:val="20"/>
              </w:rPr>
              <w:t>físico − sistema</w:t>
            </w:r>
          </w:p>
        </w:tc>
      </w:tr>
      <w:tr w:rsidR="00FF4CA5" w14:paraId="12C66070"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2EDFD16" w14:textId="77777777" w:rsidR="00FF4CA5" w:rsidRDefault="00000000">
            <w:pPr>
              <w:spacing w:line="264" w:lineRule="auto"/>
              <w:jc w:val="left"/>
            </w:pPr>
            <w:r>
              <w:rPr>
                <w:rFonts w:cs="Times New Roman"/>
                <w:sz w:val="20"/>
              </w:rPr>
              <w:t>conteos[].iraCumplido</w:t>
            </w:r>
          </w:p>
        </w:tc>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F13211E" w14:textId="77777777" w:rsidR="00FF4CA5" w:rsidRDefault="00000000">
            <w:pPr>
              <w:spacing w:line="264" w:lineRule="auto"/>
              <w:jc w:val="center"/>
            </w:pPr>
            <w:r>
              <w:rPr>
                <w:rFonts w:cs="Times New Roman"/>
                <w:sz w:val="20"/>
              </w:rPr>
              <w:t>0 | 1</w:t>
            </w:r>
          </w:p>
        </w:tc>
        <w:tc>
          <w:tcPr>
            <w:tcW w:w="317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BEA337E" w14:textId="77777777" w:rsidR="00FF4CA5" w:rsidRDefault="00000000">
            <w:pPr>
              <w:spacing w:line="264" w:lineRule="auto"/>
              <w:jc w:val="center"/>
            </w:pPr>
            <w:r>
              <w:rPr>
                <w:rFonts w:cs="Times New Roman"/>
                <w:sz w:val="20"/>
              </w:rPr>
              <w:t>1 si discrepancia = 0</w:t>
            </w:r>
          </w:p>
        </w:tc>
      </w:tr>
      <w:tr w:rsidR="00FF4CA5" w:rsidRPr="007B207B" w14:paraId="647900EF" w14:textId="77777777">
        <w:trPr>
          <w:cantSplit/>
          <w:jc w:val="center"/>
        </w:trPr>
        <w:tc>
          <w:tcPr>
            <w:tcW w:w="3402"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F6E5F4F" w14:textId="77777777" w:rsidR="00FF4CA5" w:rsidRDefault="00000000">
            <w:pPr>
              <w:spacing w:line="264" w:lineRule="auto"/>
              <w:jc w:val="left"/>
            </w:pPr>
            <w:r>
              <w:rPr>
                <w:rFonts w:cs="Times New Roman"/>
                <w:sz w:val="20"/>
              </w:rPr>
              <w:t>conteos[].movimientoAjusteId</w:t>
            </w:r>
          </w:p>
        </w:tc>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84B4380" w14:textId="77777777" w:rsidR="00FF4CA5" w:rsidRDefault="00000000">
            <w:pPr>
              <w:spacing w:line="264" w:lineRule="auto"/>
              <w:jc w:val="center"/>
            </w:pPr>
            <w:r>
              <w:rPr>
                <w:rFonts w:cs="Times New Roman"/>
                <w:sz w:val="20"/>
              </w:rPr>
              <w:t>id | null</w:t>
            </w:r>
          </w:p>
        </w:tc>
        <w:tc>
          <w:tcPr>
            <w:tcW w:w="317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A694B42" w14:textId="77777777" w:rsidR="00FF4CA5" w:rsidRPr="007B207B" w:rsidRDefault="00000000">
            <w:pPr>
              <w:spacing w:line="264" w:lineRule="auto"/>
              <w:jc w:val="center"/>
              <w:rPr>
                <w:lang w:val="es-ES"/>
              </w:rPr>
            </w:pPr>
            <w:r w:rsidRPr="007B207B">
              <w:rPr>
                <w:rFonts w:cs="Times New Roman"/>
                <w:sz w:val="20"/>
                <w:lang w:val="es-ES"/>
              </w:rPr>
              <w:t>Vínculo al movimiento de ajuste</w:t>
            </w:r>
          </w:p>
        </w:tc>
      </w:tr>
    </w:tbl>
    <w:p w14:paraId="1125C87D"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 xml:space="preserve">Tabla 5. Esquema de </w:t>
      </w:r>
      <w:proofErr w:type="spellStart"/>
      <w:r w:rsidRPr="007B207B">
        <w:rPr>
          <w:rFonts w:cs="Times New Roman"/>
          <w:i/>
          <w:color w:val="4B5563"/>
          <w:sz w:val="20"/>
          <w:lang w:val="es-ES"/>
        </w:rPr>
        <w:t>inventario.json</w:t>
      </w:r>
      <w:proofErr w:type="spellEnd"/>
      <w:r w:rsidRPr="007B207B">
        <w:rPr>
          <w:rFonts w:cs="Times New Roman"/>
          <w:i/>
          <w:color w:val="4B5563"/>
          <w:sz w:val="20"/>
          <w:lang w:val="es-ES"/>
        </w:rPr>
        <w:t xml:space="preserve">. Los lotes no se persisten: viven solo en </w:t>
      </w:r>
      <w:proofErr w:type="spellStart"/>
      <w:r w:rsidRPr="007B207B">
        <w:rPr>
          <w:rFonts w:cs="Times New Roman"/>
          <w:i/>
          <w:color w:val="4B5563"/>
          <w:sz w:val="20"/>
          <w:lang w:val="es-ES"/>
        </w:rPr>
        <w:t>Engine.compute</w:t>
      </w:r>
      <w:proofErr w:type="spellEnd"/>
      <w:r w:rsidRPr="007B207B">
        <w:rPr>
          <w:rFonts w:cs="Times New Roman"/>
          <w:i/>
          <w:color w:val="4B5563"/>
          <w:sz w:val="20"/>
          <w:lang w:val="es-ES"/>
        </w:rPr>
        <w:t xml:space="preserve">(). En el archivo el arreglo de conteos se llama </w:t>
      </w:r>
      <w:proofErr w:type="spellStart"/>
      <w:r w:rsidRPr="007B207B">
        <w:rPr>
          <w:rFonts w:cs="Times New Roman"/>
          <w:i/>
          <w:color w:val="4B5563"/>
          <w:sz w:val="20"/>
          <w:lang w:val="es-ES"/>
        </w:rPr>
        <w:t>conteosCiclicos</w:t>
      </w:r>
      <w:proofErr w:type="spellEnd"/>
      <w:r w:rsidRPr="007B207B">
        <w:rPr>
          <w:rFonts w:cs="Times New Roman"/>
          <w:i/>
          <w:color w:val="4B5563"/>
          <w:sz w:val="20"/>
          <w:lang w:val="es-ES"/>
        </w:rPr>
        <w:t>.</w:t>
      </w:r>
    </w:p>
    <w:p w14:paraId="718919F5" w14:textId="77777777" w:rsidR="00FF4CA5" w:rsidRDefault="00000000">
      <w:pPr>
        <w:pStyle w:val="Ttulo1"/>
        <w:spacing w:before="360" w:after="160"/>
      </w:pPr>
      <w:r>
        <w:rPr>
          <w:rFonts w:ascii="Times New Roman" w:eastAsia="Times New Roman" w:hAnsi="Times New Roman" w:cs="Times New Roman"/>
        </w:rPr>
        <w:lastRenderedPageBreak/>
        <w:t>Anexo B. Correspondencia interfaz–motor</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2835"/>
        <w:gridCol w:w="2948"/>
        <w:gridCol w:w="3288"/>
      </w:tblGrid>
      <w:tr w:rsidR="00FF4CA5" w14:paraId="0D5E3B0C" w14:textId="77777777">
        <w:trPr>
          <w:cantSplit/>
          <w:jc w:val="center"/>
        </w:trPr>
        <w:tc>
          <w:tcPr>
            <w:tcW w:w="2835"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33B5AED6" w14:textId="77777777" w:rsidR="00FF4CA5" w:rsidRDefault="00000000">
            <w:pPr>
              <w:spacing w:line="264" w:lineRule="auto"/>
              <w:jc w:val="center"/>
            </w:pPr>
            <w:r>
              <w:rPr>
                <w:rFonts w:cs="Times New Roman"/>
                <w:b/>
                <w:color w:val="FFFFFF"/>
                <w:sz w:val="20"/>
              </w:rPr>
              <w:t>Elemento de pantalla</w:t>
            </w:r>
          </w:p>
        </w:tc>
        <w:tc>
          <w:tcPr>
            <w:tcW w:w="2948"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5C0111B2" w14:textId="77777777" w:rsidR="00FF4CA5" w:rsidRDefault="00000000">
            <w:pPr>
              <w:spacing w:line="264" w:lineRule="auto"/>
              <w:jc w:val="center"/>
            </w:pPr>
            <w:r>
              <w:rPr>
                <w:rFonts w:cs="Times New Roman"/>
                <w:b/>
                <w:color w:val="FFFFFF"/>
                <w:sz w:val="20"/>
              </w:rPr>
              <w:t>Función / identificador</w:t>
            </w:r>
          </w:p>
        </w:tc>
        <w:tc>
          <w:tcPr>
            <w:tcW w:w="3288"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3010BE38" w14:textId="77777777" w:rsidR="00FF4CA5" w:rsidRDefault="00000000">
            <w:pPr>
              <w:spacing w:line="264" w:lineRule="auto"/>
              <w:jc w:val="center"/>
            </w:pPr>
            <w:r>
              <w:rPr>
                <w:rFonts w:cs="Times New Roman"/>
                <w:b/>
                <w:color w:val="FFFFFF"/>
                <w:sz w:val="20"/>
              </w:rPr>
              <w:t>Expresión</w:t>
            </w:r>
          </w:p>
        </w:tc>
      </w:tr>
      <w:tr w:rsidR="00FF4CA5" w14:paraId="54751EEC"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30BE085" w14:textId="77777777" w:rsidR="00FF4CA5" w:rsidRDefault="00000000">
            <w:pPr>
              <w:spacing w:line="264" w:lineRule="auto"/>
              <w:jc w:val="left"/>
            </w:pPr>
            <w:r>
              <w:rPr>
                <w:rFonts w:cs="Times New Roman"/>
                <w:sz w:val="20"/>
              </w:rPr>
              <w:t>Días de inventario</w:t>
            </w:r>
          </w:p>
        </w:tc>
        <w:tc>
          <w:tcPr>
            <w:tcW w:w="294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9B1521E" w14:textId="77777777" w:rsidR="00FF4CA5" w:rsidRDefault="00000000">
            <w:pPr>
              <w:spacing w:line="264" w:lineRule="auto"/>
              <w:jc w:val="center"/>
            </w:pPr>
            <w:r>
              <w:rPr>
                <w:rFonts w:cs="Times New Roman"/>
                <w:sz w:val="20"/>
              </w:rPr>
              <w:t>kpiDias / COMP.dio</w:t>
            </w:r>
          </w:p>
        </w:tc>
        <w:tc>
          <w:tcPr>
            <w:tcW w:w="328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2A80FDC" w14:textId="77777777" w:rsidR="00FF4CA5" w:rsidRDefault="00000000">
            <w:pPr>
              <w:spacing w:line="264" w:lineRule="auto"/>
              <w:jc w:val="center"/>
            </w:pPr>
            <w:r>
              <w:rPr>
                <w:rFonts w:cs="Times New Roman"/>
                <w:sz w:val="20"/>
              </w:rPr>
              <w:t>Σ valor / (COGS / Δ)</w:t>
            </w:r>
          </w:p>
        </w:tc>
      </w:tr>
      <w:tr w:rsidR="00FF4CA5" w14:paraId="71530D8D"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C301FD3" w14:textId="77777777" w:rsidR="00FF4CA5" w:rsidRDefault="00000000">
            <w:pPr>
              <w:spacing w:line="264" w:lineRule="auto"/>
              <w:jc w:val="left"/>
            </w:pPr>
            <w:r>
              <w:rPr>
                <w:rFonts w:cs="Times New Roman"/>
                <w:sz w:val="20"/>
              </w:rPr>
              <w:t>COGS / Ingresos / Ganancia</w:t>
            </w:r>
          </w:p>
        </w:tc>
        <w:tc>
          <w:tcPr>
            <w:tcW w:w="294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D419E32" w14:textId="77777777" w:rsidR="00FF4CA5" w:rsidRDefault="00000000">
            <w:pPr>
              <w:spacing w:line="264" w:lineRule="auto"/>
              <w:jc w:val="center"/>
            </w:pPr>
            <w:r>
              <w:rPr>
                <w:rFonts w:cs="Times New Roman"/>
                <w:sz w:val="20"/>
              </w:rPr>
              <w:t>kpiCogs, kpiIngresos, kpiGanancia</w:t>
            </w:r>
          </w:p>
        </w:tc>
        <w:tc>
          <w:tcPr>
            <w:tcW w:w="328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95EB502" w14:textId="77777777" w:rsidR="00FF4CA5" w:rsidRDefault="00000000">
            <w:pPr>
              <w:spacing w:line="264" w:lineRule="auto"/>
              <w:jc w:val="center"/>
            </w:pPr>
            <w:r>
              <w:rPr>
                <w:rFonts w:cs="Times New Roman"/>
                <w:sz w:val="20"/>
              </w:rPr>
              <w:t>Flujos del período</w:t>
            </w:r>
          </w:p>
        </w:tc>
      </w:tr>
      <w:tr w:rsidR="00FF4CA5" w14:paraId="619FA50C"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A3BD5C8" w14:textId="77777777" w:rsidR="00FF4CA5" w:rsidRDefault="00000000">
            <w:pPr>
              <w:spacing w:line="264" w:lineRule="auto"/>
              <w:jc w:val="left"/>
            </w:pPr>
            <w:r>
              <w:rPr>
                <w:rFonts w:cs="Times New Roman"/>
                <w:sz w:val="20"/>
              </w:rPr>
              <w:t>Alertas</w:t>
            </w:r>
          </w:p>
        </w:tc>
        <w:tc>
          <w:tcPr>
            <w:tcW w:w="294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485215E" w14:textId="77777777" w:rsidR="00FF4CA5" w:rsidRDefault="00000000">
            <w:pPr>
              <w:spacing w:line="264" w:lineRule="auto"/>
              <w:jc w:val="center"/>
            </w:pPr>
            <w:r>
              <w:rPr>
                <w:rFonts w:cs="Times New Roman"/>
                <w:sz w:val="20"/>
              </w:rPr>
              <w:t>kpiAlertas / COMP.dorm</w:t>
            </w:r>
          </w:p>
        </w:tc>
        <w:tc>
          <w:tcPr>
            <w:tcW w:w="328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25DC01C" w14:textId="77777777" w:rsidR="00FF4CA5" w:rsidRDefault="00000000">
            <w:pPr>
              <w:spacing w:line="264" w:lineRule="auto"/>
              <w:jc w:val="center"/>
            </w:pPr>
            <w:r>
              <w:rPr>
                <w:rFonts w:cs="Times New Roman"/>
                <w:sz w:val="20"/>
              </w:rPr>
              <w:t>SKU con estado dormido</w:t>
            </w:r>
          </w:p>
        </w:tc>
      </w:tr>
      <w:tr w:rsidR="00FF4CA5" w14:paraId="307A96B4"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48BA403" w14:textId="77777777" w:rsidR="00FF4CA5" w:rsidRDefault="00000000">
            <w:pPr>
              <w:spacing w:line="264" w:lineRule="auto"/>
              <w:jc w:val="left"/>
            </w:pPr>
            <w:r>
              <w:rPr>
                <w:rFonts w:cs="Times New Roman"/>
                <w:sz w:val="20"/>
              </w:rPr>
              <w:t>Grupo A/B/C</w:t>
            </w:r>
          </w:p>
        </w:tc>
        <w:tc>
          <w:tcPr>
            <w:tcW w:w="294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C1FF217" w14:textId="77777777" w:rsidR="00FF4CA5" w:rsidRDefault="00000000">
            <w:pPr>
              <w:spacing w:line="264" w:lineRule="auto"/>
              <w:jc w:val="center"/>
            </w:pPr>
            <w:r>
              <w:rPr>
                <w:rFonts w:cs="Times New Roman"/>
                <w:sz w:val="20"/>
              </w:rPr>
              <w:t>Engine.abc</w:t>
            </w:r>
          </w:p>
        </w:tc>
        <w:tc>
          <w:tcPr>
            <w:tcW w:w="328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0971E85" w14:textId="77777777" w:rsidR="00FF4CA5" w:rsidRDefault="00000000">
            <w:pPr>
              <w:spacing w:line="264" w:lineRule="auto"/>
              <w:jc w:val="center"/>
            </w:pPr>
            <w:r>
              <w:rPr>
                <w:rFonts w:cs="Times New Roman"/>
                <w:sz w:val="20"/>
              </w:rPr>
              <w:t>Proximidad a 80 % y 95 %</w:t>
            </w:r>
          </w:p>
        </w:tc>
      </w:tr>
      <w:tr w:rsidR="00FF4CA5" w:rsidRPr="007B207B" w14:paraId="0EE742DD"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9F44EAE" w14:textId="77777777" w:rsidR="00FF4CA5" w:rsidRDefault="00000000">
            <w:pPr>
              <w:spacing w:line="264" w:lineRule="auto"/>
              <w:jc w:val="left"/>
            </w:pPr>
            <w:r>
              <w:rPr>
                <w:rFonts w:cs="Times New Roman"/>
                <w:sz w:val="20"/>
              </w:rPr>
              <w:t>Estabilidad</w:t>
            </w:r>
          </w:p>
        </w:tc>
        <w:tc>
          <w:tcPr>
            <w:tcW w:w="294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C7B5A80" w14:textId="77777777" w:rsidR="00FF4CA5" w:rsidRDefault="00000000">
            <w:pPr>
              <w:spacing w:line="264" w:lineRule="auto"/>
              <w:jc w:val="center"/>
            </w:pPr>
            <w:r>
              <w:rPr>
                <w:rFonts w:cs="Times New Roman"/>
                <w:sz w:val="20"/>
              </w:rPr>
              <w:t>Engine.cv</w:t>
            </w:r>
          </w:p>
        </w:tc>
        <w:tc>
          <w:tcPr>
            <w:tcW w:w="328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34BD2EB" w14:textId="77777777" w:rsidR="00FF4CA5" w:rsidRPr="007B207B" w:rsidRDefault="00000000">
            <w:pPr>
              <w:spacing w:line="264" w:lineRule="auto"/>
              <w:jc w:val="center"/>
              <w:rPr>
                <w:lang w:val="es-ES"/>
              </w:rPr>
            </w:pPr>
            <w:r w:rsidRPr="007B207B">
              <w:rPr>
                <w:rFonts w:cs="Times New Roman"/>
                <w:sz w:val="20"/>
                <w:lang w:val="es-ES"/>
              </w:rPr>
              <w:t>CV mensual → X/Y/Z</w:t>
            </w:r>
          </w:p>
        </w:tc>
      </w:tr>
      <w:tr w:rsidR="00FF4CA5" w14:paraId="46E81172"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8FCC252" w14:textId="77777777" w:rsidR="00FF4CA5" w:rsidRDefault="00000000">
            <w:pPr>
              <w:spacing w:line="264" w:lineRule="auto"/>
              <w:jc w:val="left"/>
            </w:pPr>
            <w:proofErr w:type="spellStart"/>
            <w:r>
              <w:rPr>
                <w:rFonts w:cs="Times New Roman"/>
                <w:sz w:val="20"/>
              </w:rPr>
              <w:t>Pedir</w:t>
            </w:r>
            <w:proofErr w:type="spellEnd"/>
            <w:r>
              <w:rPr>
                <w:rFonts w:cs="Times New Roman"/>
                <w:sz w:val="20"/>
              </w:rPr>
              <w:t xml:space="preserve"> al </w:t>
            </w:r>
            <w:proofErr w:type="spellStart"/>
            <w:r>
              <w:rPr>
                <w:rFonts w:cs="Times New Roman"/>
                <w:sz w:val="20"/>
              </w:rPr>
              <w:t>llegar</w:t>
            </w:r>
            <w:proofErr w:type="spellEnd"/>
            <w:r>
              <w:rPr>
                <w:rFonts w:cs="Times New Roman"/>
                <w:sz w:val="20"/>
              </w:rPr>
              <w:t xml:space="preserve"> a</w:t>
            </w:r>
          </w:p>
        </w:tc>
        <w:tc>
          <w:tcPr>
            <w:tcW w:w="294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3B7B0CF" w14:textId="77777777" w:rsidR="00FF4CA5" w:rsidRDefault="00000000">
            <w:pPr>
              <w:spacing w:line="264" w:lineRule="auto"/>
              <w:jc w:val="center"/>
            </w:pPr>
            <w:r>
              <w:rPr>
                <w:rFonts w:cs="Times New Roman"/>
                <w:sz w:val="20"/>
              </w:rPr>
              <w:t>PRO</w:t>
            </w:r>
          </w:p>
        </w:tc>
        <w:tc>
          <w:tcPr>
            <w:tcW w:w="328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906DA0D" w14:textId="77777777" w:rsidR="00FF4CA5" w:rsidRDefault="00000000">
            <w:pPr>
              <w:spacing w:line="264" w:lineRule="auto"/>
              <w:jc w:val="center"/>
            </w:pPr>
            <w:r>
              <w:rPr>
                <w:rFonts w:cs="Times New Roman"/>
                <w:sz w:val="20"/>
              </w:rPr>
              <w:t>d̄·LT + SS</w:t>
            </w:r>
          </w:p>
        </w:tc>
      </w:tr>
      <w:tr w:rsidR="00FF4CA5" w14:paraId="7B7B133E"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FF20B65" w14:textId="77777777" w:rsidR="00FF4CA5" w:rsidRDefault="00000000">
            <w:pPr>
              <w:spacing w:line="264" w:lineRule="auto"/>
              <w:jc w:val="left"/>
            </w:pPr>
            <w:r>
              <w:rPr>
                <w:rFonts w:cs="Times New Roman"/>
                <w:sz w:val="20"/>
              </w:rPr>
              <w:t>Cantidad a pedir</w:t>
            </w:r>
          </w:p>
        </w:tc>
        <w:tc>
          <w:tcPr>
            <w:tcW w:w="294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3ABF863" w14:textId="77777777" w:rsidR="00FF4CA5" w:rsidRDefault="00000000">
            <w:pPr>
              <w:spacing w:line="264" w:lineRule="auto"/>
              <w:jc w:val="center"/>
            </w:pPr>
            <w:r>
              <w:rPr>
                <w:rFonts w:cs="Times New Roman"/>
                <w:sz w:val="20"/>
              </w:rPr>
              <w:t>sug</w:t>
            </w:r>
          </w:p>
        </w:tc>
        <w:tc>
          <w:tcPr>
            <w:tcW w:w="328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764A782" w14:textId="77777777" w:rsidR="00FF4CA5" w:rsidRDefault="00000000">
            <w:pPr>
              <w:spacing w:line="264" w:lineRule="auto"/>
              <w:jc w:val="center"/>
            </w:pPr>
            <w:r>
              <w:rPr>
                <w:rFonts w:cs="Times New Roman"/>
                <w:sz w:val="20"/>
              </w:rPr>
              <w:t>⌈PRO − stock⌉</w:t>
            </w:r>
          </w:p>
        </w:tc>
      </w:tr>
      <w:tr w:rsidR="00FF4CA5" w14:paraId="0CCA65D3"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B9E3CBE" w14:textId="77777777" w:rsidR="00FF4CA5" w:rsidRDefault="00000000">
            <w:pPr>
              <w:spacing w:line="264" w:lineRule="auto"/>
              <w:jc w:val="left"/>
            </w:pPr>
            <w:r>
              <w:rPr>
                <w:rFonts w:cs="Times New Roman"/>
                <w:sz w:val="20"/>
              </w:rPr>
              <w:t>Exactitud de conteos</w:t>
            </w:r>
          </w:p>
        </w:tc>
        <w:tc>
          <w:tcPr>
            <w:tcW w:w="294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08D0B62" w14:textId="77777777" w:rsidR="00FF4CA5" w:rsidRDefault="00000000">
            <w:pPr>
              <w:spacing w:line="264" w:lineRule="auto"/>
              <w:jc w:val="center"/>
            </w:pPr>
            <w:r>
              <w:rPr>
                <w:rFonts w:cs="Times New Roman"/>
                <w:sz w:val="20"/>
              </w:rPr>
              <w:t>IRA</w:t>
            </w:r>
          </w:p>
        </w:tc>
        <w:tc>
          <w:tcPr>
            <w:tcW w:w="328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DFA7794" w14:textId="77777777" w:rsidR="00FF4CA5" w:rsidRDefault="00000000">
            <w:pPr>
              <w:spacing w:line="264" w:lineRule="auto"/>
              <w:jc w:val="center"/>
            </w:pPr>
            <w:r>
              <w:rPr>
                <w:rFonts w:cs="Times New Roman"/>
                <w:sz w:val="20"/>
              </w:rPr>
              <w:t>% de diferencias nulas</w:t>
            </w:r>
          </w:p>
        </w:tc>
      </w:tr>
      <w:tr w:rsidR="00FF4CA5" w14:paraId="49B8C3DF"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BB10946" w14:textId="77777777" w:rsidR="00FF4CA5" w:rsidRDefault="00000000">
            <w:pPr>
              <w:spacing w:line="264" w:lineRule="auto"/>
              <w:jc w:val="left"/>
            </w:pPr>
            <w:r>
              <w:rPr>
                <w:rFonts w:cs="Times New Roman"/>
                <w:sz w:val="20"/>
              </w:rPr>
              <w:t>PDF secc. 1–6</w:t>
            </w:r>
          </w:p>
        </w:tc>
        <w:tc>
          <w:tcPr>
            <w:tcW w:w="294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1BD900E" w14:textId="77777777" w:rsidR="00FF4CA5" w:rsidRDefault="00000000">
            <w:pPr>
              <w:spacing w:line="264" w:lineRule="auto"/>
              <w:jc w:val="center"/>
            </w:pPr>
            <w:r>
              <w:rPr>
                <w:rFonts w:cs="Times New Roman"/>
                <w:sz w:val="20"/>
              </w:rPr>
              <w:t>buildPdf + chartPNG</w:t>
            </w:r>
          </w:p>
        </w:tc>
        <w:tc>
          <w:tcPr>
            <w:tcW w:w="328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04C49D2" w14:textId="77777777" w:rsidR="00FF4CA5" w:rsidRDefault="00000000">
            <w:pPr>
              <w:spacing w:line="264" w:lineRule="auto"/>
              <w:jc w:val="center"/>
            </w:pPr>
            <w:r>
              <w:rPr>
                <w:rFonts w:cs="Times New Roman"/>
                <w:sz w:val="20"/>
              </w:rPr>
              <w:t>jsPDF + gráficos de impresión</w:t>
            </w:r>
          </w:p>
        </w:tc>
      </w:tr>
      <w:tr w:rsidR="00FF4CA5" w:rsidRPr="007B207B" w14:paraId="13F201CF"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03F1FE5" w14:textId="77777777" w:rsidR="00FF4CA5" w:rsidRDefault="00000000">
            <w:pPr>
              <w:spacing w:line="264" w:lineRule="auto"/>
              <w:jc w:val="left"/>
            </w:pPr>
            <w:r>
              <w:rPr>
                <w:rFonts w:cs="Times New Roman"/>
                <w:sz w:val="20"/>
              </w:rPr>
              <w:t>Excel hoja 1</w:t>
            </w:r>
          </w:p>
        </w:tc>
        <w:tc>
          <w:tcPr>
            <w:tcW w:w="294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0B784E3" w14:textId="77777777" w:rsidR="00FF4CA5" w:rsidRDefault="00000000">
            <w:pPr>
              <w:spacing w:line="264" w:lineRule="auto"/>
              <w:jc w:val="center"/>
            </w:pPr>
            <w:r>
              <w:rPr>
                <w:rFonts w:cs="Times New Roman"/>
                <w:sz w:val="20"/>
              </w:rPr>
              <w:t>buildWorkbook</w:t>
            </w:r>
          </w:p>
        </w:tc>
        <w:tc>
          <w:tcPr>
            <w:tcW w:w="328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B71B322" w14:textId="77777777" w:rsidR="00FF4CA5" w:rsidRPr="007B207B" w:rsidRDefault="00000000">
            <w:pPr>
              <w:spacing w:line="264" w:lineRule="auto"/>
              <w:jc w:val="center"/>
              <w:rPr>
                <w:lang w:val="es-ES"/>
              </w:rPr>
            </w:pPr>
            <w:r w:rsidRPr="007B207B">
              <w:rPr>
                <w:rFonts w:cs="Times New Roman"/>
                <w:sz w:val="20"/>
                <w:lang w:val="es-ES"/>
              </w:rPr>
              <w:t xml:space="preserve">Valor capa = </w:t>
            </w:r>
            <w:proofErr w:type="spellStart"/>
            <w:r w:rsidRPr="007B207B">
              <w:rPr>
                <w:rFonts w:cs="Times New Roman"/>
                <w:sz w:val="20"/>
                <w:lang w:val="es-ES"/>
              </w:rPr>
              <w:t>Stock×Costo</w:t>
            </w:r>
            <w:proofErr w:type="spellEnd"/>
            <w:r w:rsidRPr="007B207B">
              <w:rPr>
                <w:rFonts w:cs="Times New Roman"/>
                <w:sz w:val="20"/>
                <w:lang w:val="es-ES"/>
              </w:rPr>
              <w:t xml:space="preserve"> (fórmula)</w:t>
            </w:r>
          </w:p>
        </w:tc>
      </w:tr>
      <w:tr w:rsidR="00FF4CA5" w:rsidRPr="007B207B" w14:paraId="15043624"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63C2F9A" w14:textId="77777777" w:rsidR="00FF4CA5" w:rsidRDefault="00000000">
            <w:pPr>
              <w:spacing w:line="264" w:lineRule="auto"/>
              <w:jc w:val="left"/>
            </w:pPr>
            <w:r>
              <w:rPr>
                <w:rFonts w:cs="Times New Roman"/>
                <w:sz w:val="20"/>
              </w:rPr>
              <w:t>Copia completa</w:t>
            </w:r>
          </w:p>
        </w:tc>
        <w:tc>
          <w:tcPr>
            <w:tcW w:w="294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DFAF2C7" w14:textId="77777777" w:rsidR="00FF4CA5" w:rsidRDefault="00000000">
            <w:pPr>
              <w:spacing w:line="264" w:lineRule="auto"/>
              <w:jc w:val="center"/>
            </w:pPr>
            <w:r>
              <w:rPr>
                <w:rFonts w:cs="Times New Roman"/>
                <w:sz w:val="20"/>
              </w:rPr>
              <w:t>exportJSON / fileImport</w:t>
            </w:r>
          </w:p>
        </w:tc>
        <w:tc>
          <w:tcPr>
            <w:tcW w:w="3288"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F4068DF" w14:textId="77777777" w:rsidR="00FF4CA5" w:rsidRPr="007B207B" w:rsidRDefault="00000000">
            <w:pPr>
              <w:spacing w:line="264" w:lineRule="auto"/>
              <w:jc w:val="center"/>
              <w:rPr>
                <w:lang w:val="es-ES"/>
              </w:rPr>
            </w:pPr>
            <w:r w:rsidRPr="007B207B">
              <w:rPr>
                <w:rFonts w:cs="Times New Roman"/>
                <w:sz w:val="20"/>
                <w:lang w:val="es-ES"/>
              </w:rPr>
              <w:t xml:space="preserve">JSON </w:t>
            </w:r>
            <w:proofErr w:type="spellStart"/>
            <w:r w:rsidRPr="007B207B">
              <w:rPr>
                <w:rFonts w:cs="Times New Roman"/>
                <w:sz w:val="20"/>
                <w:lang w:val="es-ES"/>
              </w:rPr>
              <w:t>indentado</w:t>
            </w:r>
            <w:proofErr w:type="spellEnd"/>
            <w:r w:rsidRPr="007B207B">
              <w:rPr>
                <w:rFonts w:cs="Times New Roman"/>
                <w:sz w:val="20"/>
                <w:lang w:val="es-ES"/>
              </w:rPr>
              <w:t>, validado al cargar</w:t>
            </w:r>
          </w:p>
        </w:tc>
      </w:tr>
      <w:tr w:rsidR="00FF4CA5" w14:paraId="2CD6AF66" w14:textId="77777777">
        <w:trPr>
          <w:cantSplit/>
          <w:jc w:val="center"/>
        </w:trPr>
        <w:tc>
          <w:tcPr>
            <w:tcW w:w="2835"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D9DB1C2" w14:textId="77777777" w:rsidR="00FF4CA5" w:rsidRDefault="00000000">
            <w:pPr>
              <w:spacing w:line="264" w:lineRule="auto"/>
              <w:jc w:val="left"/>
            </w:pPr>
            <w:r>
              <w:rPr>
                <w:rFonts w:cs="Times New Roman"/>
                <w:sz w:val="20"/>
              </w:rPr>
              <w:t>Tema</w:t>
            </w:r>
          </w:p>
        </w:tc>
        <w:tc>
          <w:tcPr>
            <w:tcW w:w="294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5B93F8A" w14:textId="77777777" w:rsidR="00FF4CA5" w:rsidRDefault="00000000">
            <w:pPr>
              <w:spacing w:line="264" w:lineRule="auto"/>
              <w:jc w:val="center"/>
            </w:pPr>
            <w:r>
              <w:rPr>
                <w:rFonts w:cs="Times New Roman"/>
                <w:sz w:val="20"/>
              </w:rPr>
              <w:t>applyTheme</w:t>
            </w:r>
          </w:p>
        </w:tc>
        <w:tc>
          <w:tcPr>
            <w:tcW w:w="3288"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EC73F5D" w14:textId="77777777" w:rsidR="00FF4CA5" w:rsidRDefault="00000000">
            <w:pPr>
              <w:spacing w:line="264" w:lineRule="auto"/>
              <w:jc w:val="center"/>
            </w:pPr>
            <w:r>
              <w:rPr>
                <w:rFonts w:cs="Times New Roman"/>
                <w:sz w:val="20"/>
              </w:rPr>
              <w:t>claro↔dark, rotastock_theme</w:t>
            </w:r>
          </w:p>
        </w:tc>
      </w:tr>
    </w:tbl>
    <w:p w14:paraId="4313A303"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Tabla 6. Trazabilidad entre la interfaz y el motor.</w:t>
      </w:r>
    </w:p>
    <w:p w14:paraId="63618474" w14:textId="77777777" w:rsidR="00FF4CA5" w:rsidRDefault="00000000">
      <w:pPr>
        <w:pStyle w:val="Ttulo1"/>
        <w:spacing w:before="360" w:after="160"/>
      </w:pPr>
      <w:r>
        <w:rPr>
          <w:rFonts w:ascii="Times New Roman" w:eastAsia="Times New Roman" w:hAnsi="Times New Roman" w:cs="Times New Roman"/>
        </w:rPr>
        <w:t>Anexo C. Validaciones de formularios</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2041"/>
        <w:gridCol w:w="3969"/>
        <w:gridCol w:w="3061"/>
      </w:tblGrid>
      <w:tr w:rsidR="00FF4CA5" w14:paraId="722BA9A8" w14:textId="77777777">
        <w:trPr>
          <w:cantSplit/>
          <w:jc w:val="center"/>
        </w:trPr>
        <w:tc>
          <w:tcPr>
            <w:tcW w:w="2041"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2F23323B" w14:textId="77777777" w:rsidR="00FF4CA5" w:rsidRDefault="00000000">
            <w:pPr>
              <w:spacing w:line="264" w:lineRule="auto"/>
              <w:jc w:val="center"/>
            </w:pPr>
            <w:r>
              <w:rPr>
                <w:rFonts w:cs="Times New Roman"/>
                <w:b/>
                <w:color w:val="FFFFFF"/>
                <w:sz w:val="20"/>
              </w:rPr>
              <w:t>Formulario</w:t>
            </w:r>
          </w:p>
        </w:tc>
        <w:tc>
          <w:tcPr>
            <w:tcW w:w="3969"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744ABDF9" w14:textId="77777777" w:rsidR="00FF4CA5" w:rsidRDefault="00000000">
            <w:pPr>
              <w:spacing w:line="264" w:lineRule="auto"/>
              <w:jc w:val="center"/>
            </w:pPr>
            <w:r>
              <w:rPr>
                <w:rFonts w:cs="Times New Roman"/>
                <w:b/>
                <w:color w:val="FFFFFF"/>
                <w:sz w:val="20"/>
              </w:rPr>
              <w:t>Regla</w:t>
            </w:r>
          </w:p>
        </w:tc>
        <w:tc>
          <w:tcPr>
            <w:tcW w:w="3061"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7266F0AA" w14:textId="77777777" w:rsidR="00FF4CA5" w:rsidRDefault="00000000">
            <w:pPr>
              <w:spacing w:line="264" w:lineRule="auto"/>
              <w:jc w:val="center"/>
            </w:pPr>
            <w:r>
              <w:rPr>
                <w:rFonts w:cs="Times New Roman"/>
                <w:b/>
                <w:color w:val="FFFFFF"/>
                <w:sz w:val="20"/>
              </w:rPr>
              <w:t>Si falla</w:t>
            </w:r>
          </w:p>
        </w:tc>
      </w:tr>
      <w:tr w:rsidR="00FF4CA5" w14:paraId="082B6728" w14:textId="77777777">
        <w:trPr>
          <w:cantSplit/>
          <w:jc w:val="center"/>
        </w:trPr>
        <w:tc>
          <w:tcPr>
            <w:tcW w:w="204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01894A2" w14:textId="77777777" w:rsidR="00FF4CA5" w:rsidRDefault="00000000">
            <w:pPr>
              <w:spacing w:line="264" w:lineRule="auto"/>
              <w:jc w:val="left"/>
            </w:pPr>
            <w:r>
              <w:rPr>
                <w:rFonts w:cs="Times New Roman"/>
                <w:sz w:val="20"/>
              </w:rPr>
              <w:t>Nuevo producto</w:t>
            </w:r>
          </w:p>
        </w:tc>
        <w:tc>
          <w:tcPr>
            <w:tcW w:w="3969"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A0AD568" w14:textId="77777777" w:rsidR="00FF4CA5" w:rsidRDefault="00000000">
            <w:pPr>
              <w:spacing w:line="264" w:lineRule="auto"/>
              <w:jc w:val="center"/>
            </w:pPr>
            <w:r>
              <w:rPr>
                <w:rFonts w:cs="Times New Roman"/>
                <w:sz w:val="20"/>
              </w:rPr>
              <w:t>Nombre no vacío</w:t>
            </w:r>
          </w:p>
        </w:tc>
        <w:tc>
          <w:tcPr>
            <w:tcW w:w="306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CA9C65B" w14:textId="77777777" w:rsidR="00FF4CA5" w:rsidRDefault="00000000">
            <w:pPr>
              <w:spacing w:line="264" w:lineRule="auto"/>
              <w:jc w:val="center"/>
            </w:pPr>
            <w:r>
              <w:rPr>
                <w:rFonts w:cs="Times New Roman"/>
                <w:sz w:val="20"/>
              </w:rPr>
              <w:t>Toast «Ponle un nombre»</w:t>
            </w:r>
          </w:p>
        </w:tc>
      </w:tr>
      <w:tr w:rsidR="00FF4CA5" w:rsidRPr="007B207B" w14:paraId="581F0E05" w14:textId="77777777">
        <w:trPr>
          <w:cantSplit/>
          <w:jc w:val="center"/>
        </w:trPr>
        <w:tc>
          <w:tcPr>
            <w:tcW w:w="204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42111B2" w14:textId="77777777" w:rsidR="00FF4CA5" w:rsidRDefault="00000000">
            <w:pPr>
              <w:spacing w:line="264" w:lineRule="auto"/>
              <w:jc w:val="left"/>
            </w:pPr>
            <w:r>
              <w:rPr>
                <w:rFonts w:cs="Times New Roman"/>
                <w:sz w:val="20"/>
              </w:rPr>
              <w:t>Nuevo producto</w:t>
            </w:r>
          </w:p>
        </w:tc>
        <w:tc>
          <w:tcPr>
            <w:tcW w:w="3969"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3B09AEE" w14:textId="77777777" w:rsidR="00FF4CA5" w:rsidRDefault="00000000">
            <w:pPr>
              <w:spacing w:line="264" w:lineRule="auto"/>
              <w:jc w:val="center"/>
            </w:pPr>
            <w:r>
              <w:rPr>
                <w:rFonts w:cs="Times New Roman"/>
                <w:sz w:val="20"/>
              </w:rPr>
              <w:t>Si unidades &gt; 0, costo total &gt; 0</w:t>
            </w:r>
          </w:p>
        </w:tc>
        <w:tc>
          <w:tcPr>
            <w:tcW w:w="306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93457F5" w14:textId="77777777" w:rsidR="00FF4CA5" w:rsidRPr="007B207B" w:rsidRDefault="00000000">
            <w:pPr>
              <w:spacing w:line="264" w:lineRule="auto"/>
              <w:jc w:val="center"/>
              <w:rPr>
                <w:lang w:val="es-ES"/>
              </w:rPr>
            </w:pPr>
            <w:proofErr w:type="spellStart"/>
            <w:r w:rsidRPr="007B207B">
              <w:rPr>
                <w:rFonts w:cs="Times New Roman"/>
                <w:sz w:val="20"/>
                <w:lang w:val="es-ES"/>
              </w:rPr>
              <w:t>Toast</w:t>
            </w:r>
            <w:proofErr w:type="spellEnd"/>
            <w:r w:rsidRPr="007B207B">
              <w:rPr>
                <w:rFonts w:cs="Times New Roman"/>
                <w:sz w:val="20"/>
                <w:lang w:val="es-ES"/>
              </w:rPr>
              <w:t xml:space="preserve"> «Falta el costo total»</w:t>
            </w:r>
          </w:p>
        </w:tc>
      </w:tr>
      <w:tr w:rsidR="00FF4CA5" w14:paraId="755C2D2E" w14:textId="77777777">
        <w:trPr>
          <w:cantSplit/>
          <w:jc w:val="center"/>
        </w:trPr>
        <w:tc>
          <w:tcPr>
            <w:tcW w:w="204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A69C29D" w14:textId="77777777" w:rsidR="00FF4CA5" w:rsidRDefault="00000000">
            <w:pPr>
              <w:spacing w:line="264" w:lineRule="auto"/>
              <w:jc w:val="left"/>
            </w:pPr>
            <w:proofErr w:type="spellStart"/>
            <w:r>
              <w:rPr>
                <w:rFonts w:cs="Times New Roman"/>
                <w:sz w:val="20"/>
              </w:rPr>
              <w:t>Movimiento</w:t>
            </w:r>
            <w:proofErr w:type="spellEnd"/>
          </w:p>
        </w:tc>
        <w:tc>
          <w:tcPr>
            <w:tcW w:w="3969"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65BD0FD" w14:textId="77777777" w:rsidR="00FF4CA5" w:rsidRPr="007B207B" w:rsidRDefault="00000000">
            <w:pPr>
              <w:spacing w:line="264" w:lineRule="auto"/>
              <w:jc w:val="center"/>
              <w:rPr>
                <w:lang w:val="es-ES"/>
              </w:rPr>
            </w:pPr>
            <w:r w:rsidRPr="007B207B">
              <w:rPr>
                <w:rFonts w:cs="Times New Roman"/>
                <w:sz w:val="20"/>
                <w:lang w:val="es-ES"/>
              </w:rPr>
              <w:t xml:space="preserve">Producto elegido (id), </w:t>
            </w:r>
            <w:proofErr w:type="spellStart"/>
            <w:r w:rsidRPr="007B207B">
              <w:rPr>
                <w:rFonts w:cs="Times New Roman"/>
                <w:sz w:val="20"/>
                <w:lang w:val="es-ES"/>
              </w:rPr>
              <w:t>cant</w:t>
            </w:r>
            <w:proofErr w:type="spellEnd"/>
            <w:r w:rsidRPr="007B207B">
              <w:rPr>
                <w:rFonts w:cs="Times New Roman"/>
                <w:sz w:val="20"/>
                <w:lang w:val="es-ES"/>
              </w:rPr>
              <w:t xml:space="preserve"> ≥ 1, precio ≥ 0, fecha válida</w:t>
            </w:r>
          </w:p>
        </w:tc>
        <w:tc>
          <w:tcPr>
            <w:tcW w:w="306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B6D261F" w14:textId="77777777" w:rsidR="00FF4CA5" w:rsidRDefault="00000000">
            <w:pPr>
              <w:spacing w:line="264" w:lineRule="auto"/>
              <w:jc w:val="center"/>
            </w:pPr>
            <w:r>
              <w:rPr>
                <w:rFonts w:cs="Times New Roman"/>
                <w:sz w:val="20"/>
              </w:rPr>
              <w:t>Toast «</w:t>
            </w:r>
            <w:proofErr w:type="spellStart"/>
            <w:r>
              <w:rPr>
                <w:rFonts w:cs="Times New Roman"/>
                <w:sz w:val="20"/>
              </w:rPr>
              <w:t>Revisa</w:t>
            </w:r>
            <w:proofErr w:type="spellEnd"/>
            <w:r>
              <w:rPr>
                <w:rFonts w:cs="Times New Roman"/>
                <w:sz w:val="20"/>
              </w:rPr>
              <w:t xml:space="preserve"> </w:t>
            </w:r>
            <w:proofErr w:type="spellStart"/>
            <w:r>
              <w:rPr>
                <w:rFonts w:cs="Times New Roman"/>
                <w:sz w:val="20"/>
              </w:rPr>
              <w:t>los</w:t>
            </w:r>
            <w:proofErr w:type="spellEnd"/>
            <w:r>
              <w:rPr>
                <w:rFonts w:cs="Times New Roman"/>
                <w:sz w:val="20"/>
              </w:rPr>
              <w:t xml:space="preserve"> </w:t>
            </w:r>
            <w:proofErr w:type="spellStart"/>
            <w:r>
              <w:rPr>
                <w:rFonts w:cs="Times New Roman"/>
                <w:sz w:val="20"/>
              </w:rPr>
              <w:t>datos</w:t>
            </w:r>
            <w:proofErr w:type="spellEnd"/>
            <w:r>
              <w:rPr>
                <w:rFonts w:cs="Times New Roman"/>
                <w:sz w:val="20"/>
              </w:rPr>
              <w:t>»</w:t>
            </w:r>
          </w:p>
        </w:tc>
      </w:tr>
      <w:tr w:rsidR="00FF4CA5" w14:paraId="2C51339B" w14:textId="77777777">
        <w:trPr>
          <w:cantSplit/>
          <w:jc w:val="center"/>
        </w:trPr>
        <w:tc>
          <w:tcPr>
            <w:tcW w:w="204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C3E2735" w14:textId="77777777" w:rsidR="00FF4CA5" w:rsidRDefault="00000000">
            <w:pPr>
              <w:spacing w:line="264" w:lineRule="auto"/>
              <w:jc w:val="left"/>
            </w:pPr>
            <w:r>
              <w:rPr>
                <w:rFonts w:cs="Times New Roman"/>
                <w:sz w:val="20"/>
              </w:rPr>
              <w:t>Venta</w:t>
            </w:r>
          </w:p>
        </w:tc>
        <w:tc>
          <w:tcPr>
            <w:tcW w:w="3969"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77312DE" w14:textId="77777777" w:rsidR="00FF4CA5" w:rsidRPr="007B207B" w:rsidRDefault="00000000">
            <w:pPr>
              <w:spacing w:line="264" w:lineRule="auto"/>
              <w:jc w:val="center"/>
              <w:rPr>
                <w:lang w:val="es-ES"/>
              </w:rPr>
            </w:pPr>
            <w:proofErr w:type="spellStart"/>
            <w:r w:rsidRPr="007B207B">
              <w:rPr>
                <w:rFonts w:cs="Times New Roman"/>
                <w:sz w:val="20"/>
                <w:lang w:val="es-ES"/>
              </w:rPr>
              <w:t>cant</w:t>
            </w:r>
            <w:proofErr w:type="spellEnd"/>
            <w:r w:rsidRPr="007B207B">
              <w:rPr>
                <w:rFonts w:cs="Times New Roman"/>
                <w:sz w:val="20"/>
                <w:lang w:val="es-ES"/>
              </w:rPr>
              <w:t xml:space="preserve"> ≤ stock FIFO (más reintegro si se edita)</w:t>
            </w:r>
          </w:p>
        </w:tc>
        <w:tc>
          <w:tcPr>
            <w:tcW w:w="306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4A796CF" w14:textId="77777777" w:rsidR="00FF4CA5" w:rsidRDefault="00000000">
            <w:pPr>
              <w:spacing w:line="264" w:lineRule="auto"/>
              <w:jc w:val="center"/>
            </w:pPr>
            <w:r>
              <w:rPr>
                <w:rFonts w:cs="Times New Roman"/>
                <w:sz w:val="20"/>
              </w:rPr>
              <w:t>Toast con disponible</w:t>
            </w:r>
          </w:p>
        </w:tc>
      </w:tr>
      <w:tr w:rsidR="00FF4CA5" w14:paraId="4FFF0ECE" w14:textId="77777777">
        <w:trPr>
          <w:cantSplit/>
          <w:jc w:val="center"/>
        </w:trPr>
        <w:tc>
          <w:tcPr>
            <w:tcW w:w="204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23581D2" w14:textId="77777777" w:rsidR="00FF4CA5" w:rsidRDefault="00000000">
            <w:pPr>
              <w:spacing w:line="264" w:lineRule="auto"/>
              <w:jc w:val="left"/>
            </w:pPr>
            <w:r>
              <w:rPr>
                <w:rFonts w:cs="Times New Roman"/>
                <w:sz w:val="20"/>
              </w:rPr>
              <w:t>Conteo</w:t>
            </w:r>
          </w:p>
        </w:tc>
        <w:tc>
          <w:tcPr>
            <w:tcW w:w="3969"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19C23E31" w14:textId="77777777" w:rsidR="00FF4CA5" w:rsidRDefault="00000000">
            <w:pPr>
              <w:spacing w:line="264" w:lineRule="auto"/>
              <w:jc w:val="center"/>
            </w:pPr>
            <w:r>
              <w:rPr>
                <w:rFonts w:cs="Times New Roman"/>
                <w:sz w:val="20"/>
              </w:rPr>
              <w:t>Físico ≥ 0 y producto existente</w:t>
            </w:r>
          </w:p>
        </w:tc>
        <w:tc>
          <w:tcPr>
            <w:tcW w:w="306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BD89CAA" w14:textId="77777777" w:rsidR="00FF4CA5" w:rsidRDefault="00000000">
            <w:pPr>
              <w:spacing w:line="264" w:lineRule="auto"/>
              <w:jc w:val="center"/>
            </w:pPr>
            <w:r>
              <w:rPr>
                <w:rFonts w:cs="Times New Roman"/>
                <w:sz w:val="20"/>
              </w:rPr>
              <w:t>Toast «Ingresa lo contado»</w:t>
            </w:r>
          </w:p>
        </w:tc>
      </w:tr>
      <w:tr w:rsidR="00FF4CA5" w:rsidRPr="007B207B" w14:paraId="61845183" w14:textId="77777777">
        <w:trPr>
          <w:cantSplit/>
          <w:jc w:val="center"/>
        </w:trPr>
        <w:tc>
          <w:tcPr>
            <w:tcW w:w="204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6E7E801" w14:textId="77777777" w:rsidR="00FF4CA5" w:rsidRDefault="00000000">
            <w:pPr>
              <w:spacing w:line="264" w:lineRule="auto"/>
              <w:jc w:val="left"/>
            </w:pPr>
            <w:r>
              <w:rPr>
                <w:rFonts w:cs="Times New Roman"/>
                <w:sz w:val="20"/>
              </w:rPr>
              <w:t>Umbrales</w:t>
            </w:r>
          </w:p>
        </w:tc>
        <w:tc>
          <w:tcPr>
            <w:tcW w:w="3969"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09BC28D0" w14:textId="77777777" w:rsidR="00FF4CA5" w:rsidRDefault="00000000">
            <w:pPr>
              <w:spacing w:line="264" w:lineRule="auto"/>
              <w:jc w:val="center"/>
            </w:pPr>
            <w:r>
              <w:rPr>
                <w:rFonts w:cs="Times New Roman"/>
                <w:sz w:val="20"/>
              </w:rPr>
              <w:t>0 ≤ sana ≤ lenta ≤ muyLenta</w:t>
            </w:r>
          </w:p>
        </w:tc>
        <w:tc>
          <w:tcPr>
            <w:tcW w:w="306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2765AC1" w14:textId="77777777" w:rsidR="00FF4CA5" w:rsidRPr="007B207B" w:rsidRDefault="00000000">
            <w:pPr>
              <w:spacing w:line="264" w:lineRule="auto"/>
              <w:jc w:val="center"/>
              <w:rPr>
                <w:lang w:val="es-ES"/>
              </w:rPr>
            </w:pPr>
            <w:proofErr w:type="spellStart"/>
            <w:r w:rsidRPr="007B207B">
              <w:rPr>
                <w:rFonts w:cs="Times New Roman"/>
                <w:sz w:val="20"/>
                <w:lang w:val="es-ES"/>
              </w:rPr>
              <w:t>Toast</w:t>
            </w:r>
            <w:proofErr w:type="spellEnd"/>
            <w:r w:rsidRPr="007B207B">
              <w:rPr>
                <w:rFonts w:cs="Times New Roman"/>
                <w:sz w:val="20"/>
                <w:lang w:val="es-ES"/>
              </w:rPr>
              <w:t xml:space="preserve"> «de menor a mayor»</w:t>
            </w:r>
          </w:p>
        </w:tc>
      </w:tr>
      <w:tr w:rsidR="00FF4CA5" w:rsidRPr="007B207B" w14:paraId="19EDD4AF" w14:textId="77777777">
        <w:trPr>
          <w:cantSplit/>
          <w:jc w:val="center"/>
        </w:trPr>
        <w:tc>
          <w:tcPr>
            <w:tcW w:w="204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C37FFA8" w14:textId="77777777" w:rsidR="00FF4CA5" w:rsidRDefault="00000000">
            <w:pPr>
              <w:spacing w:line="264" w:lineRule="auto"/>
              <w:jc w:val="left"/>
            </w:pPr>
            <w:proofErr w:type="spellStart"/>
            <w:r>
              <w:rPr>
                <w:rFonts w:cs="Times New Roman"/>
                <w:sz w:val="20"/>
              </w:rPr>
              <w:t>Cargar</w:t>
            </w:r>
            <w:proofErr w:type="spellEnd"/>
            <w:r>
              <w:rPr>
                <w:rFonts w:cs="Times New Roman"/>
                <w:sz w:val="20"/>
              </w:rPr>
              <w:t xml:space="preserve"> </w:t>
            </w:r>
            <w:proofErr w:type="spellStart"/>
            <w:r>
              <w:rPr>
                <w:rFonts w:cs="Times New Roman"/>
                <w:sz w:val="20"/>
              </w:rPr>
              <w:t>copia</w:t>
            </w:r>
            <w:proofErr w:type="spellEnd"/>
          </w:p>
        </w:tc>
        <w:tc>
          <w:tcPr>
            <w:tcW w:w="3969"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B57AD8A" w14:textId="77777777" w:rsidR="00FF4CA5" w:rsidRPr="007B207B" w:rsidRDefault="00000000">
            <w:pPr>
              <w:spacing w:line="264" w:lineRule="auto"/>
              <w:jc w:val="center"/>
              <w:rPr>
                <w:lang w:val="es-ES"/>
              </w:rPr>
            </w:pPr>
            <w:r w:rsidRPr="007B207B">
              <w:rPr>
                <w:rFonts w:cs="Times New Roman"/>
                <w:sz w:val="20"/>
                <w:lang w:val="es-ES"/>
              </w:rPr>
              <w:t xml:space="preserve">Existen productos, movimientos y </w:t>
            </w:r>
            <w:proofErr w:type="spellStart"/>
            <w:r w:rsidRPr="007B207B">
              <w:rPr>
                <w:rFonts w:cs="Times New Roman"/>
                <w:sz w:val="20"/>
                <w:lang w:val="es-ES"/>
              </w:rPr>
              <w:t>config</w:t>
            </w:r>
            <w:proofErr w:type="spellEnd"/>
          </w:p>
        </w:tc>
        <w:tc>
          <w:tcPr>
            <w:tcW w:w="3061"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DA97B58" w14:textId="77777777" w:rsidR="00FF4CA5" w:rsidRPr="007B207B" w:rsidRDefault="00000000">
            <w:pPr>
              <w:spacing w:line="264" w:lineRule="auto"/>
              <w:jc w:val="center"/>
              <w:rPr>
                <w:lang w:val="es-ES"/>
              </w:rPr>
            </w:pPr>
            <w:proofErr w:type="spellStart"/>
            <w:r w:rsidRPr="007B207B">
              <w:rPr>
                <w:rFonts w:cs="Times New Roman"/>
                <w:sz w:val="20"/>
                <w:lang w:val="es-ES"/>
              </w:rPr>
              <w:t>Toast</w:t>
            </w:r>
            <w:proofErr w:type="spellEnd"/>
            <w:r w:rsidRPr="007B207B">
              <w:rPr>
                <w:rFonts w:cs="Times New Roman"/>
                <w:sz w:val="20"/>
                <w:lang w:val="es-ES"/>
              </w:rPr>
              <w:t xml:space="preserve"> «no es una copia válida»</w:t>
            </w:r>
          </w:p>
        </w:tc>
      </w:tr>
      <w:tr w:rsidR="00FF4CA5" w:rsidRPr="007B207B" w14:paraId="7F28BE29" w14:textId="77777777">
        <w:trPr>
          <w:cantSplit/>
          <w:jc w:val="center"/>
        </w:trPr>
        <w:tc>
          <w:tcPr>
            <w:tcW w:w="204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404FED6" w14:textId="77777777" w:rsidR="00FF4CA5" w:rsidRDefault="00000000">
            <w:pPr>
              <w:spacing w:line="264" w:lineRule="auto"/>
              <w:jc w:val="left"/>
            </w:pPr>
            <w:proofErr w:type="spellStart"/>
            <w:r>
              <w:rPr>
                <w:rFonts w:cs="Times New Roman"/>
                <w:sz w:val="20"/>
              </w:rPr>
              <w:t>readBackup</w:t>
            </w:r>
            <w:proofErr w:type="spellEnd"/>
          </w:p>
        </w:tc>
        <w:tc>
          <w:tcPr>
            <w:tcW w:w="3969"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EB13999" w14:textId="77777777" w:rsidR="00FF4CA5" w:rsidRDefault="00000000">
            <w:pPr>
              <w:spacing w:line="264" w:lineRule="auto"/>
              <w:jc w:val="center"/>
            </w:pPr>
            <w:r>
              <w:rPr>
                <w:rFonts w:cs="Times New Roman"/>
                <w:sz w:val="20"/>
              </w:rPr>
              <w:t>path.basename(nombre)</w:t>
            </w:r>
          </w:p>
        </w:tc>
        <w:tc>
          <w:tcPr>
            <w:tcW w:w="3061"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FFB84F6" w14:textId="77777777" w:rsidR="00FF4CA5" w:rsidRPr="007B207B" w:rsidRDefault="00000000">
            <w:pPr>
              <w:spacing w:line="264" w:lineRule="auto"/>
              <w:jc w:val="center"/>
              <w:rPr>
                <w:lang w:val="es-ES"/>
              </w:rPr>
            </w:pPr>
            <w:r w:rsidRPr="007B207B">
              <w:rPr>
                <w:rFonts w:cs="Times New Roman"/>
                <w:sz w:val="20"/>
                <w:lang w:val="es-ES"/>
              </w:rPr>
              <w:t xml:space="preserve">No se sale de </w:t>
            </w:r>
            <w:proofErr w:type="spellStart"/>
            <w:r w:rsidRPr="007B207B">
              <w:rPr>
                <w:rFonts w:cs="Times New Roman"/>
                <w:sz w:val="20"/>
                <w:lang w:val="es-ES"/>
              </w:rPr>
              <w:t>backups</w:t>
            </w:r>
            <w:proofErr w:type="spellEnd"/>
            <w:r w:rsidRPr="007B207B">
              <w:rPr>
                <w:rFonts w:cs="Times New Roman"/>
                <w:sz w:val="20"/>
                <w:lang w:val="es-ES"/>
              </w:rPr>
              <w:t>/</w:t>
            </w:r>
          </w:p>
        </w:tc>
      </w:tr>
    </w:tbl>
    <w:p w14:paraId="59142135" w14:textId="77777777" w:rsidR="00FF4CA5" w:rsidRDefault="00000000">
      <w:pPr>
        <w:spacing w:before="80" w:after="240" w:line="276" w:lineRule="auto"/>
        <w:jc w:val="center"/>
        <w:rPr>
          <w:rFonts w:cs="Times New Roman"/>
          <w:i/>
          <w:color w:val="4B5563"/>
          <w:sz w:val="20"/>
          <w:lang w:val="es-ES"/>
        </w:rPr>
      </w:pPr>
      <w:r w:rsidRPr="007B207B">
        <w:rPr>
          <w:rFonts w:cs="Times New Roman"/>
          <w:i/>
          <w:color w:val="4B5563"/>
          <w:sz w:val="20"/>
          <w:lang w:val="es-ES"/>
        </w:rPr>
        <w:t>Tabla 7. Validaciones. Ninguna mutación se persiste si la regla no se cumple.</w:t>
      </w:r>
    </w:p>
    <w:p w14:paraId="7D28DB90" w14:textId="77777777" w:rsidR="007B207B" w:rsidRDefault="007B207B" w:rsidP="007B207B">
      <w:pPr>
        <w:spacing w:before="80" w:after="240" w:line="276" w:lineRule="auto"/>
        <w:rPr>
          <w:rFonts w:cs="Times New Roman"/>
          <w:i/>
          <w:color w:val="4B5563"/>
          <w:sz w:val="20"/>
          <w:lang w:val="es-ES"/>
        </w:rPr>
      </w:pPr>
    </w:p>
    <w:p w14:paraId="6C8AEF5A" w14:textId="77777777" w:rsidR="007B207B" w:rsidRDefault="007B207B" w:rsidP="007B207B">
      <w:pPr>
        <w:spacing w:before="80" w:after="240" w:line="276" w:lineRule="auto"/>
        <w:rPr>
          <w:rFonts w:cs="Times New Roman"/>
          <w:i/>
          <w:color w:val="4B5563"/>
          <w:sz w:val="20"/>
          <w:lang w:val="es-ES"/>
        </w:rPr>
      </w:pPr>
    </w:p>
    <w:p w14:paraId="79F95356" w14:textId="77777777" w:rsidR="007B207B" w:rsidRPr="007B207B" w:rsidRDefault="007B207B" w:rsidP="007B207B">
      <w:pPr>
        <w:spacing w:before="80" w:after="240" w:line="276" w:lineRule="auto"/>
        <w:rPr>
          <w:lang w:val="es-ES"/>
        </w:rPr>
      </w:pPr>
    </w:p>
    <w:p w14:paraId="744AC0E6" w14:textId="77777777" w:rsidR="00FF4CA5" w:rsidRPr="007B207B" w:rsidRDefault="00000000">
      <w:pPr>
        <w:pStyle w:val="Ttulo1"/>
        <w:spacing w:before="360" w:after="160"/>
        <w:rPr>
          <w:lang w:val="es-ES"/>
        </w:rPr>
      </w:pPr>
      <w:r w:rsidRPr="007B207B">
        <w:rPr>
          <w:rFonts w:ascii="Times New Roman" w:eastAsia="Times New Roman" w:hAnsi="Times New Roman" w:cs="Times New Roman"/>
          <w:lang w:val="es-ES"/>
        </w:rPr>
        <w:lastRenderedPageBreak/>
        <w:t>Anexo D. Estructura de los informes PDF y Excel</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2494"/>
        <w:gridCol w:w="6576"/>
      </w:tblGrid>
      <w:tr w:rsidR="00FF4CA5" w14:paraId="5725906B" w14:textId="77777777">
        <w:trPr>
          <w:cantSplit/>
          <w:jc w:val="center"/>
        </w:trPr>
        <w:tc>
          <w:tcPr>
            <w:tcW w:w="2494"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72D71ECE" w14:textId="77777777" w:rsidR="00FF4CA5" w:rsidRDefault="00000000">
            <w:pPr>
              <w:spacing w:line="264" w:lineRule="auto"/>
              <w:jc w:val="center"/>
            </w:pPr>
            <w:r>
              <w:rPr>
                <w:rFonts w:cs="Times New Roman"/>
                <w:b/>
                <w:color w:val="FFFFFF"/>
                <w:sz w:val="20"/>
              </w:rPr>
              <w:t>PDF (A4, mm)</w:t>
            </w:r>
          </w:p>
        </w:tc>
        <w:tc>
          <w:tcPr>
            <w:tcW w:w="6576"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41C5AA5D" w14:textId="77777777" w:rsidR="00FF4CA5" w:rsidRDefault="00000000">
            <w:pPr>
              <w:spacing w:line="264" w:lineRule="auto"/>
              <w:jc w:val="center"/>
            </w:pPr>
            <w:r>
              <w:rPr>
                <w:rFonts w:cs="Times New Roman"/>
                <w:b/>
                <w:color w:val="FFFFFF"/>
                <w:sz w:val="20"/>
              </w:rPr>
              <w:t>Contenido</w:t>
            </w:r>
          </w:p>
        </w:tc>
      </w:tr>
      <w:tr w:rsidR="00FF4CA5" w:rsidRPr="007B207B" w14:paraId="46F202B4"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7224285" w14:textId="77777777" w:rsidR="00FF4CA5" w:rsidRDefault="00000000">
            <w:pPr>
              <w:spacing w:line="264" w:lineRule="auto"/>
              <w:jc w:val="left"/>
            </w:pPr>
            <w:r>
              <w:rPr>
                <w:rFonts w:cs="Times New Roman"/>
                <w:sz w:val="20"/>
              </w:rPr>
              <w:t>Banda 0–30 mm</w:t>
            </w:r>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585EC680" w14:textId="77777777" w:rsidR="00FF4CA5" w:rsidRPr="007B207B" w:rsidRDefault="00000000">
            <w:pPr>
              <w:spacing w:line="264" w:lineRule="auto"/>
              <w:jc w:val="center"/>
              <w:rPr>
                <w:lang w:val="es-ES"/>
              </w:rPr>
            </w:pPr>
            <w:r w:rsidRPr="007B207B">
              <w:rPr>
                <w:rFonts w:cs="Times New Roman"/>
                <w:sz w:val="20"/>
                <w:lang w:val="es-ES"/>
              </w:rPr>
              <w:t>Título, negocio, período, método FIFO, fecha de emisión</w:t>
            </w:r>
          </w:p>
        </w:tc>
      </w:tr>
      <w:tr w:rsidR="00FF4CA5" w:rsidRPr="007B207B" w14:paraId="7F3FB4C1"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D5E83F0" w14:textId="77777777" w:rsidR="00FF4CA5" w:rsidRDefault="00000000">
            <w:pPr>
              <w:spacing w:line="264" w:lineRule="auto"/>
              <w:jc w:val="left"/>
            </w:pPr>
            <w:r>
              <w:rPr>
                <w:rFonts w:cs="Times New Roman"/>
                <w:sz w:val="20"/>
              </w:rPr>
              <w:t xml:space="preserve">§1 </w:t>
            </w:r>
            <w:proofErr w:type="spellStart"/>
            <w:r>
              <w:rPr>
                <w:rFonts w:cs="Times New Roman"/>
                <w:sz w:val="20"/>
              </w:rPr>
              <w:t>Resumen</w:t>
            </w:r>
            <w:proofErr w:type="spellEnd"/>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3DF87224" w14:textId="77777777" w:rsidR="00FF4CA5" w:rsidRPr="007B207B" w:rsidRDefault="00000000">
            <w:pPr>
              <w:spacing w:line="264" w:lineRule="auto"/>
              <w:jc w:val="center"/>
              <w:rPr>
                <w:lang w:val="es-ES"/>
              </w:rPr>
            </w:pPr>
            <w:r w:rsidRPr="007B207B">
              <w:rPr>
                <w:rFonts w:cs="Times New Roman"/>
                <w:sz w:val="20"/>
                <w:lang w:val="es-ES"/>
              </w:rPr>
              <w:t>Cinco cajas KPI + párrafo narrativo de ventas, costo, ganancia, DIO y alertas</w:t>
            </w:r>
          </w:p>
        </w:tc>
      </w:tr>
      <w:tr w:rsidR="00FF4CA5" w:rsidRPr="007B207B" w14:paraId="552DA03A"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4A063C9C" w14:textId="77777777" w:rsidR="00FF4CA5" w:rsidRDefault="00000000">
            <w:pPr>
              <w:spacing w:line="264" w:lineRule="auto"/>
              <w:jc w:val="left"/>
            </w:pPr>
            <w:r>
              <w:rPr>
                <w:rFonts w:cs="Times New Roman"/>
                <w:sz w:val="20"/>
              </w:rPr>
              <w:t xml:space="preserve">§2 </w:t>
            </w:r>
            <w:proofErr w:type="spellStart"/>
            <w:r>
              <w:rPr>
                <w:rFonts w:cs="Times New Roman"/>
                <w:sz w:val="20"/>
              </w:rPr>
              <w:t>Detalle</w:t>
            </w:r>
            <w:proofErr w:type="spellEnd"/>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C50071C" w14:textId="77777777" w:rsidR="00FF4CA5" w:rsidRPr="007B207B" w:rsidRDefault="00000000">
            <w:pPr>
              <w:spacing w:line="264" w:lineRule="auto"/>
              <w:jc w:val="center"/>
              <w:rPr>
                <w:lang w:val="es-ES"/>
              </w:rPr>
            </w:pPr>
            <w:r w:rsidRPr="007B207B">
              <w:rPr>
                <w:rFonts w:cs="Times New Roman"/>
                <w:sz w:val="20"/>
                <w:lang w:val="es-ES"/>
              </w:rPr>
              <w:t xml:space="preserve">Tabla: producto, stock, inv. </w:t>
            </w:r>
            <w:proofErr w:type="spellStart"/>
            <w:r w:rsidRPr="007B207B">
              <w:rPr>
                <w:rFonts w:cs="Times New Roman"/>
                <w:sz w:val="20"/>
                <w:lang w:val="es-ES"/>
              </w:rPr>
              <w:t>prom</w:t>
            </w:r>
            <w:proofErr w:type="spellEnd"/>
            <w:r w:rsidRPr="007B207B">
              <w:rPr>
                <w:rFonts w:cs="Times New Roman"/>
                <w:sz w:val="20"/>
                <w:lang w:val="es-ES"/>
              </w:rPr>
              <w:t xml:space="preserve">., rotación, cobertura, sin </w:t>
            </w:r>
            <w:proofErr w:type="spellStart"/>
            <w:r w:rsidRPr="007B207B">
              <w:rPr>
                <w:rFonts w:cs="Times New Roman"/>
                <w:sz w:val="20"/>
                <w:lang w:val="es-ES"/>
              </w:rPr>
              <w:t>mov</w:t>
            </w:r>
            <w:proofErr w:type="spellEnd"/>
            <w:r w:rsidRPr="007B207B">
              <w:rPr>
                <w:rFonts w:cs="Times New Roman"/>
                <w:sz w:val="20"/>
                <w:lang w:val="es-ES"/>
              </w:rPr>
              <w:t>., estado</w:t>
            </w:r>
          </w:p>
        </w:tc>
      </w:tr>
      <w:tr w:rsidR="00FF4CA5" w:rsidRPr="007B207B" w14:paraId="2BBBE362"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5268B001" w14:textId="77777777" w:rsidR="00FF4CA5" w:rsidRDefault="00000000">
            <w:pPr>
              <w:spacing w:line="264" w:lineRule="auto"/>
              <w:jc w:val="left"/>
            </w:pPr>
            <w:r>
              <w:rPr>
                <w:rFonts w:cs="Times New Roman"/>
                <w:sz w:val="20"/>
              </w:rPr>
              <w:t xml:space="preserve">§3 </w:t>
            </w:r>
            <w:proofErr w:type="spellStart"/>
            <w:r>
              <w:rPr>
                <w:rFonts w:cs="Times New Roman"/>
                <w:sz w:val="20"/>
              </w:rPr>
              <w:t>Gráficos</w:t>
            </w:r>
            <w:proofErr w:type="spellEnd"/>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534F586" w14:textId="77777777" w:rsidR="00FF4CA5" w:rsidRPr="007B207B" w:rsidRDefault="00000000">
            <w:pPr>
              <w:spacing w:line="264" w:lineRule="auto"/>
              <w:jc w:val="center"/>
              <w:rPr>
                <w:lang w:val="es-ES"/>
              </w:rPr>
            </w:pPr>
            <w:r w:rsidRPr="007B207B">
              <w:rPr>
                <w:rFonts w:cs="Times New Roman"/>
                <w:sz w:val="20"/>
                <w:lang w:val="es-ES"/>
              </w:rPr>
              <w:t>Barras top-8 e dona de salud, paleta de impresión</w:t>
            </w:r>
          </w:p>
        </w:tc>
      </w:tr>
      <w:tr w:rsidR="00FF4CA5" w:rsidRPr="007B207B" w14:paraId="144D105A"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20EE7F0" w14:textId="77777777" w:rsidR="00FF4CA5" w:rsidRDefault="00000000">
            <w:pPr>
              <w:spacing w:line="264" w:lineRule="auto"/>
              <w:jc w:val="left"/>
            </w:pPr>
            <w:r>
              <w:rPr>
                <w:rFonts w:cs="Times New Roman"/>
                <w:sz w:val="20"/>
              </w:rPr>
              <w:t xml:space="preserve">§4 </w:t>
            </w:r>
            <w:proofErr w:type="spellStart"/>
            <w:r>
              <w:rPr>
                <w:rFonts w:cs="Times New Roman"/>
                <w:sz w:val="20"/>
              </w:rPr>
              <w:t>Clasificación</w:t>
            </w:r>
            <w:proofErr w:type="spellEnd"/>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70E4CB02" w14:textId="77777777" w:rsidR="00FF4CA5" w:rsidRPr="007B207B" w:rsidRDefault="00000000">
            <w:pPr>
              <w:spacing w:line="264" w:lineRule="auto"/>
              <w:jc w:val="center"/>
              <w:rPr>
                <w:lang w:val="es-ES"/>
              </w:rPr>
            </w:pPr>
            <w:r w:rsidRPr="007B207B">
              <w:rPr>
                <w:rFonts w:cs="Times New Roman"/>
                <w:sz w:val="20"/>
                <w:lang w:val="es-ES"/>
              </w:rPr>
              <w:t>Párrafo A/B/C, tabla y curva Pareto</w:t>
            </w:r>
          </w:p>
        </w:tc>
      </w:tr>
      <w:tr w:rsidR="00FF4CA5" w:rsidRPr="007B207B" w14:paraId="094DB726"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6B7913A6" w14:textId="77777777" w:rsidR="00FF4CA5" w:rsidRDefault="00000000">
            <w:pPr>
              <w:spacing w:line="264" w:lineRule="auto"/>
              <w:jc w:val="left"/>
            </w:pPr>
            <w:r>
              <w:rPr>
                <w:rFonts w:cs="Times New Roman"/>
                <w:sz w:val="20"/>
              </w:rPr>
              <w:t xml:space="preserve">§5 </w:t>
            </w:r>
            <w:proofErr w:type="spellStart"/>
            <w:r>
              <w:rPr>
                <w:rFonts w:cs="Times New Roman"/>
                <w:sz w:val="20"/>
              </w:rPr>
              <w:t>Qué</w:t>
            </w:r>
            <w:proofErr w:type="spellEnd"/>
            <w:r>
              <w:rPr>
                <w:rFonts w:cs="Times New Roman"/>
                <w:sz w:val="20"/>
              </w:rPr>
              <w:t xml:space="preserve"> </w:t>
            </w:r>
            <w:proofErr w:type="spellStart"/>
            <w:r>
              <w:rPr>
                <w:rFonts w:cs="Times New Roman"/>
                <w:sz w:val="20"/>
              </w:rPr>
              <w:t>comprar</w:t>
            </w:r>
            <w:proofErr w:type="spellEnd"/>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EF3C809" w14:textId="77777777" w:rsidR="00FF4CA5" w:rsidRPr="007B207B" w:rsidRDefault="00000000">
            <w:pPr>
              <w:spacing w:line="264" w:lineRule="auto"/>
              <w:jc w:val="center"/>
              <w:rPr>
                <w:lang w:val="es-ES"/>
              </w:rPr>
            </w:pPr>
            <w:r w:rsidRPr="007B207B">
              <w:rPr>
                <w:rFonts w:cs="Times New Roman"/>
                <w:sz w:val="20"/>
                <w:lang w:val="es-ES"/>
              </w:rPr>
              <w:t>Solo SKU en alerta; si no hay, un párrafo de confirmación</w:t>
            </w:r>
          </w:p>
        </w:tc>
      </w:tr>
      <w:tr w:rsidR="00FF4CA5" w:rsidRPr="007B207B" w14:paraId="10DE01D3"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577D0ED" w14:textId="77777777" w:rsidR="00FF4CA5" w:rsidRDefault="00000000">
            <w:pPr>
              <w:spacing w:line="264" w:lineRule="auto"/>
              <w:jc w:val="left"/>
            </w:pPr>
            <w:r>
              <w:rPr>
                <w:rFonts w:cs="Times New Roman"/>
                <w:sz w:val="20"/>
              </w:rPr>
              <w:t xml:space="preserve">§6 </w:t>
            </w:r>
            <w:proofErr w:type="spellStart"/>
            <w:r>
              <w:rPr>
                <w:rFonts w:cs="Times New Roman"/>
                <w:sz w:val="20"/>
              </w:rPr>
              <w:t>Conteos</w:t>
            </w:r>
            <w:proofErr w:type="spellEnd"/>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6096B657" w14:textId="77777777" w:rsidR="00FF4CA5" w:rsidRPr="007B207B" w:rsidRDefault="00000000">
            <w:pPr>
              <w:spacing w:line="264" w:lineRule="auto"/>
              <w:jc w:val="center"/>
              <w:rPr>
                <w:lang w:val="es-ES"/>
              </w:rPr>
            </w:pPr>
            <w:r w:rsidRPr="007B207B">
              <w:rPr>
                <w:rFonts w:cs="Times New Roman"/>
                <w:sz w:val="20"/>
                <w:lang w:val="es-ES"/>
              </w:rPr>
              <w:t>IRA, faltantes, sobrantes y hasta 40 filas</w:t>
            </w:r>
          </w:p>
        </w:tc>
      </w:tr>
      <w:tr w:rsidR="00FF4CA5" w14:paraId="3517E3D7"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2FF8A371" w14:textId="77777777" w:rsidR="00FF4CA5" w:rsidRDefault="00000000">
            <w:pPr>
              <w:spacing w:line="264" w:lineRule="auto"/>
              <w:jc w:val="left"/>
            </w:pPr>
            <w:r>
              <w:rPr>
                <w:rFonts w:cs="Times New Roman"/>
                <w:sz w:val="20"/>
              </w:rPr>
              <w:t>Pie</w:t>
            </w:r>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70A2EAD5" w14:textId="77777777" w:rsidR="00FF4CA5" w:rsidRDefault="00000000">
            <w:pPr>
              <w:spacing w:line="264" w:lineRule="auto"/>
              <w:jc w:val="center"/>
            </w:pPr>
            <w:r>
              <w:rPr>
                <w:rFonts w:cs="Times New Roman"/>
                <w:sz w:val="20"/>
              </w:rPr>
              <w:t>RotaStock Plus · FIFO (PEPS) · Página i de n</w:t>
            </w:r>
          </w:p>
        </w:tc>
      </w:tr>
    </w:tbl>
    <w:p w14:paraId="708C8FAF" w14:textId="77777777" w:rsidR="00FF4CA5" w:rsidRDefault="00000000">
      <w:pPr>
        <w:spacing w:before="80" w:after="240" w:line="276" w:lineRule="auto"/>
        <w:jc w:val="center"/>
      </w:pPr>
      <w:r>
        <w:rPr>
          <w:rFonts w:cs="Times New Roman"/>
          <w:i/>
          <w:color w:val="4B5563"/>
          <w:sz w:val="20"/>
        </w:rPr>
        <w:t>Tabla 8. Informe PDF (buildPdf).</w:t>
      </w:r>
    </w:p>
    <w:tbl>
      <w:tblPr>
        <w:tblW w:w="0" w:type="auto"/>
        <w:jc w:val="center"/>
        <w:tblBorders>
          <w:top w:val="single" w:sz="4" w:space="0" w:color="8AA0B5"/>
          <w:left w:val="single" w:sz="4" w:space="0" w:color="8AA0B5"/>
          <w:bottom w:val="single" w:sz="4" w:space="0" w:color="8AA0B5"/>
          <w:right w:val="single" w:sz="4" w:space="0" w:color="8AA0B5"/>
          <w:insideH w:val="single" w:sz="4" w:space="0" w:color="8AA0B5"/>
          <w:insideV w:val="single" w:sz="4" w:space="0" w:color="8AA0B5"/>
        </w:tblBorders>
        <w:tblLook w:val="04A0" w:firstRow="1" w:lastRow="0" w:firstColumn="1" w:lastColumn="0" w:noHBand="0" w:noVBand="1"/>
      </w:tblPr>
      <w:tblGrid>
        <w:gridCol w:w="2494"/>
        <w:gridCol w:w="6576"/>
      </w:tblGrid>
      <w:tr w:rsidR="00FF4CA5" w14:paraId="34332A94" w14:textId="77777777">
        <w:trPr>
          <w:cantSplit/>
          <w:jc w:val="center"/>
        </w:trPr>
        <w:tc>
          <w:tcPr>
            <w:tcW w:w="2494"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5B7131F2" w14:textId="77777777" w:rsidR="00FF4CA5" w:rsidRDefault="00000000">
            <w:pPr>
              <w:spacing w:line="264" w:lineRule="auto"/>
              <w:jc w:val="center"/>
            </w:pPr>
            <w:r>
              <w:rPr>
                <w:rFonts w:cs="Times New Roman"/>
                <w:b/>
                <w:color w:val="FFFFFF"/>
                <w:sz w:val="20"/>
              </w:rPr>
              <w:t>Hoja Excel</w:t>
            </w:r>
          </w:p>
        </w:tc>
        <w:tc>
          <w:tcPr>
            <w:tcW w:w="6576" w:type="dxa"/>
            <w:tcBorders>
              <w:top w:val="single" w:sz="4" w:space="0" w:color="122A44"/>
              <w:left w:val="single" w:sz="4" w:space="0" w:color="122A44"/>
              <w:bottom w:val="single" w:sz="4" w:space="0" w:color="122A44"/>
              <w:right w:val="single" w:sz="4" w:space="0" w:color="122A44"/>
            </w:tcBorders>
            <w:shd w:val="clear" w:color="auto" w:fill="122A44"/>
            <w:tcMar>
              <w:top w:w="60" w:type="dxa"/>
              <w:left w:w="80" w:type="dxa"/>
              <w:bottom w:w="60" w:type="dxa"/>
              <w:right w:w="80" w:type="dxa"/>
            </w:tcMar>
          </w:tcPr>
          <w:p w14:paraId="2095F70B" w14:textId="77777777" w:rsidR="00FF4CA5" w:rsidRDefault="00000000">
            <w:pPr>
              <w:spacing w:line="264" w:lineRule="auto"/>
              <w:jc w:val="center"/>
            </w:pPr>
            <w:r>
              <w:rPr>
                <w:rFonts w:cs="Times New Roman"/>
                <w:b/>
                <w:color w:val="FFFFFF"/>
                <w:sz w:val="20"/>
              </w:rPr>
              <w:t>Contenido y fórmulas</w:t>
            </w:r>
          </w:p>
        </w:tc>
      </w:tr>
      <w:tr w:rsidR="00FF4CA5" w14:paraId="1BD695C8"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29F5317B" w14:textId="77777777" w:rsidR="00FF4CA5" w:rsidRDefault="00000000">
            <w:pPr>
              <w:spacing w:line="264" w:lineRule="auto"/>
              <w:jc w:val="left"/>
            </w:pPr>
            <w:r>
              <w:rPr>
                <w:rFonts w:cs="Times New Roman"/>
                <w:sz w:val="20"/>
              </w:rPr>
              <w:t>1. Capas FIFO</w:t>
            </w:r>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E77FAA0" w14:textId="77777777" w:rsidR="00FF4CA5" w:rsidRDefault="00000000">
            <w:pPr>
              <w:spacing w:line="264" w:lineRule="auto"/>
              <w:jc w:val="center"/>
            </w:pPr>
            <w:r w:rsidRPr="007B207B">
              <w:rPr>
                <w:rFonts w:cs="Times New Roman"/>
                <w:sz w:val="20"/>
                <w:lang w:val="es-ES"/>
              </w:rPr>
              <w:t xml:space="preserve">Una fila por lote vivo. Valor capa = Stock × Costo (fórmula). Totales SUM de entradas, salidas, stock y valor. </w:t>
            </w:r>
            <w:proofErr w:type="spellStart"/>
            <w:r>
              <w:rPr>
                <w:rFonts w:cs="Times New Roman"/>
                <w:sz w:val="20"/>
              </w:rPr>
              <w:t>Autofiltro</w:t>
            </w:r>
            <w:proofErr w:type="spellEnd"/>
            <w:r>
              <w:rPr>
                <w:rFonts w:cs="Times New Roman"/>
                <w:sz w:val="20"/>
              </w:rPr>
              <w:t>.</w:t>
            </w:r>
          </w:p>
        </w:tc>
      </w:tr>
      <w:tr w:rsidR="00FF4CA5" w:rsidRPr="007B207B" w14:paraId="2938C5A1"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23CE257" w14:textId="77777777" w:rsidR="00FF4CA5" w:rsidRDefault="00000000">
            <w:pPr>
              <w:spacing w:line="264" w:lineRule="auto"/>
              <w:jc w:val="left"/>
            </w:pPr>
            <w:r>
              <w:rPr>
                <w:rFonts w:cs="Times New Roman"/>
                <w:sz w:val="20"/>
              </w:rPr>
              <w:t>2. Clasificación ABC</w:t>
            </w:r>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44C3DE6D" w14:textId="77777777" w:rsidR="00FF4CA5" w:rsidRPr="007B207B" w:rsidRDefault="00000000">
            <w:pPr>
              <w:spacing w:line="264" w:lineRule="auto"/>
              <w:jc w:val="center"/>
              <w:rPr>
                <w:lang w:val="es-ES"/>
              </w:rPr>
            </w:pPr>
            <w:r w:rsidRPr="007B207B">
              <w:rPr>
                <w:rFonts w:cs="Times New Roman"/>
                <w:sz w:val="20"/>
                <w:lang w:val="es-ES"/>
              </w:rPr>
              <w:t>Resumen A/B/C con % del dinero; detalle con % total, % acumulado, grupo, estabilidad y cadencia.</w:t>
            </w:r>
          </w:p>
        </w:tc>
      </w:tr>
      <w:tr w:rsidR="00FF4CA5" w:rsidRPr="007B207B" w14:paraId="7E72CC01"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020276A7" w14:textId="77777777" w:rsidR="00FF4CA5" w:rsidRDefault="00000000">
            <w:pPr>
              <w:spacing w:line="264" w:lineRule="auto"/>
              <w:jc w:val="left"/>
            </w:pPr>
            <w:r>
              <w:rPr>
                <w:rFonts w:cs="Times New Roman"/>
                <w:sz w:val="20"/>
              </w:rPr>
              <w:t>3. Plan de compras</w:t>
            </w:r>
          </w:p>
        </w:tc>
        <w:tc>
          <w:tcPr>
            <w:tcW w:w="6576" w:type="dxa"/>
            <w:tcBorders>
              <w:top w:val="single" w:sz="4" w:space="0" w:color="8AA0B5"/>
              <w:left w:val="single" w:sz="4" w:space="0" w:color="8AA0B5"/>
              <w:bottom w:val="single" w:sz="4" w:space="0" w:color="8AA0B5"/>
              <w:right w:val="single" w:sz="4" w:space="0" w:color="8AA0B5"/>
            </w:tcBorders>
            <w:shd w:val="clear" w:color="auto" w:fill="FFFFFF"/>
            <w:tcMar>
              <w:top w:w="60" w:type="dxa"/>
              <w:left w:w="80" w:type="dxa"/>
              <w:bottom w:w="60" w:type="dxa"/>
              <w:right w:w="80" w:type="dxa"/>
            </w:tcMar>
          </w:tcPr>
          <w:p w14:paraId="338E8AE2" w14:textId="77777777" w:rsidR="00FF4CA5" w:rsidRPr="007B207B" w:rsidRDefault="00000000">
            <w:pPr>
              <w:spacing w:line="264" w:lineRule="auto"/>
              <w:jc w:val="center"/>
              <w:rPr>
                <w:lang w:val="es-ES"/>
              </w:rPr>
            </w:pPr>
            <w:r w:rsidRPr="007B207B">
              <w:rPr>
                <w:rFonts w:cs="Times New Roman"/>
                <w:sz w:val="20"/>
                <w:lang w:val="es-ES"/>
              </w:rPr>
              <w:t>Stock, d̄, pronóstico, SS, PRO, sugerido, Comprar/Bien.</w:t>
            </w:r>
          </w:p>
        </w:tc>
      </w:tr>
      <w:tr w:rsidR="00FF4CA5" w:rsidRPr="007B207B" w14:paraId="4F545BE5" w14:textId="77777777">
        <w:trPr>
          <w:cantSplit/>
          <w:jc w:val="center"/>
        </w:trPr>
        <w:tc>
          <w:tcPr>
            <w:tcW w:w="2494"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5093348" w14:textId="77777777" w:rsidR="00FF4CA5" w:rsidRDefault="00000000">
            <w:pPr>
              <w:spacing w:line="264" w:lineRule="auto"/>
              <w:jc w:val="left"/>
            </w:pPr>
            <w:r>
              <w:rPr>
                <w:rFonts w:cs="Times New Roman"/>
                <w:sz w:val="20"/>
              </w:rPr>
              <w:t xml:space="preserve">4. </w:t>
            </w:r>
            <w:proofErr w:type="spellStart"/>
            <w:r>
              <w:rPr>
                <w:rFonts w:cs="Times New Roman"/>
                <w:sz w:val="20"/>
              </w:rPr>
              <w:t>Resumen</w:t>
            </w:r>
            <w:proofErr w:type="spellEnd"/>
          </w:p>
        </w:tc>
        <w:tc>
          <w:tcPr>
            <w:tcW w:w="6576" w:type="dxa"/>
            <w:tcBorders>
              <w:top w:val="single" w:sz="4" w:space="0" w:color="8AA0B5"/>
              <w:left w:val="single" w:sz="4" w:space="0" w:color="8AA0B5"/>
              <w:bottom w:val="single" w:sz="4" w:space="0" w:color="8AA0B5"/>
              <w:right w:val="single" w:sz="4" w:space="0" w:color="8AA0B5"/>
            </w:tcBorders>
            <w:shd w:val="clear" w:color="auto" w:fill="F4F7FA"/>
            <w:tcMar>
              <w:top w:w="60" w:type="dxa"/>
              <w:left w:w="80" w:type="dxa"/>
              <w:bottom w:w="60" w:type="dxa"/>
              <w:right w:w="80" w:type="dxa"/>
            </w:tcMar>
          </w:tcPr>
          <w:p w14:paraId="1D0120CF" w14:textId="77777777" w:rsidR="00FF4CA5" w:rsidRPr="007B207B" w:rsidRDefault="00000000">
            <w:pPr>
              <w:spacing w:line="264" w:lineRule="auto"/>
              <w:jc w:val="center"/>
              <w:rPr>
                <w:lang w:val="es-ES"/>
              </w:rPr>
            </w:pPr>
            <w:r w:rsidRPr="007B207B">
              <w:rPr>
                <w:rFonts w:cs="Times New Roman"/>
                <w:sz w:val="20"/>
                <w:lang w:val="es-ES"/>
              </w:rPr>
              <w:t>KPI del período, top 5 por ingresos, conteos, IRA, faltantes y sobrantes.</w:t>
            </w:r>
          </w:p>
        </w:tc>
      </w:tr>
    </w:tbl>
    <w:p w14:paraId="725650F5" w14:textId="77777777" w:rsidR="00FF4CA5" w:rsidRPr="007B207B" w:rsidRDefault="00000000">
      <w:pPr>
        <w:spacing w:before="80" w:after="240" w:line="276" w:lineRule="auto"/>
        <w:jc w:val="center"/>
        <w:rPr>
          <w:lang w:val="es-ES"/>
        </w:rPr>
      </w:pPr>
      <w:r w:rsidRPr="007B207B">
        <w:rPr>
          <w:rFonts w:cs="Times New Roman"/>
          <w:i/>
          <w:color w:val="4B5563"/>
          <w:sz w:val="20"/>
          <w:lang w:val="es-ES"/>
        </w:rPr>
        <w:t>Tabla 9. Libro Excel (</w:t>
      </w:r>
      <w:proofErr w:type="spellStart"/>
      <w:r w:rsidRPr="007B207B">
        <w:rPr>
          <w:rFonts w:cs="Times New Roman"/>
          <w:i/>
          <w:color w:val="4B5563"/>
          <w:sz w:val="20"/>
          <w:lang w:val="es-ES"/>
        </w:rPr>
        <w:t>buildWorkbook</w:t>
      </w:r>
      <w:proofErr w:type="spellEnd"/>
      <w:r w:rsidRPr="007B207B">
        <w:rPr>
          <w:rFonts w:cs="Times New Roman"/>
          <w:i/>
          <w:color w:val="4B5563"/>
          <w:sz w:val="20"/>
          <w:lang w:val="es-ES"/>
        </w:rPr>
        <w:t xml:space="preserve">). Formatos: </w:t>
      </w:r>
      <w:proofErr w:type="spellStart"/>
      <w:r w:rsidRPr="007B207B">
        <w:rPr>
          <w:rFonts w:cs="Times New Roman"/>
          <w:i/>
          <w:color w:val="4B5563"/>
          <w:sz w:val="20"/>
          <w:lang w:val="es-ES"/>
        </w:rPr>
        <w:t>money</w:t>
      </w:r>
      <w:proofErr w:type="spellEnd"/>
      <w:r w:rsidRPr="007B207B">
        <w:rPr>
          <w:rFonts w:cs="Times New Roman"/>
          <w:i/>
          <w:color w:val="4B5563"/>
          <w:sz w:val="20"/>
          <w:lang w:val="es-ES"/>
        </w:rPr>
        <w:t xml:space="preserve"> #,##0.00; </w:t>
      </w:r>
      <w:proofErr w:type="spellStart"/>
      <w:r w:rsidRPr="007B207B">
        <w:rPr>
          <w:rFonts w:cs="Times New Roman"/>
          <w:i/>
          <w:color w:val="4B5563"/>
          <w:sz w:val="20"/>
          <w:lang w:val="es-ES"/>
        </w:rPr>
        <w:t>int</w:t>
      </w:r>
      <w:proofErr w:type="spellEnd"/>
      <w:r w:rsidRPr="007B207B">
        <w:rPr>
          <w:rFonts w:cs="Times New Roman"/>
          <w:i/>
          <w:color w:val="4B5563"/>
          <w:sz w:val="20"/>
          <w:lang w:val="es-ES"/>
        </w:rPr>
        <w:t xml:space="preserve">; qty1; pct1; fecha </w:t>
      </w:r>
      <w:proofErr w:type="spellStart"/>
      <w:r w:rsidRPr="007B207B">
        <w:rPr>
          <w:rFonts w:cs="Times New Roman"/>
          <w:i/>
          <w:color w:val="4B5563"/>
          <w:sz w:val="20"/>
          <w:lang w:val="es-ES"/>
        </w:rPr>
        <w:t>yyyy</w:t>
      </w:r>
      <w:proofErr w:type="spellEnd"/>
      <w:r w:rsidRPr="007B207B">
        <w:rPr>
          <w:rFonts w:cs="Times New Roman"/>
          <w:i/>
          <w:color w:val="4B5563"/>
          <w:sz w:val="20"/>
          <w:lang w:val="es-ES"/>
        </w:rPr>
        <w:t>-mm-</w:t>
      </w:r>
      <w:proofErr w:type="spellStart"/>
      <w:r w:rsidRPr="007B207B">
        <w:rPr>
          <w:rFonts w:cs="Times New Roman"/>
          <w:i/>
          <w:color w:val="4B5563"/>
          <w:sz w:val="20"/>
          <w:lang w:val="es-ES"/>
        </w:rPr>
        <w:t>dd</w:t>
      </w:r>
      <w:proofErr w:type="spellEnd"/>
      <w:r w:rsidRPr="007B207B">
        <w:rPr>
          <w:rFonts w:cs="Times New Roman"/>
          <w:i/>
          <w:color w:val="4B5563"/>
          <w:sz w:val="20"/>
          <w:lang w:val="es-ES"/>
        </w:rPr>
        <w:t>.</w:t>
      </w:r>
    </w:p>
    <w:p w14:paraId="746CAF00" w14:textId="77777777" w:rsidR="00FF4CA5" w:rsidRPr="007B207B" w:rsidRDefault="00000000">
      <w:pPr>
        <w:pStyle w:val="Ttulo1"/>
        <w:spacing w:before="360" w:after="160"/>
        <w:rPr>
          <w:lang w:val="es-ES"/>
        </w:rPr>
      </w:pPr>
      <w:r w:rsidRPr="007B207B">
        <w:rPr>
          <w:rFonts w:ascii="Times New Roman" w:eastAsia="Times New Roman" w:hAnsi="Times New Roman" w:cs="Times New Roman"/>
          <w:lang w:val="es-ES"/>
        </w:rPr>
        <w:t>Anexo E. Canales IPC y empaquetado</w:t>
      </w:r>
    </w:p>
    <w:p w14:paraId="088297B4" w14:textId="77777777" w:rsidR="00FF4CA5" w:rsidRPr="007B207B" w:rsidRDefault="00000000">
      <w:pPr>
        <w:spacing w:after="160"/>
        <w:rPr>
          <w:lang w:val="es-ES"/>
        </w:rPr>
      </w:pPr>
      <w:proofErr w:type="spellStart"/>
      <w:r w:rsidRPr="007B207B">
        <w:rPr>
          <w:rFonts w:cs="Times New Roman"/>
          <w:lang w:val="es-ES"/>
        </w:rPr>
        <w:t>electron-builder</w:t>
      </w:r>
      <w:proofErr w:type="spellEnd"/>
      <w:r w:rsidRPr="007B207B">
        <w:rPr>
          <w:rFonts w:cs="Times New Roman"/>
          <w:lang w:val="es-ES"/>
        </w:rPr>
        <w:t xml:space="preserve"> genera dos artefactos x64: el instalador NSIS (directorio cambiable, icono propio, accesos directos «</w:t>
      </w:r>
      <w:proofErr w:type="spellStart"/>
      <w:r w:rsidRPr="007B207B">
        <w:rPr>
          <w:rFonts w:cs="Times New Roman"/>
          <w:lang w:val="es-ES"/>
        </w:rPr>
        <w:t>RotaStockPlus</w:t>
      </w:r>
      <w:proofErr w:type="spellEnd"/>
      <w:r w:rsidRPr="007B207B">
        <w:rPr>
          <w:rFonts w:cs="Times New Roman"/>
          <w:lang w:val="es-ES"/>
        </w:rPr>
        <w:t xml:space="preserve">» en escritorio e inicio) y el portable RotaStockPlus.exe. Los files del paquete son main.js, preload.js, </w:t>
      </w:r>
      <w:proofErr w:type="spellStart"/>
      <w:r w:rsidRPr="007B207B">
        <w:rPr>
          <w:rFonts w:cs="Times New Roman"/>
          <w:lang w:val="es-ES"/>
        </w:rPr>
        <w:t>package.json</w:t>
      </w:r>
      <w:proofErr w:type="spellEnd"/>
      <w:r w:rsidRPr="007B207B">
        <w:rPr>
          <w:rFonts w:cs="Times New Roman"/>
          <w:lang w:val="es-ES"/>
        </w:rPr>
        <w:t xml:space="preserve"> y </w:t>
      </w:r>
      <w:proofErr w:type="spellStart"/>
      <w:r w:rsidRPr="007B207B">
        <w:rPr>
          <w:rFonts w:cs="Times New Roman"/>
          <w:lang w:val="es-ES"/>
        </w:rPr>
        <w:t>frontend</w:t>
      </w:r>
      <w:proofErr w:type="spellEnd"/>
      <w:r w:rsidRPr="007B207B">
        <w:rPr>
          <w:rFonts w:cs="Times New Roman"/>
          <w:lang w:val="es-ES"/>
        </w:rPr>
        <w:t xml:space="preserve">/**; datos/ y </w:t>
      </w:r>
      <w:proofErr w:type="spellStart"/>
      <w:r w:rsidRPr="007B207B">
        <w:rPr>
          <w:rFonts w:cs="Times New Roman"/>
          <w:lang w:val="es-ES"/>
        </w:rPr>
        <w:t>backups</w:t>
      </w:r>
      <w:proofErr w:type="spellEnd"/>
      <w:r w:rsidRPr="007B207B">
        <w:rPr>
          <w:rFonts w:cs="Times New Roman"/>
          <w:lang w:val="es-ES"/>
        </w:rPr>
        <w:t xml:space="preserve">/ no viajan. La semilla, si existe al primer arranque junto al ejecutable desempaquetado, se copia; en el asar empaquetado se usa </w:t>
      </w:r>
      <w:proofErr w:type="spellStart"/>
      <w:r w:rsidRPr="007B207B">
        <w:rPr>
          <w:rFonts w:cs="Times New Roman"/>
          <w:lang w:val="es-ES"/>
        </w:rPr>
        <w:t>defaultDB</w:t>
      </w:r>
      <w:proofErr w:type="spellEnd"/>
      <w:r w:rsidRPr="007B207B">
        <w:rPr>
          <w:rFonts w:cs="Times New Roman"/>
          <w:lang w:val="es-ES"/>
        </w:rPr>
        <w:t xml:space="preserve"> si no hay perfil previo.</w:t>
      </w:r>
    </w:p>
    <w:p w14:paraId="15027BE1" w14:textId="77777777" w:rsidR="00FF4CA5" w:rsidRPr="007B207B" w:rsidRDefault="00000000">
      <w:pPr>
        <w:spacing w:after="160"/>
        <w:ind w:firstLine="709"/>
        <w:rPr>
          <w:lang w:val="es-ES"/>
        </w:rPr>
      </w:pPr>
      <w:r>
        <w:rPr>
          <w:rFonts w:cs="Times New Roman"/>
        </w:rPr>
        <w:t xml:space="preserve">app.js </w:t>
      </w:r>
      <w:proofErr w:type="spellStart"/>
      <w:r>
        <w:rPr>
          <w:rFonts w:cs="Times New Roman"/>
        </w:rPr>
        <w:t>exporta</w:t>
      </w:r>
      <w:proofErr w:type="spellEnd"/>
      <w:r>
        <w:rPr>
          <w:rFonts w:cs="Times New Roman"/>
        </w:rPr>
        <w:t xml:space="preserve"> { Engine, Store, buildWorkbook, buildPdf } cuando typeof module !== </w:t>
      </w:r>
      <w:r w:rsidRPr="007B207B">
        <w:rPr>
          <w:rFonts w:cs="Times New Roman"/>
          <w:lang w:val="es-ES"/>
        </w:rPr>
        <w:t>'</w:t>
      </w:r>
      <w:proofErr w:type="spellStart"/>
      <w:r w:rsidRPr="007B207B">
        <w:rPr>
          <w:rFonts w:cs="Times New Roman"/>
          <w:lang w:val="es-ES"/>
        </w:rPr>
        <w:t>undefined</w:t>
      </w:r>
      <w:proofErr w:type="spellEnd"/>
      <w:r w:rsidRPr="007B207B">
        <w:rPr>
          <w:rFonts w:cs="Times New Roman"/>
          <w:lang w:val="es-ES"/>
        </w:rPr>
        <w:t xml:space="preserve">', de modo que el motor puede probarse fuera de la ventana. El </w:t>
      </w:r>
      <w:proofErr w:type="spellStart"/>
      <w:r w:rsidRPr="007B207B">
        <w:rPr>
          <w:rFonts w:cs="Times New Roman"/>
          <w:lang w:val="es-ES"/>
        </w:rPr>
        <w:t>frontend</w:t>
      </w:r>
      <w:proofErr w:type="spellEnd"/>
      <w:r w:rsidRPr="007B207B">
        <w:rPr>
          <w:rFonts w:cs="Times New Roman"/>
          <w:lang w:val="es-ES"/>
        </w:rPr>
        <w:t xml:space="preserve"> no consulta red en operación: las cuatro librerías </w:t>
      </w:r>
      <w:proofErr w:type="spellStart"/>
      <w:r w:rsidRPr="007B207B">
        <w:rPr>
          <w:rFonts w:cs="Times New Roman"/>
          <w:lang w:val="es-ES"/>
        </w:rPr>
        <w:t>vendor</w:t>
      </w:r>
      <w:proofErr w:type="spellEnd"/>
      <w:r w:rsidRPr="007B207B">
        <w:rPr>
          <w:rFonts w:cs="Times New Roman"/>
          <w:lang w:val="es-ES"/>
        </w:rPr>
        <w:t xml:space="preserve"> cubren gráficos, PDF y Excel.</w:t>
      </w:r>
    </w:p>
    <w:p w14:paraId="1B573604" w14:textId="77777777" w:rsidR="00FF4CA5" w:rsidRPr="007B207B" w:rsidRDefault="00000000">
      <w:pPr>
        <w:spacing w:before="560"/>
        <w:jc w:val="center"/>
        <w:rPr>
          <w:lang w:val="es-ES"/>
        </w:rPr>
      </w:pPr>
      <w:r w:rsidRPr="007B207B">
        <w:rPr>
          <w:rFonts w:cs="Times New Roman"/>
          <w:i/>
          <w:color w:val="4B5563"/>
          <w:sz w:val="22"/>
          <w:lang w:val="es-ES"/>
        </w:rPr>
        <w:t>— Fin de la Memoria Descriptiva —</w:t>
      </w:r>
    </w:p>
    <w:p w14:paraId="7BBFF1AB" w14:textId="77777777" w:rsidR="00FF4CA5" w:rsidRDefault="00000000">
      <w:pPr>
        <w:jc w:val="center"/>
      </w:pPr>
      <w:proofErr w:type="spellStart"/>
      <w:r>
        <w:rPr>
          <w:rFonts w:cs="Times New Roman"/>
          <w:color w:val="4B5563"/>
          <w:sz w:val="20"/>
        </w:rPr>
        <w:t>RotaStock</w:t>
      </w:r>
      <w:proofErr w:type="spellEnd"/>
      <w:r>
        <w:rPr>
          <w:rFonts w:cs="Times New Roman"/>
          <w:color w:val="4B5563"/>
          <w:sz w:val="20"/>
        </w:rPr>
        <w:t xml:space="preserve"> Plus  ·  Pedro Giovanni Ricra Figueroa  ·  2026</w:t>
      </w:r>
    </w:p>
    <w:sectPr w:rsidR="00FF4CA5" w:rsidSect="00034616">
      <w:headerReference w:type="default" r:id="rId13"/>
      <w:footerReference w:type="default" r:id="rId14"/>
      <w:pgSz w:w="11906" w:h="16838"/>
      <w:pgMar w:top="1417" w:right="1417" w:bottom="1361" w:left="1417" w:header="624" w:footer="624"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B9CDC" w14:textId="77777777" w:rsidR="0097750A" w:rsidRDefault="0097750A">
      <w:pPr>
        <w:spacing w:line="240" w:lineRule="auto"/>
      </w:pPr>
      <w:r>
        <w:separator/>
      </w:r>
    </w:p>
  </w:endnote>
  <w:endnote w:type="continuationSeparator" w:id="0">
    <w:p w14:paraId="5D5C7BD8" w14:textId="77777777" w:rsidR="0097750A" w:rsidRDefault="009775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590B" w14:textId="77777777" w:rsidR="00FF4CA5" w:rsidRDefault="00FF4C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936E" w14:textId="0F5A81AB" w:rsidR="00FF4CA5" w:rsidRDefault="00000000">
    <w:pPr>
      <w:pStyle w:val="Piedepgina"/>
      <w:jc w:val="center"/>
    </w:pPr>
    <w:r>
      <w:rPr>
        <w:rFonts w:cs="Times New Roman"/>
        <w:color w:val="4B5563"/>
        <w:sz w:val="18"/>
      </w:rPr>
      <w:t xml:space="preserve">Pedro Giovanni Ricra Figueroa   ·   </w:t>
    </w:r>
    <w:proofErr w:type="spellStart"/>
    <w:r>
      <w:rPr>
        <w:rFonts w:cs="Times New Roman"/>
        <w:color w:val="4B5563"/>
        <w:sz w:val="18"/>
      </w:rPr>
      <w:t>Pág</w:t>
    </w:r>
    <w:proofErr w:type="spellEnd"/>
    <w:r>
      <w:rPr>
        <w:rFonts w:cs="Times New Roman"/>
        <w:color w:val="4B5563"/>
        <w:sz w:val="18"/>
      </w:rPr>
      <w:t xml:space="preserve">. </w:t>
    </w:r>
    <w:r>
      <w:fldChar w:fldCharType="begin"/>
    </w:r>
    <w:r>
      <w:instrText xml:space="preserve"> PAGE </w:instrText>
    </w:r>
    <w:r w:rsidR="007B207B">
      <w:fldChar w:fldCharType="separate"/>
    </w:r>
    <w:r w:rsidR="007B207B">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E1B3" w14:textId="77777777" w:rsidR="0097750A" w:rsidRDefault="0097750A">
      <w:pPr>
        <w:spacing w:line="240" w:lineRule="auto"/>
      </w:pPr>
      <w:r>
        <w:separator/>
      </w:r>
    </w:p>
  </w:footnote>
  <w:footnote w:type="continuationSeparator" w:id="0">
    <w:p w14:paraId="4FAFB5A1" w14:textId="77777777" w:rsidR="0097750A" w:rsidRDefault="009775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B2AF" w14:textId="77777777" w:rsidR="00FF4CA5" w:rsidRDefault="00FF4CA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D0A9" w14:textId="77777777" w:rsidR="00FF4CA5" w:rsidRDefault="00000000">
    <w:pPr>
      <w:pStyle w:val="Encabezado"/>
      <w:pBdr>
        <w:bottom w:val="single" w:sz="8" w:space="4" w:color="1F5668"/>
      </w:pBdr>
      <w:spacing w:after="80"/>
      <w:jc w:val="center"/>
    </w:pPr>
    <w:proofErr w:type="spellStart"/>
    <w:r>
      <w:rPr>
        <w:rFonts w:cs="Times New Roman"/>
        <w:i/>
        <w:color w:val="4B5563"/>
        <w:sz w:val="16"/>
      </w:rPr>
      <w:t>RotaStock</w:t>
    </w:r>
    <w:proofErr w:type="spellEnd"/>
    <w:r>
      <w:rPr>
        <w:rFonts w:cs="Times New Roman"/>
        <w:i/>
        <w:color w:val="4B5563"/>
        <w:sz w:val="16"/>
      </w:rPr>
      <w:t xml:space="preserve"> Plus  ·  Memoria </w:t>
    </w:r>
    <w:proofErr w:type="spellStart"/>
    <w:r>
      <w:rPr>
        <w:rFonts w:cs="Times New Roman"/>
        <w:i/>
        <w:color w:val="4B5563"/>
        <w:sz w:val="16"/>
      </w:rPr>
      <w:t>Descriptiva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2929379">
    <w:abstractNumId w:val="8"/>
  </w:num>
  <w:num w:numId="2" w16cid:durableId="16471594">
    <w:abstractNumId w:val="6"/>
  </w:num>
  <w:num w:numId="3" w16cid:durableId="305285556">
    <w:abstractNumId w:val="5"/>
  </w:num>
  <w:num w:numId="4" w16cid:durableId="99490200">
    <w:abstractNumId w:val="4"/>
  </w:num>
  <w:num w:numId="5" w16cid:durableId="857307823">
    <w:abstractNumId w:val="7"/>
  </w:num>
  <w:num w:numId="6" w16cid:durableId="860702347">
    <w:abstractNumId w:val="3"/>
  </w:num>
  <w:num w:numId="7" w16cid:durableId="1376391672">
    <w:abstractNumId w:val="2"/>
  </w:num>
  <w:num w:numId="8" w16cid:durableId="1312832659">
    <w:abstractNumId w:val="1"/>
  </w:num>
  <w:num w:numId="9" w16cid:durableId="33045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207B"/>
    <w:rsid w:val="00851CF2"/>
    <w:rsid w:val="0097750A"/>
    <w:rsid w:val="00AA1D8D"/>
    <w:rsid w:val="00B47730"/>
    <w:rsid w:val="00CB0664"/>
    <w:rsid w:val="00FC693F"/>
    <w:rsid w:val="00FF4C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C8F53"/>
  <w14:defaultImageDpi w14:val="300"/>
  <w15:docId w15:val="{2F48E037-601C-4A0A-B567-FC128A10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color w:val="1A1A1A"/>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122A44"/>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E5C4A"/>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22A44"/>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4961</Words>
  <Characters>28280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RotaStock Plus</dc:title>
  <dc:subject>Control de inventario FIFO, ABC, plan de compras y conteos</dc:subject>
  <dc:creator>Pedro Giovanni Ricra Figueroa</dc:creator>
  <cp:keywords>RotaStock Plus; FIFO; PEPS; ABC; XYZ; punto de pedido; IRA</cp:keywords>
  <dc:description>Autor: Pedro Giovanni Ricra Figueroa. Sistema: RotaStock Plus 2.0.0.</dc:description>
  <cp:lastModifiedBy>‎ ︎</cp:lastModifiedBy>
  <cp:revision>2</cp:revision>
  <dcterms:created xsi:type="dcterms:W3CDTF">2013-12-23T23:15:00Z</dcterms:created>
  <dcterms:modified xsi:type="dcterms:W3CDTF">2026-09-28T04:32:00Z</dcterms:modified>
  <cp:category>Memoria Descriptiva</cp:category>
</cp:coreProperties>
</file>