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68B6" w14:textId="62643981" w:rsidR="006C6743" w:rsidRPr="006C6743" w:rsidRDefault="006C6743">
      <w:pPr>
        <w:rPr>
          <w:rFonts w:ascii="Verdana" w:hAnsi="Verdana"/>
          <w:b/>
          <w:bCs/>
          <w:sz w:val="18"/>
          <w:szCs w:val="18"/>
        </w:rPr>
      </w:pPr>
      <w:r>
        <w:rPr>
          <w:rFonts w:ascii="Verdana" w:hAnsi="Verdana"/>
          <w:b/>
          <w:bCs/>
          <w:sz w:val="18"/>
          <w:szCs w:val="18"/>
        </w:rPr>
        <w:t>Deel 1</w:t>
      </w:r>
    </w:p>
    <w:p w14:paraId="41B5A285" w14:textId="0F43F3BE" w:rsidR="00D94D3A" w:rsidRDefault="00D94D3A">
      <w:pPr>
        <w:rPr>
          <w:rFonts w:ascii="Verdana" w:hAnsi="Verdana"/>
          <w:sz w:val="18"/>
          <w:szCs w:val="18"/>
        </w:rPr>
      </w:pPr>
      <w:r>
        <w:rPr>
          <w:rFonts w:ascii="Verdana" w:hAnsi="Verdana"/>
          <w:sz w:val="18"/>
          <w:szCs w:val="18"/>
        </w:rPr>
        <mc:AlternateContent>
          <mc:Choice Requires="wps">
            <w:drawing>
              <wp:anchor distT="0" distB="0" distL="114300" distR="114300" simplePos="0" relativeHeight="251659264" behindDoc="1" locked="0" layoutInCell="1" allowOverlap="1" wp14:anchorId="62318CFE" wp14:editId="4CD62F8D">
                <wp:simplePos x="0" y="0"/>
                <wp:positionH relativeFrom="column">
                  <wp:posOffset>181610</wp:posOffset>
                </wp:positionH>
                <wp:positionV relativeFrom="paragraph">
                  <wp:posOffset>671830</wp:posOffset>
                </wp:positionV>
                <wp:extent cx="4581525" cy="661670"/>
                <wp:effectExtent l="19050" t="0" r="47625" b="43180"/>
                <wp:wrapSquare wrapText="bothSides"/>
                <wp:docPr id="1" name="Freeform: Shape 1"/>
                <wp:cNvGraphicFramePr/>
                <a:graphic xmlns:a="http://schemas.openxmlformats.org/drawingml/2006/main">
                  <a:graphicData uri="http://schemas.microsoft.com/office/word/2010/wordprocessingShape">
                    <wps:wsp>
                      <wps:cNvSpPr/>
                      <wps:spPr>
                        <a:xfrm>
                          <a:off x="0" y="0"/>
                          <a:ext cx="4581525" cy="661670"/>
                        </a:xfrm>
                        <a:custGeom>
                          <a:avLst/>
                          <a:gdLst>
                            <a:gd name="connsiteX0" fmla="*/ 0 w 4648200"/>
                            <a:gd name="connsiteY0" fmla="*/ 4482 h 1053353"/>
                            <a:gd name="connsiteX1" fmla="*/ 4612341 w 4648200"/>
                            <a:gd name="connsiteY1" fmla="*/ 0 h 1053353"/>
                            <a:gd name="connsiteX2" fmla="*/ 4648200 w 4648200"/>
                            <a:gd name="connsiteY2" fmla="*/ 1035423 h 1053353"/>
                            <a:gd name="connsiteX3" fmla="*/ 4482 w 4648200"/>
                            <a:gd name="connsiteY3" fmla="*/ 1053353 h 1053353"/>
                            <a:gd name="connsiteX4" fmla="*/ 0 w 4648200"/>
                            <a:gd name="connsiteY4" fmla="*/ 4482 h 10533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8200" h="1053353">
                              <a:moveTo>
                                <a:pt x="0" y="4482"/>
                              </a:moveTo>
                              <a:lnTo>
                                <a:pt x="4612341" y="0"/>
                              </a:lnTo>
                              <a:lnTo>
                                <a:pt x="4648200" y="1035423"/>
                              </a:lnTo>
                              <a:lnTo>
                                <a:pt x="4482" y="1053353"/>
                              </a:lnTo>
                              <a:lnTo>
                                <a:pt x="0" y="4482"/>
                              </a:lnTo>
                              <a:close/>
                            </a:path>
                          </a:pathLst>
                        </a:cu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CDB7A" w14:textId="260AE234" w:rsidR="00D94D3A" w:rsidRPr="00D94D3A" w:rsidRDefault="00D94D3A" w:rsidP="00D94D3A">
                            <w:pPr>
                              <w:rPr>
                                <w:color w:val="000000" w:themeColor="text1"/>
                              </w:rPr>
                            </w:pPr>
                            <w:r w:rsidRPr="00D94D3A">
                              <w:rPr>
                                <w:rFonts w:ascii="Verdana" w:hAnsi="Verdana"/>
                                <w:color w:val="000000" w:themeColor="text1"/>
                                <w:sz w:val="18"/>
                                <w:szCs w:val="18"/>
                              </w:rPr>
                              <w:t>Donec pede justo, fringilla vel, aliquet nec, vulputate eget, arcu. In enim justo, rhoncus ut, imperdiet a, venenatis vitae, justo. Nullam dictum felis eu pede mollis pretium. Integer tincidunt. Cras dapibus. Vivamus elementum semper nisi.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18CFE" id="Freeform: Shape 1" o:spid="_x0000_s1026" style="position:absolute;margin-left:14.3pt;margin-top:52.9pt;width:360.75pt;height:5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0,10533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" adj="-11796480,,5400" path="m,4482l4612341,r35859,1035423l4482,1053353,,4482xe" fillcolor="white [3212]" strokecolor="black [3213]" strokeweight=".5pt">
                <v:stroke joinstyle="miter"/>
                <v:formulas/>
                <v:path arrowok="t" o:connecttype="custom" o:connectlocs="0,2815;4546180,0;4581525,650407;4418,661670;0,2815" o:connectangles="0,0,0,0,0" textboxrect="0,0,4648200,1053353"/>
                <v:textbox>
                  <w:txbxContent>
                    <w:p w14:paraId="4A7CDB7A" w14:textId="260AE234" w:rsidR="00D94D3A" w:rsidRPr="00D94D3A" w:rsidRDefault="00D94D3A" w:rsidP="00D94D3A">
                      <w:pPr>
                        <w:rPr>
                          <w:color w:val="000000" w:themeColor="text1"/>
                        </w:rPr>
                      </w:pPr>
                      <w:r w:rsidRPr="00D94D3A">
                        <w:rPr>
                          <w:rFonts w:ascii="Verdana" w:hAnsi="Verdana"/>
                          <w:color w:val="000000" w:themeColor="text1"/>
                          <w:sz w:val="18"/>
                          <w:szCs w:val="18"/>
                        </w:rPr>
                        <w:t>Donec pede justo, fringilla vel, aliquet nec, vulputate eget, arcu. In enim justo, rhoncus ut, imperdiet a, venenatis vitae, justo. Nullam dictum felis eu pede mollis pretium. Integer tincidunt. Cras dapibus. Vivamus elementum semper nisi.</w:t>
                      </w:r>
                    </w:p>
                  </w:txbxContent>
                </v:textbox>
                <w10:wrap type="square"/>
              </v:shape>
            </w:pict>
          </mc:Fallback>
        </mc:AlternateContent>
      </w:r>
      <w:r w:rsidRPr="00D94D3A">
        <w:rPr>
          <w:rFonts w:ascii="Verdana" w:hAnsi="Verdana"/>
          <w:sz w:val="18"/>
          <w:szCs w:val="18"/>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14:paraId="4D0A3C63" w14:textId="77777777" w:rsidR="006C6743" w:rsidRDefault="00D94D3A">
      <w:pPr>
        <w:rPr>
          <w:rFonts w:ascii="Verdana" w:hAnsi="Verdana"/>
          <w:sz w:val="18"/>
          <w:szCs w:val="18"/>
        </w:rPr>
      </w:pPr>
      <w:r w:rsidRPr="00D94D3A">
        <w:rPr>
          <w:rFonts w:ascii="Verdana" w:hAnsi="Verdana"/>
          <w:sz w:val="18"/>
          <w:szCs w:val="18"/>
        </w:rPr>
        <w:t xml:space="preserve">Aenean vulputate eleifend tellus. Aenean leo ligula, porttitor eu, consequat vitae, eleifend ac, enim. Aliquam lorem ante, dapibus in, viverra quis, feugiat a, tellus. </w:t>
      </w:r>
    </w:p>
    <w:p w14:paraId="60D110C3" w14:textId="09672676" w:rsidR="006C6743" w:rsidRPr="006C6743" w:rsidRDefault="006C6743">
      <w:pPr>
        <w:rPr>
          <w:rFonts w:ascii="Verdana" w:hAnsi="Verdana"/>
          <w:b/>
          <w:bCs/>
          <w:sz w:val="18"/>
          <w:szCs w:val="18"/>
        </w:rPr>
      </w:pPr>
      <w:r w:rsidRPr="006C6743">
        <w:rPr>
          <w:rFonts w:ascii="Verdana" w:hAnsi="Verdana"/>
          <w:b/>
          <w:bCs/>
          <w:sz w:val="18"/>
          <w:szCs w:val="18"/>
        </w:rPr>
        <w:t>Deel 2</w:t>
      </w:r>
    </w:p>
    <w:p w14:paraId="0C09B5B8" w14:textId="1CBB8459" w:rsidR="006C6743" w:rsidRDefault="00D94D3A">
      <w:pPr>
        <w:rPr>
          <w:rFonts w:ascii="Verdana" w:hAnsi="Verdana"/>
          <w:sz w:val="18"/>
          <w:szCs w:val="18"/>
        </w:rPr>
      </w:pPr>
      <w:r w:rsidRPr="00D94D3A">
        <w:rPr>
          <w:rFonts w:ascii="Verdana" w:hAnsi="Verdana"/>
          <w:sz w:val="18"/>
          <w:szCs w:val="18"/>
        </w:rPr>
        <w:t>Phasellus viverra nulla ut metus varius laoreet.</w:t>
      </w:r>
    </w:p>
    <w:p w14:paraId="1F165E29" w14:textId="553B3F07" w:rsidR="006C6743" w:rsidRDefault="006C6743">
      <w:pPr>
        <w:rPr>
          <w:rFonts w:ascii="Verdana" w:hAnsi="Verdana"/>
          <w:sz w:val="18"/>
          <w:szCs w:val="18"/>
        </w:rPr>
      </w:pPr>
    </w:p>
    <w:p w14:paraId="5CEDD84B" w14:textId="77777777" w:rsidR="006C6743" w:rsidRDefault="006C6743">
      <w:pPr>
        <w:rPr>
          <w:rFonts w:ascii="Verdana" w:hAnsi="Verdana"/>
          <w:sz w:val="18"/>
          <w:szCs w:val="18"/>
        </w:rPr>
      </w:pPr>
    </w:p>
    <w:p w14:paraId="62DCE25A" w14:textId="6B8D1974" w:rsidR="00FC4091" w:rsidRDefault="00D94D3A">
      <w:pPr>
        <w:rPr>
          <w:rFonts w:ascii="Verdana" w:hAnsi="Verdana"/>
          <w:sz w:val="18"/>
          <w:szCs w:val="18"/>
        </w:rPr>
      </w:pPr>
      <w:r w:rsidRPr="00D94D3A">
        <w:rPr>
          <w:rFonts w:ascii="Verdana" w:hAnsi="Verdana"/>
          <w:sz w:val="18"/>
          <w:szCs w:val="18"/>
        </w:rPr>
        <w:t>Quisque rutrum. Aenean imperdiet. Etiam ultricies nisi vel augue. Curabitur ullamcorper ultricies nisi. Nam eget dui.</w:t>
      </w:r>
    </w:p>
    <w:p w14:paraId="0B082523" w14:textId="52857553" w:rsidR="00D94D3A" w:rsidRDefault="00D94D3A">
      <w:pPr>
        <w:rPr>
          <w:rFonts w:ascii="Verdana" w:hAnsi="Verdana"/>
          <w:sz w:val="18"/>
          <w:szCs w:val="18"/>
        </w:rPr>
      </w:pPr>
    </w:p>
    <w:p w14:paraId="64F2C12D" w14:textId="77777777" w:rsidR="00D94D3A" w:rsidRPr="00D94D3A" w:rsidRDefault="00D94D3A">
      <w:pPr>
        <w:rPr>
          <w:rFonts w:ascii="Verdana" w:hAnsi="Verdana"/>
          <w:sz w:val="18"/>
          <w:szCs w:val="18"/>
        </w:rPr>
      </w:pPr>
    </w:p>
    <w:sectPr w:rsidR="00D94D3A" w:rsidRPr="00D94D3A" w:rsidSect="00D94D3A">
      <w:pgSz w:w="8392" w:h="11907"/>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B3"/>
    <w:rsid w:val="006C6743"/>
    <w:rsid w:val="009705B3"/>
    <w:rsid w:val="00A90984"/>
    <w:rsid w:val="00D94D3A"/>
    <w:rsid w:val="00FC4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6ADE"/>
  <w15:chartTrackingRefBased/>
  <w15:docId w15:val="{DE9B3A34-6D09-44BA-9F44-320EB982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D3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Kuhlmann, V.H.A. (Vincent)</dc:creator>
  <cp:keywords/>
  <dc:description/>
  <cp:lastModifiedBy>Kuhlmann, V.H.A. (Vincent)</cp:lastModifiedBy>
  <cp:revision>4</cp:revision>
  <dcterms:created xsi:type="dcterms:W3CDTF">2021-05-03T06:11:00Z</dcterms:created>
  <dcterms:modified xsi:type="dcterms:W3CDTF">2021-05-03T07:01:00Z</dcterms:modified>
</cp:coreProperties>
</file>