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280" w:rsidRPr="0047650E" w:rsidRDefault="0047650E" w:rsidP="0047650E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7650E">
        <w:rPr>
          <w:rFonts w:ascii="Times New Roman" w:hAnsi="Times New Roman" w:cs="Times New Roman"/>
          <w:sz w:val="40"/>
          <w:szCs w:val="40"/>
          <w:lang w:val="en-US"/>
        </w:rPr>
        <w:t>Arhitekturni projekat</w:t>
      </w: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jc w:val="center"/>
        <w:rPr>
          <w:rFonts w:cs="Times New Roman"/>
          <w:b/>
          <w:sz w:val="72"/>
          <w:szCs w:val="72"/>
          <w:lang w:val="en-US"/>
        </w:rPr>
      </w:pPr>
      <w:r w:rsidRPr="0047650E">
        <w:rPr>
          <w:rFonts w:cs="Times New Roman"/>
          <w:b/>
          <w:sz w:val="72"/>
          <w:szCs w:val="72"/>
          <w:lang w:val="en-US"/>
        </w:rPr>
        <w:t>FoodPin</w:t>
      </w: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29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47650E" w:rsidRPr="0047650E" w:rsidTr="0047650E">
        <w:tc>
          <w:tcPr>
            <w:tcW w:w="4788" w:type="dxa"/>
          </w:tcPr>
          <w:p w:rsidR="0047650E" w:rsidRPr="0047650E" w:rsidRDefault="0047650E" w:rsidP="0047650E">
            <w:pPr>
              <w:rPr>
                <w:rFonts w:cs="Times New Roman"/>
                <w:sz w:val="28"/>
                <w:szCs w:val="28"/>
              </w:rPr>
            </w:pPr>
            <w:r w:rsidRPr="0047650E">
              <w:rPr>
                <w:rFonts w:cs="Times New Roman"/>
                <w:sz w:val="32"/>
                <w:szCs w:val="32"/>
              </w:rPr>
              <w:t>Članovi tima</w:t>
            </w:r>
            <w:r w:rsidRPr="0047650E">
              <w:rPr>
                <w:rFonts w:cs="Times New Roman"/>
                <w:sz w:val="28"/>
                <w:szCs w:val="28"/>
              </w:rPr>
              <w:t>:</w:t>
            </w:r>
          </w:p>
          <w:p w:rsidR="0047650E" w:rsidRPr="0047650E" w:rsidRDefault="0047650E" w:rsidP="0047650E">
            <w:pPr>
              <w:rPr>
                <w:rFonts w:cs="Times New Roman"/>
              </w:rPr>
            </w:pPr>
          </w:p>
        </w:tc>
      </w:tr>
      <w:tr w:rsidR="0047650E" w:rsidRPr="0047650E" w:rsidTr="0047650E">
        <w:tc>
          <w:tcPr>
            <w:tcW w:w="4788" w:type="dxa"/>
          </w:tcPr>
          <w:p w:rsidR="0047650E" w:rsidRPr="0047650E" w:rsidRDefault="0047650E" w:rsidP="0047650E">
            <w:pPr>
              <w:rPr>
                <w:rFonts w:cs="Times New Roman"/>
                <w:lang w:val="en-US"/>
              </w:rPr>
            </w:pPr>
            <w:r w:rsidRPr="0047650E">
              <w:rPr>
                <w:rFonts w:cs="Times New Roman"/>
                <w:lang w:val="en-US"/>
              </w:rPr>
              <w:t>Tea Mitić 17274</w:t>
            </w:r>
          </w:p>
        </w:tc>
      </w:tr>
      <w:tr w:rsidR="0047650E" w:rsidRPr="0047650E" w:rsidTr="0047650E">
        <w:tc>
          <w:tcPr>
            <w:tcW w:w="4788" w:type="dxa"/>
          </w:tcPr>
          <w:p w:rsidR="0047650E" w:rsidRPr="0047650E" w:rsidRDefault="0047650E" w:rsidP="0047650E">
            <w:pPr>
              <w:rPr>
                <w:rFonts w:cs="Times New Roman"/>
                <w:lang w:val="en-US"/>
              </w:rPr>
            </w:pPr>
            <w:r w:rsidRPr="0047650E">
              <w:rPr>
                <w:rFonts w:cs="Times New Roman"/>
                <w:lang w:val="en-US"/>
              </w:rPr>
              <w:t>Dimitrije Mitić 17269</w:t>
            </w:r>
          </w:p>
        </w:tc>
      </w:tr>
    </w:tbl>
    <w:p w:rsidR="0047650E" w:rsidRDefault="0047650E" w:rsidP="0047650E">
      <w:pPr>
        <w:rPr>
          <w:rFonts w:cs="Times New Roman"/>
          <w:lang w:val="en-US"/>
        </w:rPr>
      </w:pPr>
    </w:p>
    <w:p w:rsidR="0047650E" w:rsidRDefault="0047650E" w:rsidP="0047650E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197351246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4"/>
          <w:szCs w:val="22"/>
          <w:lang w:val="sr-Latn-RS"/>
        </w:rPr>
      </w:sdtEndPr>
      <w:sdtContent>
        <w:p w:rsidR="00CE1897" w:rsidRPr="00CE1897" w:rsidRDefault="00CE1897" w:rsidP="00CE1897">
          <w:pPr>
            <w:pStyle w:val="TOCHeading"/>
            <w:numPr>
              <w:ilvl w:val="0"/>
              <w:numId w:val="0"/>
            </w:numPr>
          </w:pPr>
          <w:r>
            <w:t>Sadržaj</w:t>
          </w:r>
        </w:p>
        <w:p w:rsidR="00CE1897" w:rsidRDefault="00CE1897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32751" w:history="1">
            <w:r w:rsidRPr="00A030FE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030FE">
              <w:rPr>
                <w:rStyle w:val="Hyperlink"/>
                <w:noProof/>
              </w:rPr>
              <w:t>Kontekst i cilj softverskog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897" w:rsidRDefault="00CE1897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90932752" w:history="1">
            <w:r w:rsidRPr="00A030FE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030FE">
              <w:rPr>
                <w:rStyle w:val="Hyperlink"/>
                <w:noProof/>
                <w:lang w:val="en-US"/>
              </w:rPr>
              <w:t>Arhitekturno specifični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897" w:rsidRDefault="00CE189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0932753" w:history="1">
            <w:r w:rsidRPr="00A030F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030FE">
              <w:rPr>
                <w:rStyle w:val="Hyperlink"/>
                <w:noProof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897" w:rsidRDefault="00CE189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0932754" w:history="1">
            <w:r w:rsidRPr="00A030F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030FE">
              <w:rPr>
                <w:rStyle w:val="Hyperlink"/>
                <w:noProof/>
              </w:rPr>
              <w:t>Ne-funkcionalni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897" w:rsidRDefault="00CE1897">
          <w:r>
            <w:rPr>
              <w:b/>
              <w:bCs/>
              <w:noProof/>
            </w:rPr>
            <w:fldChar w:fldCharType="end"/>
          </w:r>
        </w:p>
      </w:sdtContent>
    </w:sdt>
    <w:p w:rsidR="0047650E" w:rsidRDefault="0047650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  <w:bookmarkStart w:id="0" w:name="_GoBack"/>
      <w:bookmarkEnd w:id="0"/>
    </w:p>
    <w:p w:rsidR="0047650E" w:rsidRPr="00CE1897" w:rsidRDefault="0047650E" w:rsidP="00CE1897">
      <w:pPr>
        <w:pStyle w:val="Heading1"/>
      </w:pPr>
      <w:bookmarkStart w:id="1" w:name="_Toc90932751"/>
      <w:r w:rsidRPr="00CE1897">
        <w:lastRenderedPageBreak/>
        <w:t>Kontekst i cilj softverskog projekta</w:t>
      </w:r>
      <w:bookmarkEnd w:id="1"/>
      <w:r w:rsidRPr="00CE1897">
        <w:t xml:space="preserve"> </w:t>
      </w:r>
    </w:p>
    <w:p w:rsidR="0047650E" w:rsidRDefault="0047650E" w:rsidP="0047650E">
      <w:pPr>
        <w:rPr>
          <w:lang w:val="en-US"/>
        </w:rPr>
      </w:pPr>
    </w:p>
    <w:p w:rsidR="00287510" w:rsidRDefault="00756DDF" w:rsidP="00CE1897">
      <w:pPr>
        <w:rPr>
          <w:lang w:val="en-US"/>
        </w:rPr>
      </w:pPr>
      <w:r>
        <w:rPr>
          <w:lang w:val="en-US"/>
        </w:rPr>
        <w:t>FoodPin je web aplikacija u vidu društvene mreže namenjena ljubiteljima hrane.</w:t>
      </w:r>
      <w:r w:rsidR="00A73A1A">
        <w:rPr>
          <w:lang w:val="en-US"/>
        </w:rPr>
        <w:t xml:space="preserve"> Aplikacija pruža svojim korisnicima širok spektar </w:t>
      </w:r>
      <w:r w:rsidR="00287510">
        <w:rPr>
          <w:lang w:val="en-US"/>
        </w:rPr>
        <w:t>raznovrsnih recepata</w:t>
      </w:r>
      <w:r w:rsidR="00A73A1A">
        <w:rPr>
          <w:lang w:val="en-US"/>
        </w:rPr>
        <w:t xml:space="preserve"> prilagođen na osnovu njihovih interesovanja</w:t>
      </w:r>
      <w:r w:rsidR="00287510">
        <w:rPr>
          <w:lang w:val="en-US"/>
        </w:rPr>
        <w:t xml:space="preserve"> (tagova koji prate)</w:t>
      </w:r>
      <w:r w:rsidR="00A73A1A">
        <w:rPr>
          <w:lang w:val="en-US"/>
        </w:rPr>
        <w:t xml:space="preserve"> kao i prikaz recepata </w:t>
      </w:r>
      <w:r w:rsidR="00287510">
        <w:rPr>
          <w:lang w:val="en-US"/>
        </w:rPr>
        <w:t>njegovih prijatelja na društvenoj mreži.</w:t>
      </w:r>
      <w:r>
        <w:rPr>
          <w:lang w:val="en-US"/>
        </w:rPr>
        <w:t xml:space="preserve"> Korsinici </w:t>
      </w:r>
      <w:r w:rsidR="00287510">
        <w:rPr>
          <w:lang w:val="en-US"/>
        </w:rPr>
        <w:t>mogu</w:t>
      </w:r>
      <w:r>
        <w:rPr>
          <w:lang w:val="en-US"/>
        </w:rPr>
        <w:t xml:space="preserve"> </w:t>
      </w:r>
      <w:r w:rsidR="00287510">
        <w:rPr>
          <w:lang w:val="en-US"/>
        </w:rPr>
        <w:t xml:space="preserve">da kreiraju </w:t>
      </w:r>
      <w:r>
        <w:rPr>
          <w:lang w:val="en-US"/>
        </w:rPr>
        <w:t xml:space="preserve"> </w:t>
      </w:r>
      <w:r w:rsidR="00287510">
        <w:rPr>
          <w:lang w:val="en-US"/>
        </w:rPr>
        <w:t>sopstvene recepte</w:t>
      </w:r>
      <w:r>
        <w:rPr>
          <w:lang w:val="en-US"/>
        </w:rPr>
        <w:t xml:space="preserve"> </w:t>
      </w:r>
      <w:r w:rsidR="00287510">
        <w:rPr>
          <w:lang w:val="en-US"/>
        </w:rPr>
        <w:t>koji će biti prikazani na njihovim profilima</w:t>
      </w:r>
      <w:r>
        <w:rPr>
          <w:lang w:val="en-US"/>
        </w:rPr>
        <w:t>. Samim tim, korisnici mogu videti recepte drugih korisnika</w:t>
      </w:r>
      <w:r w:rsidR="00287510">
        <w:rPr>
          <w:lang w:val="en-US"/>
        </w:rPr>
        <w:t xml:space="preserve"> na svojim pocetnim stranicama </w:t>
      </w:r>
      <w:r>
        <w:rPr>
          <w:lang w:val="en-US"/>
        </w:rPr>
        <w:t>i sačuvati one koji im se dopadaju</w:t>
      </w:r>
      <w:r w:rsidR="00A73A1A">
        <w:rPr>
          <w:lang w:val="en-US"/>
        </w:rPr>
        <w:t>.</w:t>
      </w:r>
      <w:r w:rsidR="00287510">
        <w:rPr>
          <w:lang w:val="en-US"/>
        </w:rPr>
        <w:t xml:space="preserve"> Radi lakšeg oragnizovanja</w:t>
      </w:r>
      <w:r w:rsidR="00823234">
        <w:rPr>
          <w:lang w:val="en-US"/>
        </w:rPr>
        <w:t xml:space="preserve"> sopstevnih i sacuvanih</w:t>
      </w:r>
      <w:r w:rsidR="00287510">
        <w:rPr>
          <w:lang w:val="en-US"/>
        </w:rPr>
        <w:t xml:space="preserve">  recepata</w:t>
      </w:r>
      <w:r w:rsidR="00823234">
        <w:rPr>
          <w:lang w:val="en-US"/>
        </w:rPr>
        <w:t xml:space="preserve">, i kasniju pretragu istih,  </w:t>
      </w:r>
      <w:r w:rsidR="00287510">
        <w:rPr>
          <w:lang w:val="en-US"/>
        </w:rPr>
        <w:t xml:space="preserve">na profilima je moguće </w:t>
      </w:r>
      <w:r w:rsidR="00823234">
        <w:rPr>
          <w:lang w:val="en-US"/>
        </w:rPr>
        <w:t xml:space="preserve">grupisanje recepata u </w:t>
      </w:r>
      <w:r w:rsidR="00287510">
        <w:rPr>
          <w:lang w:val="en-US"/>
        </w:rPr>
        <w:t xml:space="preserve"> </w:t>
      </w:r>
      <w:r w:rsidR="00823234">
        <w:rPr>
          <w:lang w:val="en-US"/>
        </w:rPr>
        <w:t>Board-ove.</w:t>
      </w:r>
    </w:p>
    <w:p w:rsidR="00CE1897" w:rsidRDefault="00823234" w:rsidP="00CE1897">
      <w:pPr>
        <w:rPr>
          <w:lang w:val="en-US"/>
        </w:rPr>
      </w:pPr>
      <w:r>
        <w:rPr>
          <w:lang w:val="en-US"/>
        </w:rPr>
        <w:t>Cilj ovog projekta je kreiranje zajednice u kojoj se širi znanje raznih ljudi na planeti i razmena kuliranskih is</w:t>
      </w:r>
      <w:r w:rsidR="00167A97">
        <w:rPr>
          <w:lang w:val="en-US"/>
        </w:rPr>
        <w:t xml:space="preserve">kustava iz kuhinja sirom sveta, kao </w:t>
      </w:r>
      <w:r w:rsidR="00167A97">
        <w:t>i ž</w:t>
      </w:r>
      <w:r>
        <w:rPr>
          <w:lang w:val="en-US"/>
        </w:rPr>
        <w:t xml:space="preserve">elja da se ljudima priblizi svet hrane kako bi svakodnevnicu ucinili lepsom i otkrili gurmane u sebi. </w:t>
      </w:r>
    </w:p>
    <w:p w:rsidR="00756DDF" w:rsidRDefault="00167A97" w:rsidP="00CE1897">
      <w:pPr>
        <w:pStyle w:val="Heading1"/>
        <w:rPr>
          <w:lang w:val="en-US"/>
        </w:rPr>
      </w:pPr>
      <w:bookmarkStart w:id="2" w:name="_Toc90932752"/>
      <w:r>
        <w:rPr>
          <w:lang w:val="en-US"/>
        </w:rPr>
        <w:t>Arhitekturno specifični zahtevi</w:t>
      </w:r>
      <w:bookmarkEnd w:id="2"/>
    </w:p>
    <w:p w:rsidR="00167A97" w:rsidRDefault="00167A97" w:rsidP="00167A97">
      <w:pPr>
        <w:rPr>
          <w:lang w:val="en-US"/>
        </w:rPr>
      </w:pPr>
    </w:p>
    <w:p w:rsidR="00167A97" w:rsidRDefault="007A3441" w:rsidP="00CE1897">
      <w:pPr>
        <w:rPr>
          <w:lang w:val="en-US"/>
        </w:rPr>
      </w:pPr>
      <w:r>
        <w:rPr>
          <w:lang w:val="en-US"/>
        </w:rPr>
        <w:t>U ovom odelj</w:t>
      </w:r>
      <w:r w:rsidR="00167A97">
        <w:rPr>
          <w:lang w:val="en-US"/>
        </w:rPr>
        <w:t>ku biće prikayani arhitektuni zahtevi vezani za realizaciju FoodPin aplikacije, uključujući funkcionalne zahteve, ne-funkcionalne zahteve, odnosno attribute kvaliteta I tehnička i poslovna ograničenja.</w:t>
      </w:r>
    </w:p>
    <w:p w:rsidR="00167A97" w:rsidRPr="00CE1897" w:rsidRDefault="00167A97" w:rsidP="00CE1897">
      <w:pPr>
        <w:pStyle w:val="Heading2"/>
      </w:pPr>
      <w:bookmarkStart w:id="3" w:name="_Toc90932753"/>
      <w:r w:rsidRPr="00CE1897">
        <w:t>Funkcionalni zahtevi</w:t>
      </w:r>
      <w:bookmarkEnd w:id="3"/>
    </w:p>
    <w:p w:rsidR="00167A97" w:rsidRDefault="00167A97" w:rsidP="00167A97">
      <w:pPr>
        <w:rPr>
          <w:lang w:val="en-US"/>
        </w:rPr>
      </w:pPr>
    </w:p>
    <w:p w:rsidR="00167A97" w:rsidRDefault="00167A97" w:rsidP="00CE1897">
      <w:pPr>
        <w:rPr>
          <w:lang w:val="en-US"/>
        </w:rPr>
      </w:pPr>
      <w:r>
        <w:rPr>
          <w:lang w:val="en-US"/>
        </w:rPr>
        <w:t>Glavni funkcinalni zahtevi FoodPin aplikacije su: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Kreniranje korisničkog naloga I logovanje na isti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Dodavanje novog recepta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Izmena dodatog recepta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Brisanje recepta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Čuvanje tuđeg recepta</w:t>
      </w:r>
    </w:p>
    <w:p w:rsidR="00004CCE" w:rsidRDefault="00004CCE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Pregled recepta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Grupisanje recepata u board-ove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Deljenje recepata među korisnicima</w:t>
      </w:r>
    </w:p>
    <w:p w:rsidR="00167A97" w:rsidRDefault="007A3441" w:rsidP="007A3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Komunikacija</w:t>
      </w:r>
      <w:r w:rsidR="00167A97">
        <w:rPr>
          <w:lang w:val="en-US"/>
        </w:rPr>
        <w:t xml:space="preserve"> korisnika sa svojim prijateljima</w:t>
      </w:r>
    </w:p>
    <w:p w:rsidR="007A3441" w:rsidRDefault="007A3441" w:rsidP="007A3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Skladištenje podataka</w:t>
      </w:r>
    </w:p>
    <w:p w:rsidR="007A3441" w:rsidRDefault="007A3441" w:rsidP="007A3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Slanje notifikacija o pristiglim porukama prijatelja, kao I obaveštenja o zapraćivanju korisnikovog profila i svidjanju njegovih recepata</w:t>
      </w:r>
    </w:p>
    <w:p w:rsidR="007A3441" w:rsidRDefault="007A3441">
      <w:pPr>
        <w:rPr>
          <w:lang w:val="en-US"/>
        </w:rPr>
      </w:pPr>
      <w:r>
        <w:rPr>
          <w:lang w:val="en-US"/>
        </w:rPr>
        <w:br w:type="page"/>
      </w:r>
    </w:p>
    <w:p w:rsidR="007A3441" w:rsidRPr="00CE1897" w:rsidRDefault="007A3441" w:rsidP="00CE1897">
      <w:pPr>
        <w:pStyle w:val="Heading2"/>
      </w:pPr>
      <w:bookmarkStart w:id="4" w:name="_Toc90932754"/>
      <w:r w:rsidRPr="00CE1897">
        <w:lastRenderedPageBreak/>
        <w:t>Ne-funkcionalni zahtevi</w:t>
      </w:r>
      <w:bookmarkEnd w:id="4"/>
    </w:p>
    <w:p w:rsidR="007A3441" w:rsidRDefault="007A3441" w:rsidP="007A3441">
      <w:pPr>
        <w:rPr>
          <w:lang w:val="en-US"/>
        </w:rPr>
      </w:pPr>
    </w:p>
    <w:p w:rsidR="007A3441" w:rsidRDefault="007A3441" w:rsidP="00CE1897">
      <w:pPr>
        <w:rPr>
          <w:lang w:val="en-US"/>
        </w:rPr>
      </w:pPr>
      <w:r>
        <w:rPr>
          <w:lang w:val="en-US"/>
        </w:rPr>
        <w:t>Pri projektovanju I realizaciji sistema teži se da se ostvare sledeći atributi kvaliteta:</w:t>
      </w:r>
    </w:p>
    <w:p w:rsidR="007A3441" w:rsidRPr="002976B7" w:rsidRDefault="007A3441" w:rsidP="007A3441">
      <w:pPr>
        <w:pStyle w:val="ListParagraph"/>
        <w:numPr>
          <w:ilvl w:val="0"/>
          <w:numId w:val="2"/>
        </w:numPr>
        <w:rPr>
          <w:lang w:val="en-US"/>
        </w:rPr>
      </w:pPr>
      <w:r w:rsidRPr="002976B7">
        <w:rPr>
          <w:b/>
          <w:lang w:val="en-US"/>
        </w:rPr>
        <w:t>Pouzdanost</w:t>
      </w:r>
      <w:r w:rsidRPr="002976B7">
        <w:rPr>
          <w:lang w:val="en-US"/>
        </w:rPr>
        <w:t xml:space="preserve"> –</w:t>
      </w:r>
      <w:r w:rsidR="00A85CC1" w:rsidRPr="002976B7">
        <w:rPr>
          <w:lang w:val="en-US"/>
        </w:rPr>
        <w:t xml:space="preserve"> </w:t>
      </w:r>
      <w:r w:rsidR="002976B7" w:rsidRPr="002976B7">
        <w:rPr>
          <w:lang w:val="en-US"/>
        </w:rPr>
        <w:t xml:space="preserve">potrebno je da aplikacija bude </w:t>
      </w:r>
      <w:r w:rsidR="002976B7">
        <w:rPr>
          <w:lang w:val="en-US"/>
        </w:rPr>
        <w:t xml:space="preserve">perzistenta, odnosno </w:t>
      </w:r>
      <w:r w:rsidR="002976B7" w:rsidRPr="002976B7">
        <w:rPr>
          <w:lang w:val="en-US"/>
        </w:rPr>
        <w:t>da će određena akcija biti vidljiva svim ostalim korisnicima u nekom konačnom vremenu</w:t>
      </w:r>
      <w:r w:rsidR="002976B7">
        <w:rPr>
          <w:lang w:val="en-US"/>
        </w:rPr>
        <w:t>.</w:t>
      </w:r>
    </w:p>
    <w:p w:rsidR="007A3441" w:rsidRPr="00A85CC1" w:rsidRDefault="007A3441" w:rsidP="007A3441">
      <w:pPr>
        <w:pStyle w:val="ListParagraph"/>
        <w:numPr>
          <w:ilvl w:val="0"/>
          <w:numId w:val="2"/>
        </w:numPr>
        <w:rPr>
          <w:lang w:val="en-US"/>
        </w:rPr>
      </w:pPr>
      <w:r w:rsidRPr="00A85CC1">
        <w:rPr>
          <w:b/>
          <w:lang w:val="en-US"/>
        </w:rPr>
        <w:t>Sigurnost</w:t>
      </w:r>
      <w:r w:rsidRPr="00A85CC1">
        <w:rPr>
          <w:lang w:val="en-US"/>
        </w:rPr>
        <w:t xml:space="preserve"> – </w:t>
      </w:r>
      <w:r w:rsidR="00A85CC1" w:rsidRPr="00A85CC1">
        <w:rPr>
          <w:lang w:val="en-US"/>
        </w:rPr>
        <w:t>potrebno je da aplikacija ima implementiranu autentifikaciju I autorizaciju profila korisnika, kako bi se sprečila zloupotreba tuđih podataka</w:t>
      </w:r>
    </w:p>
    <w:p w:rsidR="007A3441" w:rsidRPr="00A85CC1" w:rsidRDefault="007A3441" w:rsidP="007A3441">
      <w:pPr>
        <w:pStyle w:val="ListParagraph"/>
        <w:numPr>
          <w:ilvl w:val="0"/>
          <w:numId w:val="2"/>
        </w:numPr>
        <w:rPr>
          <w:lang w:val="en-US"/>
        </w:rPr>
      </w:pPr>
      <w:r w:rsidRPr="00A85CC1">
        <w:rPr>
          <w:b/>
          <w:lang w:val="en-US"/>
        </w:rPr>
        <w:t>Perfomanse</w:t>
      </w:r>
      <w:r w:rsidRPr="00A85CC1">
        <w:rPr>
          <w:lang w:val="en-US"/>
        </w:rPr>
        <w:t xml:space="preserve"> –</w:t>
      </w:r>
      <w:r w:rsidR="00004CCE" w:rsidRPr="00A85CC1">
        <w:rPr>
          <w:lang w:val="en-US"/>
        </w:rPr>
        <w:t xml:space="preserve"> potrebno je da aplikacija</w:t>
      </w:r>
      <w:r w:rsidR="00A85CC1" w:rsidRPr="00A85CC1">
        <w:rPr>
          <w:lang w:val="en-US"/>
        </w:rPr>
        <w:t xml:space="preserve"> bude interaktivna, što znači da ima što manji odziv sistema na poslate zahteve.</w:t>
      </w:r>
    </w:p>
    <w:p w:rsidR="007A3441" w:rsidRPr="00004CCE" w:rsidRDefault="007A3441" w:rsidP="007A3441">
      <w:pPr>
        <w:pStyle w:val="ListParagraph"/>
        <w:numPr>
          <w:ilvl w:val="0"/>
          <w:numId w:val="2"/>
        </w:numPr>
        <w:rPr>
          <w:lang w:val="de-DE"/>
        </w:rPr>
      </w:pPr>
      <w:r w:rsidRPr="00A85CC1">
        <w:rPr>
          <w:b/>
          <w:lang w:val="de-DE"/>
        </w:rPr>
        <w:t>Skalabilnost</w:t>
      </w:r>
      <w:r w:rsidRPr="00004CCE">
        <w:rPr>
          <w:lang w:val="de-DE"/>
        </w:rPr>
        <w:t xml:space="preserve"> –</w:t>
      </w:r>
      <w:r w:rsidR="00004CCE" w:rsidRPr="00004CCE">
        <w:rPr>
          <w:lang w:val="de-DE"/>
        </w:rPr>
        <w:t xml:space="preserve"> potrebno je da aplikacija podrži </w:t>
      </w:r>
      <w:r w:rsidR="00004CCE">
        <w:rPr>
          <w:lang w:val="de-DE"/>
        </w:rPr>
        <w:t>povećanje broja korisnika</w:t>
      </w:r>
      <w:r w:rsidR="00A85CC1">
        <w:rPr>
          <w:lang w:val="de-DE"/>
        </w:rPr>
        <w:t>.</w:t>
      </w:r>
    </w:p>
    <w:p w:rsidR="007A3441" w:rsidRPr="007A3441" w:rsidRDefault="007A3441" w:rsidP="007A3441">
      <w:pPr>
        <w:pStyle w:val="ListParagraph"/>
        <w:numPr>
          <w:ilvl w:val="0"/>
          <w:numId w:val="2"/>
        </w:numPr>
        <w:rPr>
          <w:lang w:val="de-DE"/>
        </w:rPr>
      </w:pPr>
      <w:r w:rsidRPr="00A85CC1">
        <w:rPr>
          <w:b/>
          <w:lang w:val="de-DE"/>
        </w:rPr>
        <w:t>Dostupnost</w:t>
      </w:r>
      <w:r w:rsidRPr="007A3441">
        <w:rPr>
          <w:lang w:val="de-DE"/>
        </w:rPr>
        <w:t xml:space="preserve"> – potrebno je da aplikacija bude dostpna 24/7</w:t>
      </w:r>
      <w:r w:rsidR="00A85CC1">
        <w:rPr>
          <w:lang w:val="de-DE"/>
        </w:rPr>
        <w:t>.</w:t>
      </w:r>
    </w:p>
    <w:p w:rsidR="007A3441" w:rsidRPr="00004CCE" w:rsidRDefault="007A3441" w:rsidP="007A3441">
      <w:pPr>
        <w:pStyle w:val="ListParagraph"/>
        <w:numPr>
          <w:ilvl w:val="0"/>
          <w:numId w:val="2"/>
        </w:numPr>
        <w:rPr>
          <w:lang w:val="de-DE"/>
        </w:rPr>
      </w:pPr>
      <w:r w:rsidRPr="00A85CC1">
        <w:rPr>
          <w:b/>
          <w:lang w:val="de-DE"/>
        </w:rPr>
        <w:t>Modifikabilnost</w:t>
      </w:r>
      <w:r w:rsidRPr="00004CCE">
        <w:rPr>
          <w:lang w:val="de-DE"/>
        </w:rPr>
        <w:t xml:space="preserve"> –</w:t>
      </w:r>
      <w:r w:rsidR="00004CCE" w:rsidRPr="00004CCE">
        <w:rPr>
          <w:lang w:val="de-DE"/>
        </w:rPr>
        <w:t xml:space="preserve"> potrebno je da aplikacija bude </w:t>
      </w:r>
      <w:r w:rsidR="00004CCE">
        <w:rPr>
          <w:lang w:val="de-DE"/>
        </w:rPr>
        <w:t>sposobna za buduće promene sistema</w:t>
      </w:r>
      <w:r w:rsidR="00A85CC1">
        <w:rPr>
          <w:lang w:val="de-DE"/>
        </w:rPr>
        <w:t>.</w:t>
      </w:r>
    </w:p>
    <w:p w:rsidR="007A3441" w:rsidRPr="00004CCE" w:rsidRDefault="007A3441" w:rsidP="007A3441">
      <w:pPr>
        <w:pStyle w:val="ListParagraph"/>
        <w:numPr>
          <w:ilvl w:val="0"/>
          <w:numId w:val="2"/>
        </w:numPr>
        <w:rPr>
          <w:lang w:val="de-DE"/>
        </w:rPr>
      </w:pPr>
      <w:r w:rsidRPr="00A85CC1">
        <w:rPr>
          <w:b/>
          <w:lang w:val="de-DE"/>
        </w:rPr>
        <w:t>Upotrebljivost</w:t>
      </w:r>
      <w:r w:rsidRPr="00004CCE">
        <w:rPr>
          <w:lang w:val="de-DE"/>
        </w:rPr>
        <w:t xml:space="preserve"> – potrebno je da aplikacija bude intuitivna </w:t>
      </w:r>
      <w:r w:rsidR="00004CCE">
        <w:rPr>
          <w:lang w:val="de-DE"/>
        </w:rPr>
        <w:t>i</w:t>
      </w:r>
      <w:r w:rsidRPr="00004CCE">
        <w:rPr>
          <w:lang w:val="de-DE"/>
        </w:rPr>
        <w:t xml:space="preserve"> laka za korišćenje</w:t>
      </w:r>
      <w:r w:rsidR="00A85CC1">
        <w:rPr>
          <w:lang w:val="de-DE"/>
        </w:rPr>
        <w:t>.</w:t>
      </w:r>
    </w:p>
    <w:p w:rsidR="007A3441" w:rsidRPr="00004CCE" w:rsidRDefault="007A3441" w:rsidP="007A3441">
      <w:pPr>
        <w:rPr>
          <w:lang w:val="de-DE"/>
        </w:rPr>
      </w:pPr>
    </w:p>
    <w:sectPr w:rsidR="007A3441" w:rsidRPr="0000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9F3" w:rsidRDefault="00E029F3" w:rsidP="0047650E">
      <w:pPr>
        <w:spacing w:after="0" w:line="240" w:lineRule="auto"/>
      </w:pPr>
      <w:r>
        <w:separator/>
      </w:r>
    </w:p>
  </w:endnote>
  <w:endnote w:type="continuationSeparator" w:id="0">
    <w:p w:rsidR="00E029F3" w:rsidRDefault="00E029F3" w:rsidP="00476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9F3" w:rsidRDefault="00E029F3" w:rsidP="0047650E">
      <w:pPr>
        <w:spacing w:after="0" w:line="240" w:lineRule="auto"/>
      </w:pPr>
      <w:r>
        <w:separator/>
      </w:r>
    </w:p>
  </w:footnote>
  <w:footnote w:type="continuationSeparator" w:id="0">
    <w:p w:rsidR="00E029F3" w:rsidRDefault="00E029F3" w:rsidP="00476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1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CD5C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987D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0F4724"/>
    <w:multiLevelType w:val="multilevel"/>
    <w:tmpl w:val="CD62A4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E4E6C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B345E8"/>
    <w:multiLevelType w:val="multilevel"/>
    <w:tmpl w:val="FF68BF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AA119C9"/>
    <w:multiLevelType w:val="hybridMultilevel"/>
    <w:tmpl w:val="F130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14E17"/>
    <w:multiLevelType w:val="multilevel"/>
    <w:tmpl w:val="97923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7D74E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F511450"/>
    <w:multiLevelType w:val="hybridMultilevel"/>
    <w:tmpl w:val="DE68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650E"/>
    <w:rsid w:val="00004CCE"/>
    <w:rsid w:val="00167A97"/>
    <w:rsid w:val="001E7D44"/>
    <w:rsid w:val="001F3462"/>
    <w:rsid w:val="00231E78"/>
    <w:rsid w:val="00255337"/>
    <w:rsid w:val="00287510"/>
    <w:rsid w:val="002976B7"/>
    <w:rsid w:val="002B75A6"/>
    <w:rsid w:val="003F5F15"/>
    <w:rsid w:val="00473DFB"/>
    <w:rsid w:val="0047650E"/>
    <w:rsid w:val="00756DDF"/>
    <w:rsid w:val="007A3441"/>
    <w:rsid w:val="00823234"/>
    <w:rsid w:val="00852A0D"/>
    <w:rsid w:val="00A73A1A"/>
    <w:rsid w:val="00A85CC1"/>
    <w:rsid w:val="00B90A44"/>
    <w:rsid w:val="00CE1897"/>
    <w:rsid w:val="00D649C2"/>
    <w:rsid w:val="00E0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0BF3"/>
  <w15:docId w15:val="{B2D9434E-21BD-4D22-A831-AD1E6BF5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897"/>
    <w:rPr>
      <w:rFonts w:ascii="Times New Roman" w:hAnsi="Times New Roman"/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897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897"/>
    <w:pPr>
      <w:keepNext/>
      <w:keepLines/>
      <w:numPr>
        <w:ilvl w:val="1"/>
        <w:numId w:val="9"/>
      </w:numPr>
      <w:spacing w:before="200" w:after="0"/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89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9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9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9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9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9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9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6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50E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476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50E"/>
    <w:rPr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4765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50E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CE1897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CE1897"/>
    <w:rPr>
      <w:rFonts w:ascii="Times New Roman" w:eastAsiaTheme="majorEastAsia" w:hAnsi="Times New Roman" w:cstheme="majorBidi"/>
      <w:bCs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167A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E189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1897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8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189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189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97"/>
    <w:rPr>
      <w:rFonts w:asciiTheme="majorHAnsi" w:eastAsiaTheme="majorEastAsia" w:hAnsiTheme="majorHAnsi" w:cstheme="majorBidi"/>
      <w:i/>
      <w:iCs/>
      <w:color w:val="365F9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97"/>
    <w:rPr>
      <w:rFonts w:asciiTheme="majorHAnsi" w:eastAsiaTheme="majorEastAsia" w:hAnsiTheme="majorHAnsi" w:cstheme="majorBidi"/>
      <w:color w:val="365F9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97"/>
    <w:rPr>
      <w:rFonts w:asciiTheme="majorHAnsi" w:eastAsiaTheme="majorEastAsia" w:hAnsiTheme="majorHAnsi" w:cstheme="majorBidi"/>
      <w:color w:val="243F60" w:themeColor="accent1" w:themeShade="7F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97"/>
    <w:rPr>
      <w:rFonts w:asciiTheme="majorHAnsi" w:eastAsiaTheme="majorEastAsia" w:hAnsiTheme="majorHAnsi" w:cstheme="majorBidi"/>
      <w:i/>
      <w:iCs/>
      <w:color w:val="243F60" w:themeColor="accent1" w:themeShade="7F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9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210F6-178B-42B9-94C4-9E51D232E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381692119990</dc:creator>
  <cp:keywords/>
  <dc:description/>
  <cp:lastModifiedBy>381692119990</cp:lastModifiedBy>
  <cp:revision>3</cp:revision>
  <dcterms:created xsi:type="dcterms:W3CDTF">2021-12-20T18:39:00Z</dcterms:created>
  <dcterms:modified xsi:type="dcterms:W3CDTF">2021-12-20T21:48:00Z</dcterms:modified>
</cp:coreProperties>
</file>