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《行政许可法》</w:t>
      </w:r>
    </w:p>
    <w:p>
      <w:pPr>
        <w:rPr>
          <w:rFonts w:hint="eastAsia"/>
        </w:rPr>
      </w:pPr>
    </w:p>
    <w:p>
      <w:r>
        <w:rPr>
          <w:rFonts w:hint="eastAsia"/>
        </w:rPr>
        <w:t>第二条 本法所称行政许可，是指行政机关根据公民、法人或者其他组织的申请，经依法审查，准予其从事特定活动的行为。</w:t>
      </w:r>
    </w:p>
    <w:p>
      <w:pPr>
        <w:rPr>
          <w:rFonts w:hint="eastAsia"/>
        </w:rPr>
      </w:pPr>
    </w:p>
    <w:p>
      <w:r>
        <w:rPr>
          <w:rFonts w:hint="eastAsia"/>
          <w:u w:val="single"/>
        </w:rPr>
        <w:t>第五条 设定和实施行政许可，应当遵循公开、公平、公正的原则。</w:t>
      </w:r>
    </w:p>
    <w:p>
      <w:pPr>
        <w:rPr>
          <w:rFonts w:hint="eastAsia"/>
        </w:rPr>
      </w:pPr>
    </w:p>
    <w:p>
      <w:pPr>
        <w:rPr>
          <w:rFonts w:hint="eastAsia"/>
          <w:u w:val="single"/>
        </w:rPr>
      </w:pPr>
      <w:r>
        <w:rPr>
          <w:rFonts w:hint="eastAsia"/>
          <w:u w:val="single"/>
        </w:rPr>
        <w:t xml:space="preserve">第十二条 下列事项可以设定行政许可： </w:t>
      </w:r>
    </w:p>
    <w:p>
      <w:pPr>
        <w:rPr>
          <w:u w:val="single"/>
        </w:rPr>
      </w:pPr>
    </w:p>
    <w:p>
      <w:pPr>
        <w:rPr>
          <w:rFonts w:hint="eastAsia"/>
          <w:u w:val="single"/>
        </w:rPr>
      </w:pPr>
      <w:r>
        <w:rPr>
          <w:rFonts w:hint="eastAsia"/>
          <w:u w:val="single"/>
        </w:rPr>
        <w:t xml:space="preserve">　　（一）直接涉及国家安全、公共安全、经济宏观调控、生态环境保护以及直接关系人身健康、生命财产安全等特定活动，需要按照法定条件予以批准的事项； </w:t>
      </w:r>
    </w:p>
    <w:p>
      <w:pPr>
        <w:rPr>
          <w:u w:val="single"/>
        </w:rPr>
      </w:pPr>
    </w:p>
    <w:p>
      <w:pPr>
        <w:rPr>
          <w:rFonts w:hint="eastAsia"/>
          <w:u w:val="single"/>
        </w:rPr>
      </w:pPr>
      <w:r>
        <w:rPr>
          <w:rFonts w:hint="eastAsia"/>
          <w:u w:val="single"/>
        </w:rPr>
        <w:t xml:space="preserve">　　（二）有限自然资源开发利用、公共资源配置以及直接关系公共利益的特定行业的市场准入等，需要赋予特定权利的事项； </w:t>
      </w:r>
    </w:p>
    <w:p>
      <w:pPr>
        <w:rPr>
          <w:u w:val="single"/>
        </w:rPr>
      </w:pPr>
    </w:p>
    <w:p>
      <w:pPr>
        <w:rPr>
          <w:rFonts w:hint="eastAsia"/>
          <w:u w:val="single"/>
        </w:rPr>
      </w:pPr>
      <w:r>
        <w:rPr>
          <w:rFonts w:hint="eastAsia"/>
          <w:u w:val="single"/>
        </w:rPr>
        <w:t xml:space="preserve">　　（三）提供公众服务并且直接关系公共利益的职业、行业，需要确定具备特殊信誉、特殊条件或者特殊技能等资格、资质的事项； </w:t>
      </w:r>
    </w:p>
    <w:p>
      <w:pPr>
        <w:rPr>
          <w:u w:val="single"/>
        </w:rPr>
      </w:pPr>
    </w:p>
    <w:p>
      <w:pPr>
        <w:rPr>
          <w:rFonts w:hint="eastAsia"/>
          <w:u w:val="single"/>
        </w:rPr>
      </w:pPr>
      <w:r>
        <w:rPr>
          <w:rFonts w:hint="eastAsia"/>
          <w:u w:val="single"/>
        </w:rPr>
        <w:t xml:space="preserve">　　（四）直接关系公共安全、人身健康、生命财产安全的重要设备、设施、产品、物品，需要按照技术标准、技术规范，通过检验、检测、检疫等方式进行审定的事项； </w:t>
      </w:r>
    </w:p>
    <w:p>
      <w:pPr>
        <w:rPr>
          <w:u w:val="single"/>
        </w:rPr>
      </w:pPr>
    </w:p>
    <w:p>
      <w:pPr>
        <w:rPr>
          <w:rFonts w:hint="eastAsia"/>
          <w:u w:val="single"/>
        </w:rPr>
      </w:pPr>
      <w:r>
        <w:rPr>
          <w:rFonts w:hint="eastAsia"/>
          <w:u w:val="single"/>
        </w:rPr>
        <w:t xml:space="preserve">　　（五）企业或者其他组织的设立等，需要确定主体资格的事项； </w:t>
      </w:r>
    </w:p>
    <w:p>
      <w:pPr>
        <w:rPr>
          <w:u w:val="single"/>
        </w:rPr>
      </w:pPr>
    </w:p>
    <w:p>
      <w:pPr>
        <w:numPr>
          <w:ilvl w:val="0"/>
          <w:numId w:val="1"/>
        </w:numPr>
        <w:ind w:firstLine="420"/>
        <w:rPr>
          <w:rFonts w:hint="eastAsia"/>
          <w:u w:val="single"/>
        </w:rPr>
      </w:pPr>
      <w:r>
        <w:rPr>
          <w:rFonts w:hint="eastAsia"/>
          <w:u w:val="single"/>
        </w:rPr>
        <w:t>法律、行政法规规定可以设定行政许可的其他事项。</w:t>
      </w:r>
    </w:p>
    <w:p>
      <w:pPr>
        <w:numPr>
          <w:numId w:val="0"/>
        </w:numPr>
        <w:rPr>
          <w:rFonts w:hint="eastAsia"/>
          <w:u w:val="single"/>
        </w:rPr>
      </w:pPr>
    </w:p>
    <w:p>
      <w:pPr>
        <w:rPr>
          <w:rFonts w:hint="eastAsia"/>
        </w:rPr>
      </w:pPr>
      <w:r>
        <w:rPr>
          <w:rFonts w:hint="eastAsia"/>
        </w:rPr>
        <w:t xml:space="preserve">第十三条 本法第十二条所列事项，通过下列方式能够予以规范的，可以不设行政许可： </w:t>
      </w:r>
    </w:p>
    <w:p/>
    <w:p>
      <w:pPr>
        <w:rPr>
          <w:rFonts w:hint="eastAsia"/>
        </w:rPr>
      </w:pPr>
      <w:r>
        <w:rPr>
          <w:rFonts w:hint="eastAsia"/>
        </w:rPr>
        <w:t xml:space="preserve">　　（一）公民、法人或者其他组织能够自主决定的； </w:t>
      </w:r>
    </w:p>
    <w:p/>
    <w:p>
      <w:pPr>
        <w:rPr>
          <w:rFonts w:hint="eastAsia"/>
        </w:rPr>
      </w:pPr>
      <w:r>
        <w:rPr>
          <w:rFonts w:hint="eastAsia"/>
        </w:rPr>
        <w:t xml:space="preserve">　　（二）市场竞争机制能够有效调节的； </w:t>
      </w:r>
    </w:p>
    <w:p/>
    <w:p>
      <w:pPr>
        <w:rPr>
          <w:rFonts w:hint="eastAsia"/>
        </w:rPr>
      </w:pPr>
      <w:r>
        <w:rPr>
          <w:rFonts w:hint="eastAsia"/>
        </w:rPr>
        <w:t xml:space="preserve">　　（三）行业组织或者中介机构能够自律管理的； </w:t>
      </w:r>
    </w:p>
    <w:p/>
    <w:p>
      <w:pPr>
        <w:ind w:firstLine="420"/>
      </w:pPr>
      <w:r>
        <w:rPr>
          <w:rFonts w:hint="eastAsia"/>
        </w:rPr>
        <w:t>（四）行政机关采用事后监督等其他行政管理方式能够解决的。</w:t>
      </w:r>
    </w:p>
    <w:p>
      <w:pPr>
        <w:ind w:firstLine="420"/>
        <w:rPr>
          <w:rFonts w:hint="eastAsia"/>
        </w:rPr>
      </w:pPr>
    </w:p>
    <w:p>
      <w:pPr>
        <w:rPr>
          <w:rFonts w:hint="eastAsia"/>
        </w:rPr>
      </w:pPr>
      <w:r>
        <w:rPr>
          <w:rFonts w:hint="eastAsia"/>
        </w:rPr>
        <w:t xml:space="preserve">第三十二条 行政机关对申请人提出的行政许可申请，应当根据下列情况分别作出处理： </w:t>
      </w:r>
    </w:p>
    <w:p/>
    <w:p>
      <w:pPr>
        <w:rPr>
          <w:rFonts w:hint="eastAsia"/>
        </w:rPr>
      </w:pPr>
      <w:r>
        <w:rPr>
          <w:rFonts w:hint="eastAsia"/>
        </w:rPr>
        <w:t xml:space="preserve">　　（一）申请事项依法不需要取得行政许可的，应当即时告知申请人不受理； </w:t>
      </w:r>
    </w:p>
    <w:p/>
    <w:p>
      <w:pPr>
        <w:rPr>
          <w:rFonts w:hint="eastAsia"/>
        </w:rPr>
      </w:pPr>
      <w:r>
        <w:rPr>
          <w:rFonts w:hint="eastAsia"/>
        </w:rPr>
        <w:t xml:space="preserve">　　（二）申请事项依法不属于本行政机关职权范围的，应当即时作出不予受理的决定，并告知申请人向有关行政机关申请； </w:t>
      </w:r>
    </w:p>
    <w:p/>
    <w:p>
      <w:pPr>
        <w:rPr>
          <w:rFonts w:hint="eastAsia"/>
        </w:rPr>
      </w:pPr>
      <w:r>
        <w:rPr>
          <w:rFonts w:hint="eastAsia"/>
        </w:rPr>
        <w:t xml:space="preserve">　　（三）申请材料存在可以当场更正的错误的，应当允许申请人当场更正； </w:t>
      </w:r>
    </w:p>
    <w:p/>
    <w:p>
      <w:pPr>
        <w:rPr>
          <w:rFonts w:hint="eastAsia"/>
        </w:rPr>
      </w:pPr>
      <w:r>
        <w:rPr>
          <w:rFonts w:hint="eastAsia"/>
        </w:rPr>
        <w:t xml:space="preserve">　　（四）申请材料不齐全或者不符合法定形式的，应当当场或者在五日内一次告知申请人需要补正的全部内容，逾期不告知的，自收到申请材料之日起即为受理； </w:t>
      </w:r>
    </w:p>
    <w:p/>
    <w:p>
      <w:pPr>
        <w:rPr>
          <w:rFonts w:hint="eastAsia"/>
        </w:rPr>
      </w:pPr>
      <w:r>
        <w:rPr>
          <w:rFonts w:hint="eastAsia"/>
        </w:rPr>
        <w:t xml:space="preserve">　　（五）申请事项属于本行政机关职权范围，申请材料齐全、符合法定形式，或者申请人按照本行政机关的要求提交全部补正申请材料的，应当受理行政许可申请。 </w:t>
      </w:r>
    </w:p>
    <w:p/>
    <w:p>
      <w:pPr>
        <w:ind w:firstLine="420"/>
      </w:pPr>
      <w:r>
        <w:rPr>
          <w:rFonts w:hint="eastAsia"/>
        </w:rPr>
        <w:t>行政机关受理或者不予受理行政许可申请，应当出具加盖本行政机关专用印章和注明日期的书面凭证。</w:t>
      </w:r>
    </w:p>
    <w:p>
      <w:pPr>
        <w:ind w:firstLine="420"/>
        <w:rPr>
          <w:rFonts w:hint="eastAsia"/>
        </w:rPr>
      </w:pPr>
    </w:p>
    <w:p>
      <w:pPr>
        <w:rPr>
          <w:rFonts w:hint="eastAsia"/>
        </w:rPr>
      </w:pPr>
      <w:r>
        <w:rPr>
          <w:rFonts w:hint="eastAsia"/>
        </w:rPr>
        <w:t xml:space="preserve">第四十二条 除可以当场作出行政许可决定的外，行政机关应当自受理行政许可申请之日起二十日内作出行政许可决定。二十日内不能作出决定的，经本行政机关负责人批准，可以延长十日，并应当将延长期限的理由告知申请人。但是，法律、法规另有规定的，依照其规定。 </w:t>
      </w:r>
    </w:p>
    <w:p>
      <w:pPr>
        <w:ind w:firstLine="420"/>
      </w:pPr>
      <w:r>
        <w:rPr>
          <w:rFonts w:hint="eastAsia"/>
        </w:rPr>
        <w:t xml:space="preserve">依照本法第二十六条的规定，行政许可采取统一办理或者联合办理、集中办理的，办理的时间不得超过四十五日；四十五日内不能办结的，经本级人民政府负责人批准，可以延长十五日，并应当将延长期限的理由告知申请人。 </w:t>
      </w:r>
    </w:p>
    <w:p>
      <w:pPr>
        <w:ind w:firstLine="420"/>
        <w:rPr>
          <w:rFonts w:hint="eastAsia"/>
        </w:rPr>
      </w:pPr>
    </w:p>
    <w:p>
      <w:pPr>
        <w:rPr>
          <w:rFonts w:hint="eastAsia"/>
        </w:rPr>
      </w:pPr>
      <w:r>
        <w:rPr>
          <w:rFonts w:hint="eastAsia"/>
        </w:rPr>
        <w:t>第四十三条</w:t>
      </w:r>
      <w:r>
        <w:rPr>
          <w:rFonts w:hint="eastAsia"/>
          <w:lang w:val="en-US" w:eastAsia="zh-CN"/>
        </w:rPr>
        <w:t xml:space="preserve"> </w:t>
      </w:r>
      <w:r>
        <w:rPr>
          <w:rFonts w:hint="eastAsia"/>
        </w:rPr>
        <w:t xml:space="preserve">依法应当先经下级行政机关审查后报上级行政机关决定的行政许可，下级行政机关应当自其受理行政许可申请之日起二十日内审查完毕。但是，法律、法规另有规定的，依照其规定。 </w:t>
      </w:r>
    </w:p>
    <w:p/>
    <w:p>
      <w:r>
        <w:rPr>
          <w:rFonts w:hint="eastAsia"/>
        </w:rPr>
        <w:t>第四十四条</w:t>
      </w:r>
      <w:r>
        <w:rPr>
          <w:rFonts w:hint="eastAsia"/>
          <w:lang w:val="en-US" w:eastAsia="zh-CN"/>
        </w:rPr>
        <w:t xml:space="preserve"> </w:t>
      </w:r>
      <w:r>
        <w:rPr>
          <w:rFonts w:hint="eastAsia"/>
        </w:rPr>
        <w:t>行政机关作出准予行政许可的决定，应当自作出决定之日起十日内向申请人颁发、送达行政许可证件，或者加贴标签、加盖检验、检测、检疫印章。</w:t>
      </w:r>
    </w:p>
    <w:p>
      <w:pPr>
        <w:rPr>
          <w:rFonts w:hint="eastAsia"/>
        </w:rPr>
      </w:pPr>
    </w:p>
    <w:p>
      <w:pPr>
        <w:rPr>
          <w:rFonts w:hint="eastAsia"/>
        </w:rPr>
      </w:pPr>
      <w:r>
        <w:rPr>
          <w:rFonts w:hint="eastAsia"/>
        </w:rPr>
        <w:t>第六十九条</w:t>
      </w:r>
      <w:r>
        <w:rPr>
          <w:rFonts w:hint="eastAsia"/>
          <w:lang w:val="en-US" w:eastAsia="zh-CN"/>
        </w:rPr>
        <w:t xml:space="preserve"> </w:t>
      </w:r>
      <w:r>
        <w:rPr>
          <w:rFonts w:hint="eastAsia"/>
        </w:rPr>
        <w:t xml:space="preserve">有下列情形之一的，作出行政许可决定的行政机关或者其上级行政机关，根据利害关系人的请求或者依据职权，可以撤销行政许可： </w:t>
      </w:r>
    </w:p>
    <w:p/>
    <w:p>
      <w:pPr>
        <w:rPr>
          <w:rFonts w:hint="eastAsia"/>
        </w:rPr>
      </w:pPr>
      <w:r>
        <w:rPr>
          <w:rFonts w:hint="eastAsia"/>
        </w:rPr>
        <w:t xml:space="preserve">　　（一）行政机关工作人员滥用职权、玩忽职守作出准予行政许可决定的； </w:t>
      </w:r>
    </w:p>
    <w:p/>
    <w:p>
      <w:pPr>
        <w:rPr>
          <w:rFonts w:hint="eastAsia"/>
        </w:rPr>
      </w:pPr>
      <w:r>
        <w:rPr>
          <w:rFonts w:hint="eastAsia"/>
        </w:rPr>
        <w:t xml:space="preserve">　　（二）超越法定职权作出准予行政许可决定的； </w:t>
      </w:r>
    </w:p>
    <w:p/>
    <w:p>
      <w:pPr>
        <w:rPr>
          <w:rFonts w:hint="eastAsia"/>
        </w:rPr>
      </w:pPr>
      <w:r>
        <w:rPr>
          <w:rFonts w:hint="eastAsia"/>
        </w:rPr>
        <w:t xml:space="preserve">　　（三）违反法定程序作出准予行政许可决定的； </w:t>
      </w:r>
    </w:p>
    <w:p/>
    <w:p>
      <w:pPr>
        <w:rPr>
          <w:rFonts w:hint="eastAsia"/>
        </w:rPr>
      </w:pPr>
      <w:r>
        <w:rPr>
          <w:rFonts w:hint="eastAsia"/>
        </w:rPr>
        <w:t xml:space="preserve">　　（四）对不具备申请资格或者不符合法定条件的申请人准予行政许可的； </w:t>
      </w:r>
    </w:p>
    <w:p/>
    <w:p>
      <w:pPr>
        <w:rPr>
          <w:rFonts w:hint="eastAsia"/>
        </w:rPr>
      </w:pPr>
      <w:r>
        <w:rPr>
          <w:rFonts w:hint="eastAsia"/>
        </w:rPr>
        <w:t xml:space="preserve">　　（五）依法可以撤销行政许可的其他情形。 </w:t>
      </w:r>
    </w:p>
    <w:p/>
    <w:p>
      <w:pPr>
        <w:rPr>
          <w:rFonts w:hint="eastAsia"/>
        </w:rPr>
      </w:pPr>
      <w:r>
        <w:rPr>
          <w:rFonts w:hint="eastAsia"/>
        </w:rPr>
        <w:t xml:space="preserve">　　被许可人以欺骗、贿赂等不正当手段取得行政许可的，应当予以撤销。 </w:t>
      </w:r>
    </w:p>
    <w:p/>
    <w:p>
      <w:pPr>
        <w:rPr>
          <w:rFonts w:hint="eastAsia"/>
        </w:rPr>
      </w:pPr>
      <w:r>
        <w:rPr>
          <w:rFonts w:hint="eastAsia"/>
        </w:rPr>
        <w:t xml:space="preserve">　　依照前两款的规定撤销行政许可，可能对公共利益造成重大损害的，不予撤销。 </w:t>
      </w:r>
    </w:p>
    <w:p/>
    <w:p>
      <w:pPr>
        <w:ind w:firstLine="420"/>
      </w:pPr>
      <w:r>
        <w:rPr>
          <w:rFonts w:hint="eastAsia"/>
        </w:rPr>
        <w:t>依照本条第一款的规定撤销行政许可，被许可人的合法权益受到损害的，行政机关应当依法给予赔偿。依照本条第二款的规定撤销行政许可的，被许可人基于行政许可取得的利益不受保护。</w:t>
      </w:r>
    </w:p>
    <w:p>
      <w:pPr>
        <w:ind w:firstLine="420"/>
      </w:pPr>
    </w:p>
    <w:p>
      <w:pPr>
        <w:ind w:firstLine="420"/>
      </w:pPr>
    </w:p>
    <w:p>
      <w:pPr>
        <w:ind w:firstLine="420"/>
      </w:pPr>
    </w:p>
    <w:p>
      <w:pPr>
        <w:rPr>
          <w:rFonts w:hint="eastAsia"/>
          <w:b/>
          <w:bCs/>
        </w:rPr>
      </w:pPr>
      <w:r>
        <w:rPr>
          <w:rFonts w:hint="eastAsia"/>
          <w:b/>
          <w:bCs/>
        </w:rPr>
        <w:t>《行政处罚法》</w:t>
      </w:r>
    </w:p>
    <w:p>
      <w:pPr>
        <w:rPr>
          <w:rFonts w:hint="eastAsia"/>
          <w:b/>
          <w:bCs/>
        </w:rPr>
      </w:pPr>
    </w:p>
    <w:p>
      <w:r>
        <w:rPr>
          <w:rFonts w:hint="eastAsia"/>
        </w:rPr>
        <w:t>第三条 公民、法人或者其他组织违反行政管理秩序的行为，应当给予行政处罚的，依照本法由法律、法规或者规章规定，并由行政机关依照本法规定的程序实施。没有法定依据或者不遵守法定程序的，行政处罚无效。</w:t>
      </w:r>
    </w:p>
    <w:p/>
    <w:p>
      <w:pPr>
        <w:rPr>
          <w:rFonts w:hint="eastAsia"/>
        </w:rPr>
      </w:pPr>
      <w:r>
        <w:rPr>
          <w:rFonts w:hint="eastAsia"/>
        </w:rPr>
        <w:t>第八条  行政处罚的种类:</w:t>
      </w:r>
    </w:p>
    <w:p>
      <w:pPr>
        <w:rPr>
          <w:rFonts w:hint="eastAsia"/>
        </w:rPr>
      </w:pPr>
    </w:p>
    <w:p>
      <w:pPr>
        <w:rPr>
          <w:rFonts w:hint="eastAsia"/>
        </w:rPr>
      </w:pPr>
      <w:r>
        <w:rPr>
          <w:rFonts w:hint="eastAsia"/>
        </w:rPr>
        <w:t xml:space="preserve">    （一）警告；</w:t>
      </w:r>
    </w:p>
    <w:p/>
    <w:p>
      <w:pPr>
        <w:rPr>
          <w:rFonts w:hint="eastAsia"/>
        </w:rPr>
      </w:pPr>
      <w:r>
        <w:rPr>
          <w:rFonts w:hint="eastAsia"/>
        </w:rPr>
        <w:t xml:space="preserve">    （二）罚款；</w:t>
      </w:r>
    </w:p>
    <w:p/>
    <w:p>
      <w:pPr>
        <w:rPr>
          <w:rFonts w:hint="eastAsia"/>
        </w:rPr>
      </w:pPr>
      <w:r>
        <w:rPr>
          <w:rFonts w:hint="eastAsia"/>
        </w:rPr>
        <w:t xml:space="preserve">    （三）没收违法所得、没收非法财物；</w:t>
      </w:r>
    </w:p>
    <w:p/>
    <w:p>
      <w:pPr>
        <w:rPr>
          <w:rFonts w:hint="eastAsia"/>
        </w:rPr>
      </w:pPr>
      <w:r>
        <w:rPr>
          <w:rFonts w:hint="eastAsia"/>
        </w:rPr>
        <w:t xml:space="preserve">    （四）责令停产停业；</w:t>
      </w:r>
    </w:p>
    <w:p/>
    <w:p>
      <w:pPr>
        <w:rPr>
          <w:rFonts w:hint="eastAsia"/>
        </w:rPr>
      </w:pPr>
      <w:r>
        <w:rPr>
          <w:rFonts w:hint="eastAsia"/>
        </w:rPr>
        <w:t xml:space="preserve">    （五）暂扣或者吊销许可证、暂扣或者吊销执照；</w:t>
      </w:r>
    </w:p>
    <w:p/>
    <w:p>
      <w:pPr>
        <w:rPr>
          <w:rFonts w:hint="eastAsia"/>
        </w:rPr>
      </w:pPr>
      <w:r>
        <w:rPr>
          <w:rFonts w:hint="eastAsia"/>
        </w:rPr>
        <w:t xml:space="preserve">    （六）行政拘留；</w:t>
      </w:r>
    </w:p>
    <w:p/>
    <w:p>
      <w:pPr>
        <w:ind w:firstLine="420"/>
      </w:pPr>
      <w:r>
        <w:rPr>
          <w:rFonts w:hint="eastAsia"/>
        </w:rPr>
        <w:t>（七）法律、行政法规规定的其他行政处罚。</w:t>
      </w:r>
    </w:p>
    <w:p/>
    <w:p>
      <w:pPr>
        <w:rPr>
          <w:rFonts w:hint="eastAsia"/>
        </w:rPr>
      </w:pPr>
      <w:r>
        <w:rPr>
          <w:rFonts w:hint="eastAsia"/>
        </w:rPr>
        <w:t>第十九条  受委托组织必须符合以下条件:</w:t>
      </w:r>
    </w:p>
    <w:p/>
    <w:p>
      <w:pPr>
        <w:rPr>
          <w:rFonts w:hint="eastAsia"/>
        </w:rPr>
      </w:pPr>
      <w:r>
        <w:rPr>
          <w:rFonts w:hint="eastAsia"/>
        </w:rPr>
        <w:t xml:space="preserve">    （一）依法成立的管理公共事务的事业组织；</w:t>
      </w:r>
    </w:p>
    <w:p/>
    <w:p>
      <w:pPr>
        <w:rPr>
          <w:rFonts w:hint="eastAsia"/>
        </w:rPr>
      </w:pPr>
      <w:r>
        <w:rPr>
          <w:rFonts w:hint="eastAsia"/>
        </w:rPr>
        <w:t xml:space="preserve">    （二）具有熟悉有关法律、法规、规章和业务的工作人员；</w:t>
      </w:r>
    </w:p>
    <w:p/>
    <w:p>
      <w:pPr>
        <w:ind w:firstLine="420"/>
      </w:pPr>
      <w:r>
        <w:rPr>
          <w:rFonts w:hint="eastAsia"/>
        </w:rPr>
        <w:t>（三）对违法行为需要进行技术检查或者技术鉴定的，应当有条件组织进行相应的技术检查或者技术鉴定。</w:t>
      </w:r>
    </w:p>
    <w:p/>
    <w:p>
      <w:pPr>
        <w:rPr>
          <w:rFonts w:hint="eastAsia"/>
        </w:rPr>
      </w:pPr>
      <w:r>
        <w:rPr>
          <w:rFonts w:hint="eastAsia"/>
        </w:rPr>
        <w:t>第二十七条  当事人有下列情形之一的，应当依法从轻或者减轻行政处罚:</w:t>
      </w:r>
    </w:p>
    <w:p/>
    <w:p>
      <w:pPr>
        <w:rPr>
          <w:rFonts w:hint="eastAsia"/>
        </w:rPr>
      </w:pPr>
      <w:r>
        <w:rPr>
          <w:rFonts w:hint="eastAsia"/>
        </w:rPr>
        <w:t xml:space="preserve">    （一）主动消除或者减轻违法行为危害后果的；</w:t>
      </w:r>
    </w:p>
    <w:p/>
    <w:p>
      <w:pPr>
        <w:rPr>
          <w:rFonts w:hint="eastAsia"/>
        </w:rPr>
      </w:pPr>
      <w:r>
        <w:rPr>
          <w:rFonts w:hint="eastAsia"/>
        </w:rPr>
        <w:t xml:space="preserve">    （二）受他人胁迫有违法行为的；</w:t>
      </w:r>
    </w:p>
    <w:p/>
    <w:p>
      <w:pPr>
        <w:rPr>
          <w:rFonts w:hint="eastAsia"/>
        </w:rPr>
      </w:pPr>
      <w:r>
        <w:rPr>
          <w:rFonts w:hint="eastAsia"/>
        </w:rPr>
        <w:t xml:space="preserve">    （三）配合行政机关查处违法行为有立功表现的；</w:t>
      </w:r>
    </w:p>
    <w:p/>
    <w:p>
      <w:pPr>
        <w:rPr>
          <w:rFonts w:hint="eastAsia"/>
        </w:rPr>
      </w:pPr>
      <w:r>
        <w:rPr>
          <w:rFonts w:hint="eastAsia"/>
        </w:rPr>
        <w:t xml:space="preserve">    （四）其他依法从轻或者减轻行政处罚的。</w:t>
      </w:r>
    </w:p>
    <w:p/>
    <w:p>
      <w:pPr>
        <w:ind w:firstLine="420"/>
      </w:pPr>
      <w:r>
        <w:rPr>
          <w:rFonts w:hint="eastAsia"/>
        </w:rPr>
        <w:t>违法行为轻微并及时纠正，没有造成危害后果的，不予行政处罚。</w:t>
      </w:r>
    </w:p>
    <w:p/>
    <w:p>
      <w:pPr>
        <w:rPr>
          <w:rFonts w:hint="eastAsia"/>
        </w:rPr>
      </w:pPr>
      <w:r>
        <w:rPr>
          <w:rFonts w:hint="eastAsia"/>
        </w:rPr>
        <w:t>第三十八条  调查终结，行政机关负责人应当对调查结果进行审查，根据不同情况，分别作出如下决定:</w:t>
      </w:r>
    </w:p>
    <w:p/>
    <w:p>
      <w:pPr>
        <w:rPr>
          <w:rFonts w:hint="eastAsia"/>
        </w:rPr>
      </w:pPr>
      <w:r>
        <w:rPr>
          <w:rFonts w:hint="eastAsia"/>
        </w:rPr>
        <w:t xml:space="preserve">    （一）确有应受行政处罚的违法行为的，根据情节轻重及具体情况，作出行政处罚决定；</w:t>
      </w:r>
    </w:p>
    <w:p/>
    <w:p>
      <w:pPr>
        <w:rPr>
          <w:rFonts w:hint="eastAsia"/>
        </w:rPr>
      </w:pPr>
      <w:r>
        <w:rPr>
          <w:rFonts w:hint="eastAsia"/>
        </w:rPr>
        <w:t xml:space="preserve">    （二）违法行为轻微，依法可以不予行政处罚的，不予行政处罚；</w:t>
      </w:r>
    </w:p>
    <w:p/>
    <w:p>
      <w:pPr>
        <w:rPr>
          <w:rFonts w:hint="eastAsia"/>
        </w:rPr>
      </w:pPr>
      <w:r>
        <w:rPr>
          <w:rFonts w:hint="eastAsia"/>
        </w:rPr>
        <w:t xml:space="preserve">    （三）违法事实不能成立的，不得给予行政处罚；</w:t>
      </w:r>
    </w:p>
    <w:p/>
    <w:p>
      <w:pPr>
        <w:rPr>
          <w:rFonts w:hint="eastAsia"/>
        </w:rPr>
      </w:pPr>
      <w:r>
        <w:rPr>
          <w:rFonts w:hint="eastAsia"/>
        </w:rPr>
        <w:t xml:space="preserve">    （四）违法行为已构成犯罪的，移送司法机关。</w:t>
      </w:r>
    </w:p>
    <w:p/>
    <w:p>
      <w:pPr>
        <w:rPr>
          <w:rFonts w:hint="eastAsia"/>
        </w:rPr>
      </w:pPr>
      <w:r>
        <w:rPr>
          <w:rFonts w:hint="eastAsia"/>
        </w:rPr>
        <w:t xml:space="preserve">    对情节复杂或者重大违法行为给予较重的行政处罚，行政机关的负责人应当集体讨论决定。</w:t>
      </w:r>
    </w:p>
    <w:p/>
    <w:p>
      <w:pPr>
        <w:ind w:firstLine="420"/>
      </w:pPr>
      <w:r>
        <w:rPr>
          <w:rFonts w:hint="eastAsia"/>
        </w:rPr>
        <w:t>在行政机关负责人作出决定之前，应当由从事行政处罚决定审核的人员进行审核。行政机关中初次从事行政处罚决定审核的人员，应当通过国家统一法律职业资格考试取得法律职业资格。</w:t>
      </w:r>
    </w:p>
    <w:p/>
    <w:p>
      <w:pPr>
        <w:rPr>
          <w:rFonts w:hint="eastAsia"/>
        </w:rPr>
      </w:pPr>
      <w:r>
        <w:rPr>
          <w:rFonts w:hint="eastAsia"/>
        </w:rPr>
        <w:t>第三十九条  行政机关依照本法第三十八条的规定给予行政处罚，应当制作行政处罚决定书。行政处罚决定书应当载明下列事项:</w:t>
      </w:r>
    </w:p>
    <w:p/>
    <w:p>
      <w:pPr>
        <w:rPr>
          <w:rFonts w:hint="eastAsia"/>
        </w:rPr>
      </w:pPr>
      <w:r>
        <w:rPr>
          <w:rFonts w:hint="eastAsia"/>
        </w:rPr>
        <w:t xml:space="preserve">    （一）当事人的姓名或者名称、地址；</w:t>
      </w:r>
    </w:p>
    <w:p/>
    <w:p>
      <w:pPr>
        <w:rPr>
          <w:rFonts w:hint="eastAsia"/>
        </w:rPr>
      </w:pPr>
      <w:r>
        <w:rPr>
          <w:rFonts w:hint="eastAsia"/>
        </w:rPr>
        <w:t xml:space="preserve">    （二）违反法律、法规或者规章的事实和证据；</w:t>
      </w:r>
    </w:p>
    <w:p/>
    <w:p>
      <w:pPr>
        <w:rPr>
          <w:rFonts w:hint="eastAsia"/>
        </w:rPr>
      </w:pPr>
      <w:r>
        <w:rPr>
          <w:rFonts w:hint="eastAsia"/>
        </w:rPr>
        <w:t xml:space="preserve">    （三）行政处罚的种类和依据；</w:t>
      </w:r>
    </w:p>
    <w:p/>
    <w:p>
      <w:pPr>
        <w:rPr>
          <w:rFonts w:hint="eastAsia"/>
        </w:rPr>
      </w:pPr>
      <w:r>
        <w:rPr>
          <w:rFonts w:hint="eastAsia"/>
        </w:rPr>
        <w:t xml:space="preserve">    （四）行政处罚的履行方式和期限；</w:t>
      </w:r>
    </w:p>
    <w:p/>
    <w:p>
      <w:pPr>
        <w:rPr>
          <w:rFonts w:hint="eastAsia"/>
        </w:rPr>
      </w:pPr>
      <w:r>
        <w:rPr>
          <w:rFonts w:hint="eastAsia"/>
        </w:rPr>
        <w:t xml:space="preserve">    （五）不服行政处罚决定，申请行政复议或者提起行政诉讼的途径和期限；</w:t>
      </w:r>
    </w:p>
    <w:p/>
    <w:p>
      <w:pPr>
        <w:rPr>
          <w:rFonts w:hint="eastAsia"/>
        </w:rPr>
      </w:pPr>
      <w:r>
        <w:rPr>
          <w:rFonts w:hint="eastAsia"/>
        </w:rPr>
        <w:t xml:space="preserve">    （六）作出行政处罚决定的行政机关名称和作出决定的日期。</w:t>
      </w:r>
    </w:p>
    <w:p/>
    <w:p>
      <w:pPr>
        <w:ind w:firstLine="420"/>
      </w:pPr>
      <w:r>
        <w:rPr>
          <w:rFonts w:hint="eastAsia"/>
        </w:rPr>
        <w:t>行政处罚决定书必须盖有作出行政处罚决定的行政机关的印章。</w:t>
      </w:r>
    </w:p>
    <w:p/>
    <w:p>
      <w:pPr>
        <w:rPr>
          <w:rFonts w:hint="eastAsia"/>
          <w:u w:val="single"/>
        </w:rPr>
      </w:pPr>
      <w:r>
        <w:rPr>
          <w:rFonts w:hint="eastAsia"/>
          <w:u w:val="single"/>
        </w:rPr>
        <w:t>第四十二条  行政机关作出责令停产停业、吊销许可证或者执照、较大数额罚款等行政处罚决定之前，应当告知当事人有要求举行听证的权利；当事人要求听证的，行政机关应当组织听证。当事人不承担行政机关组织听证的费用。听证依照以下程序组织:</w:t>
      </w:r>
    </w:p>
    <w:p>
      <w:pPr>
        <w:rPr>
          <w:u w:val="single"/>
        </w:rPr>
      </w:pPr>
    </w:p>
    <w:p>
      <w:pPr>
        <w:rPr>
          <w:rFonts w:hint="eastAsia"/>
          <w:u w:val="single"/>
        </w:rPr>
      </w:pPr>
      <w:r>
        <w:rPr>
          <w:rFonts w:hint="eastAsia"/>
          <w:u w:val="single"/>
        </w:rPr>
        <w:t xml:space="preserve">    （一）当事人要求听证的，应当在行政机关告知后三日内提出；</w:t>
      </w:r>
    </w:p>
    <w:p>
      <w:pPr>
        <w:rPr>
          <w:u w:val="single"/>
        </w:rPr>
      </w:pPr>
    </w:p>
    <w:p>
      <w:pPr>
        <w:rPr>
          <w:rFonts w:hint="eastAsia"/>
          <w:u w:val="single"/>
        </w:rPr>
      </w:pPr>
      <w:r>
        <w:rPr>
          <w:rFonts w:hint="eastAsia"/>
          <w:u w:val="single"/>
        </w:rPr>
        <w:t xml:space="preserve">    （二）行政机关应当在听证的七日前，通知当事人举行听证的时间、地点；</w:t>
      </w:r>
    </w:p>
    <w:p>
      <w:pPr>
        <w:rPr>
          <w:u w:val="single"/>
        </w:rPr>
      </w:pPr>
    </w:p>
    <w:p>
      <w:pPr>
        <w:rPr>
          <w:rFonts w:hint="eastAsia"/>
          <w:u w:val="single"/>
        </w:rPr>
      </w:pPr>
      <w:r>
        <w:rPr>
          <w:rFonts w:hint="eastAsia"/>
          <w:u w:val="single"/>
        </w:rPr>
        <w:t xml:space="preserve">    （三）除涉及国家秘密、商业秘密或者个人隐私外，听证公开举行；</w:t>
      </w:r>
    </w:p>
    <w:p>
      <w:pPr>
        <w:rPr>
          <w:u w:val="single"/>
        </w:rPr>
      </w:pPr>
    </w:p>
    <w:p>
      <w:pPr>
        <w:rPr>
          <w:rFonts w:hint="eastAsia"/>
          <w:u w:val="single"/>
        </w:rPr>
      </w:pPr>
      <w:r>
        <w:rPr>
          <w:rFonts w:hint="eastAsia"/>
          <w:u w:val="single"/>
        </w:rPr>
        <w:t xml:space="preserve">    （四）听证由行政机关指定的非本案调查人员主持；当事人认为主持人与本案有直接利害关系的，有权申请回避；</w:t>
      </w:r>
    </w:p>
    <w:p>
      <w:pPr>
        <w:rPr>
          <w:u w:val="single"/>
        </w:rPr>
      </w:pPr>
    </w:p>
    <w:p>
      <w:pPr>
        <w:rPr>
          <w:rFonts w:hint="eastAsia"/>
          <w:u w:val="single"/>
        </w:rPr>
      </w:pPr>
      <w:r>
        <w:rPr>
          <w:rFonts w:hint="eastAsia"/>
          <w:u w:val="single"/>
        </w:rPr>
        <w:t xml:space="preserve">    （五）当事人可以亲自参加听证，也可以委托一至二人代理；</w:t>
      </w:r>
    </w:p>
    <w:p>
      <w:pPr>
        <w:rPr>
          <w:u w:val="single"/>
        </w:rPr>
      </w:pPr>
    </w:p>
    <w:p>
      <w:pPr>
        <w:rPr>
          <w:rFonts w:hint="eastAsia"/>
          <w:u w:val="single"/>
        </w:rPr>
      </w:pPr>
      <w:r>
        <w:rPr>
          <w:rFonts w:hint="eastAsia"/>
          <w:u w:val="single"/>
        </w:rPr>
        <w:t xml:space="preserve">    （六）举行听证时，调查人员提出当事人违法的事实、证据和行政处罚建议；当事人进行申辩和质证；</w:t>
      </w:r>
    </w:p>
    <w:p>
      <w:pPr>
        <w:rPr>
          <w:u w:val="single"/>
        </w:rPr>
      </w:pPr>
    </w:p>
    <w:p>
      <w:pPr>
        <w:rPr>
          <w:rFonts w:hint="eastAsia"/>
          <w:u w:val="single"/>
        </w:rPr>
      </w:pPr>
      <w:r>
        <w:rPr>
          <w:rFonts w:hint="eastAsia"/>
          <w:u w:val="single"/>
        </w:rPr>
        <w:t xml:space="preserve">    （七）听证应当制作笔录；笔录应当交当事人审核无误后签字或者盖章。</w:t>
      </w:r>
    </w:p>
    <w:p>
      <w:pPr>
        <w:rPr>
          <w:u w:val="single"/>
        </w:rPr>
      </w:pPr>
    </w:p>
    <w:p>
      <w:pPr>
        <w:ind w:firstLine="420"/>
        <w:rPr>
          <w:u w:val="single"/>
        </w:rPr>
      </w:pPr>
      <w:r>
        <w:rPr>
          <w:rFonts w:hint="eastAsia"/>
          <w:u w:val="single"/>
        </w:rPr>
        <w:t>当事人对限制人身自由的行政处罚有异议的，依照治安管理处罚法有关规定执行。</w:t>
      </w:r>
    </w:p>
    <w:p/>
    <w:p/>
    <w:p>
      <w:pPr>
        <w:rPr>
          <w:rFonts w:hint="eastAsia"/>
          <w:b/>
          <w:bCs/>
        </w:rPr>
      </w:pPr>
      <w:r>
        <w:rPr>
          <w:rFonts w:hint="eastAsia"/>
          <w:b/>
          <w:bCs/>
        </w:rPr>
        <w:t>《行政</w:t>
      </w:r>
      <w:r>
        <w:rPr>
          <w:rFonts w:hint="eastAsia"/>
          <w:b/>
          <w:bCs/>
          <w:lang w:val="en-US" w:eastAsia="zh-CN"/>
        </w:rPr>
        <w:t>复议法</w:t>
      </w:r>
      <w:bookmarkStart w:id="0" w:name="_GoBack"/>
      <w:bookmarkEnd w:id="0"/>
      <w:r>
        <w:rPr>
          <w:rFonts w:hint="eastAsia"/>
          <w:b/>
          <w:bCs/>
        </w:rPr>
        <w:t>》</w:t>
      </w:r>
    </w:p>
    <w:p>
      <w:pPr>
        <w:rPr>
          <w:rFonts w:hint="eastAsia"/>
          <w:b/>
          <w:bCs/>
        </w:rPr>
      </w:pPr>
    </w:p>
    <w:p>
      <w:pPr>
        <w:rPr>
          <w:rFonts w:hint="eastAsia"/>
        </w:rPr>
      </w:pPr>
      <w:r>
        <w:rPr>
          <w:rFonts w:hint="eastAsia"/>
        </w:rPr>
        <w:t>第三条  依照本法履行行政复议职责的行政机关是行政复议机关。行政复议机关负责法制工作的机构具体办理行政复议事项，履行下列职责:</w:t>
      </w:r>
    </w:p>
    <w:p/>
    <w:p>
      <w:pPr>
        <w:rPr>
          <w:rFonts w:hint="eastAsia"/>
        </w:rPr>
      </w:pPr>
      <w:r>
        <w:rPr>
          <w:rFonts w:hint="eastAsia"/>
        </w:rPr>
        <w:t xml:space="preserve">    （一）受理行政复议申请；</w:t>
      </w:r>
    </w:p>
    <w:p/>
    <w:p>
      <w:pPr>
        <w:rPr>
          <w:rFonts w:hint="eastAsia"/>
        </w:rPr>
      </w:pPr>
      <w:r>
        <w:rPr>
          <w:rFonts w:hint="eastAsia"/>
        </w:rPr>
        <w:t xml:space="preserve">    （二）向有关组织和人员调查取证，查阅文件和资料；</w:t>
      </w:r>
    </w:p>
    <w:p/>
    <w:p>
      <w:pPr>
        <w:rPr>
          <w:rFonts w:hint="eastAsia"/>
        </w:rPr>
      </w:pPr>
      <w:r>
        <w:rPr>
          <w:rFonts w:hint="eastAsia"/>
        </w:rPr>
        <w:t xml:space="preserve">    （三）审查申请行政复议的具体行政行为是否合法与适当，拟订行政复议决定；</w:t>
      </w:r>
    </w:p>
    <w:p/>
    <w:p>
      <w:pPr>
        <w:rPr>
          <w:rFonts w:hint="eastAsia"/>
        </w:rPr>
      </w:pPr>
      <w:r>
        <w:rPr>
          <w:rFonts w:hint="eastAsia"/>
        </w:rPr>
        <w:t xml:space="preserve">    （四）处理或者转送对本法第七条所列有关规定的审查申请；</w:t>
      </w:r>
    </w:p>
    <w:p/>
    <w:p>
      <w:pPr>
        <w:rPr>
          <w:rFonts w:hint="eastAsia"/>
        </w:rPr>
      </w:pPr>
      <w:r>
        <w:rPr>
          <w:rFonts w:hint="eastAsia"/>
        </w:rPr>
        <w:t xml:space="preserve">    （五）对行政机关违反本法规定的行为依照规定的权限和程序提出处理建议；</w:t>
      </w:r>
    </w:p>
    <w:p/>
    <w:p>
      <w:pPr>
        <w:rPr>
          <w:rFonts w:hint="eastAsia"/>
        </w:rPr>
      </w:pPr>
      <w:r>
        <w:rPr>
          <w:rFonts w:hint="eastAsia"/>
        </w:rPr>
        <w:t xml:space="preserve">    （六）办理因不服行政复议决定提起行政诉讼的应诉事项；</w:t>
      </w:r>
    </w:p>
    <w:p/>
    <w:p>
      <w:pPr>
        <w:rPr>
          <w:rFonts w:hint="eastAsia"/>
        </w:rPr>
      </w:pPr>
      <w:r>
        <w:rPr>
          <w:rFonts w:hint="eastAsia"/>
        </w:rPr>
        <w:t xml:space="preserve">    （七）法律、法规规定的其他职责。</w:t>
      </w:r>
    </w:p>
    <w:p/>
    <w:p>
      <w:pPr>
        <w:ind w:firstLine="420"/>
      </w:pPr>
      <w:r>
        <w:rPr>
          <w:rFonts w:hint="eastAsia"/>
        </w:rPr>
        <w:t>行政机关中初次从事行政复议的人员，应当通过国家统一法律职业资格考试取得法律职业资格。</w:t>
      </w:r>
    </w:p>
    <w:p/>
    <w:p>
      <w:pPr>
        <w:rPr>
          <w:rFonts w:hint="eastAsia"/>
          <w:u w:val="single"/>
        </w:rPr>
      </w:pPr>
      <w:r>
        <w:rPr>
          <w:rFonts w:hint="eastAsia"/>
          <w:u w:val="single"/>
        </w:rPr>
        <w:t>第六条  有下列情形之一的，公民、法人或者其他组织可以依照本法申请行政复议:</w:t>
      </w:r>
    </w:p>
    <w:p>
      <w:pPr>
        <w:rPr>
          <w:u w:val="single"/>
        </w:rPr>
      </w:pPr>
    </w:p>
    <w:p>
      <w:pPr>
        <w:rPr>
          <w:rFonts w:hint="eastAsia"/>
          <w:u w:val="single"/>
        </w:rPr>
      </w:pPr>
      <w:r>
        <w:rPr>
          <w:rFonts w:hint="eastAsia"/>
          <w:u w:val="single"/>
        </w:rPr>
        <w:t xml:space="preserve">    （一）对行政机关作出的警告、罚款、没收违法所得、没收非法财物、责令停产停业、暂扣或者吊销许可证、暂扣或者吊销执照、行政拘留等行政处罚决定不服的；</w:t>
      </w:r>
    </w:p>
    <w:p>
      <w:pPr>
        <w:rPr>
          <w:u w:val="single"/>
        </w:rPr>
      </w:pPr>
    </w:p>
    <w:p>
      <w:pPr>
        <w:rPr>
          <w:rFonts w:hint="eastAsia"/>
          <w:u w:val="single"/>
        </w:rPr>
      </w:pPr>
      <w:r>
        <w:rPr>
          <w:rFonts w:hint="eastAsia"/>
          <w:u w:val="single"/>
        </w:rPr>
        <w:t xml:space="preserve">    （二）对行政机关作出的限制人身自由或者查封、扣押、冻结财产等行政强制措施决定不服的；</w:t>
      </w:r>
    </w:p>
    <w:p>
      <w:pPr>
        <w:rPr>
          <w:u w:val="single"/>
        </w:rPr>
      </w:pPr>
    </w:p>
    <w:p>
      <w:pPr>
        <w:rPr>
          <w:rFonts w:hint="eastAsia"/>
          <w:u w:val="single"/>
        </w:rPr>
      </w:pPr>
      <w:r>
        <w:rPr>
          <w:rFonts w:hint="eastAsia"/>
          <w:u w:val="single"/>
        </w:rPr>
        <w:t xml:space="preserve">    （三）对行政机关作出的有关许可证、执照、资质证、资格证等证书变更、中止、撤销的决定不服的；</w:t>
      </w:r>
    </w:p>
    <w:p>
      <w:pPr>
        <w:rPr>
          <w:u w:val="single"/>
        </w:rPr>
      </w:pPr>
    </w:p>
    <w:p>
      <w:pPr>
        <w:rPr>
          <w:rFonts w:hint="eastAsia"/>
          <w:u w:val="single"/>
        </w:rPr>
      </w:pPr>
      <w:r>
        <w:rPr>
          <w:rFonts w:hint="eastAsia"/>
          <w:u w:val="single"/>
        </w:rPr>
        <w:t xml:space="preserve">    （四）对行政机关作出的关于确认土地、矿藏、水流、森林、山岭、草原、荒地、滩涂、海域等自然资源的所有权或者使用权的决定不服的；</w:t>
      </w:r>
    </w:p>
    <w:p>
      <w:pPr>
        <w:rPr>
          <w:u w:val="single"/>
        </w:rPr>
      </w:pPr>
    </w:p>
    <w:p>
      <w:pPr>
        <w:rPr>
          <w:rFonts w:hint="eastAsia"/>
          <w:u w:val="single"/>
        </w:rPr>
      </w:pPr>
      <w:r>
        <w:rPr>
          <w:rFonts w:hint="eastAsia"/>
          <w:u w:val="single"/>
        </w:rPr>
        <w:t xml:space="preserve">    （五）认为行政机关侵犯合法的经营自主权的；</w:t>
      </w:r>
    </w:p>
    <w:p>
      <w:pPr>
        <w:rPr>
          <w:u w:val="single"/>
        </w:rPr>
      </w:pPr>
    </w:p>
    <w:p>
      <w:pPr>
        <w:rPr>
          <w:rFonts w:hint="eastAsia"/>
          <w:u w:val="single"/>
        </w:rPr>
      </w:pPr>
      <w:r>
        <w:rPr>
          <w:rFonts w:hint="eastAsia"/>
          <w:u w:val="single"/>
        </w:rPr>
        <w:t xml:space="preserve">    （六）认为行政机关变更或者废止农业承包合同，侵犯其合法权益的；</w:t>
      </w:r>
    </w:p>
    <w:p>
      <w:pPr>
        <w:rPr>
          <w:u w:val="single"/>
        </w:rPr>
      </w:pPr>
    </w:p>
    <w:p>
      <w:pPr>
        <w:rPr>
          <w:rFonts w:hint="eastAsia"/>
          <w:u w:val="single"/>
        </w:rPr>
      </w:pPr>
      <w:r>
        <w:rPr>
          <w:rFonts w:hint="eastAsia"/>
          <w:u w:val="single"/>
        </w:rPr>
        <w:t xml:space="preserve">    （七）认为行政机关违法集资、征收财物、摊派费用或者违法要求履行其他义务的；</w:t>
      </w:r>
    </w:p>
    <w:p>
      <w:pPr>
        <w:rPr>
          <w:u w:val="single"/>
        </w:rPr>
      </w:pPr>
    </w:p>
    <w:p>
      <w:pPr>
        <w:rPr>
          <w:rFonts w:hint="eastAsia"/>
          <w:u w:val="single"/>
        </w:rPr>
      </w:pPr>
      <w:r>
        <w:rPr>
          <w:rFonts w:hint="eastAsia"/>
          <w:u w:val="single"/>
        </w:rPr>
        <w:t xml:space="preserve">    （八）认为符合法定条件，申请行政机关颁发许可证、执照、资质证、资格证等证书，或者申请行政机关审批、登记有关事项，行政机关没有依法办理的；</w:t>
      </w:r>
    </w:p>
    <w:p>
      <w:pPr>
        <w:rPr>
          <w:u w:val="single"/>
        </w:rPr>
      </w:pPr>
    </w:p>
    <w:p>
      <w:pPr>
        <w:rPr>
          <w:rFonts w:hint="eastAsia"/>
          <w:u w:val="single"/>
        </w:rPr>
      </w:pPr>
      <w:r>
        <w:rPr>
          <w:rFonts w:hint="eastAsia"/>
          <w:u w:val="single"/>
        </w:rPr>
        <w:t xml:space="preserve">    （九）申请行政机关履行保护人身权利、财产权利、受教育权利的法定职责，行政机关没有依法履行的；</w:t>
      </w:r>
    </w:p>
    <w:p>
      <w:pPr>
        <w:rPr>
          <w:u w:val="single"/>
        </w:rPr>
      </w:pPr>
    </w:p>
    <w:p>
      <w:pPr>
        <w:rPr>
          <w:rFonts w:hint="eastAsia"/>
          <w:u w:val="single"/>
        </w:rPr>
      </w:pPr>
      <w:r>
        <w:rPr>
          <w:rFonts w:hint="eastAsia"/>
          <w:u w:val="single"/>
        </w:rPr>
        <w:t xml:space="preserve">    （十）申请行政机关依法发放抚恤金、社会保险金或者最低生活保障费，行政机关没有依法发放的；</w:t>
      </w:r>
    </w:p>
    <w:p>
      <w:pPr>
        <w:rPr>
          <w:u w:val="single"/>
        </w:rPr>
      </w:pPr>
    </w:p>
    <w:p>
      <w:pPr>
        <w:numPr>
          <w:ilvl w:val="0"/>
          <w:numId w:val="2"/>
        </w:numPr>
        <w:ind w:firstLine="420"/>
        <w:rPr>
          <w:rFonts w:hint="eastAsia"/>
          <w:u w:val="single"/>
        </w:rPr>
      </w:pPr>
      <w:r>
        <w:rPr>
          <w:rFonts w:hint="eastAsia"/>
          <w:u w:val="single"/>
        </w:rPr>
        <w:t>认为行政机关的其他具体行政行为侵犯其合法权益的。</w:t>
      </w:r>
    </w:p>
    <w:p>
      <w:pPr>
        <w:pStyle w:val="2"/>
        <w:keepNext w:val="0"/>
        <w:keepLines w:val="0"/>
        <w:widowControl/>
        <w:suppressLineNumbers w:val="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第七条  公民、法人或者其他组织认为行政机关的具体行政行为所依据的下列规定不合法，在对具体行政行为申请行政复议时，可以一并向行政复议机关提出对该规定的审查申请:</w:t>
      </w:r>
    </w:p>
    <w:p>
      <w:pPr>
        <w:pStyle w:val="2"/>
        <w:keepNext w:val="0"/>
        <w:keepLines w:val="0"/>
        <w:widowControl/>
        <w:suppressLineNumbers w:val="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（一）国务院部门的规定；</w:t>
      </w:r>
    </w:p>
    <w:p>
      <w:pPr>
        <w:pStyle w:val="2"/>
        <w:keepNext w:val="0"/>
        <w:keepLines w:val="0"/>
        <w:widowControl/>
        <w:suppressLineNumbers w:val="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（二）县级以上地方各级人民政府及其工作部门的规定；</w:t>
      </w:r>
    </w:p>
    <w:p>
      <w:pPr>
        <w:pStyle w:val="2"/>
        <w:keepNext w:val="0"/>
        <w:keepLines w:val="0"/>
        <w:widowControl/>
        <w:suppressLineNumbers w:val="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（三）乡、镇人民政府的规定。</w:t>
      </w:r>
    </w:p>
    <w:p>
      <w:pPr>
        <w:pStyle w:val="2"/>
        <w:keepNext w:val="0"/>
        <w:keepLines w:val="0"/>
        <w:widowControl/>
        <w:suppressLineNumbers w:val="0"/>
      </w:pPr>
      <w:r>
        <w:rPr>
          <w:rFonts w:hint="eastAsia" w:asciiTheme="minorHAnsi" w:hAnsiTheme="minorHAnsi" w:eastAsiaTheme="minorEastAsia" w:cstheme="minorBidi"/>
          <w:kern w:val="2"/>
          <w:sz w:val="21"/>
          <w:szCs w:val="22"/>
          <w:lang w:val="en-US" w:eastAsia="zh-CN" w:bidi="ar-SA"/>
        </w:rPr>
        <w:t>    前款所列规定不含国务院部、委员会规章和地方人民政府规章。规章的审查依照法律、行政法规办理。</w:t>
      </w:r>
    </w:p>
    <w:p>
      <w:pPr>
        <w:rPr>
          <w:rFonts w:hint="eastAsia"/>
        </w:rPr>
      </w:pPr>
      <w:r>
        <w:rPr>
          <w:rFonts w:hint="eastAsia"/>
        </w:rPr>
        <w:t>第十二条  对县级以上地方各级人民政府工作部门的具体行政行为不服的，由申请人选择，可以向该部门的本级人民政府申请行政复议，也可以向上一级主管部门申请行政复议。</w:t>
      </w:r>
    </w:p>
    <w:p/>
    <w:p>
      <w:pPr>
        <w:rPr>
          <w:rFonts w:hint="eastAsia"/>
        </w:rPr>
      </w:pPr>
      <w:r>
        <w:rPr>
          <w:rFonts w:hint="eastAsia"/>
        </w:rPr>
        <w:t xml:space="preserve">    对海关、金融、国税、外汇管理等实行垂直领导的行政机关和国家安全机关的具体行政行为不服的，向上一级主管部门申请行政复议。</w:t>
      </w:r>
    </w:p>
    <w:p/>
    <w:p>
      <w:pPr>
        <w:rPr>
          <w:rFonts w:hint="eastAsia"/>
        </w:rPr>
      </w:pPr>
      <w:r>
        <w:rPr>
          <w:rFonts w:hint="eastAsia"/>
        </w:rPr>
        <w:t>第十三条  对地方各级人民政府的具体行政行为不服的，向上一级地方人民政府申请行政复议。</w:t>
      </w:r>
    </w:p>
    <w:p/>
    <w:p>
      <w:pPr>
        <w:rPr>
          <w:rFonts w:hint="eastAsia"/>
        </w:rPr>
      </w:pPr>
      <w:r>
        <w:rPr>
          <w:rFonts w:hint="eastAsia"/>
        </w:rPr>
        <w:t xml:space="preserve">    对省、自治区人民政府依法设立的派出机关所属的县级地方人民政府的具体行政行为不服的，向该派出机关申请行政复议。</w:t>
      </w:r>
    </w:p>
    <w:p/>
    <w:p>
      <w:pPr>
        <w:rPr>
          <w:rFonts w:hint="eastAsia"/>
        </w:rPr>
      </w:pPr>
      <w:r>
        <w:rPr>
          <w:rFonts w:hint="eastAsia"/>
        </w:rPr>
        <w:t>第十四条  对国务院部门或者省、自治区、直辖市人民政府的具体行政行为不服的，向作出该具体行政行为的国务院部门或者省、自治区、直辖市人民政府申请行政复议。对行政复议决定不服的，可以向人民法院提起行政诉讼；也可以向国务院申请裁决，国务院依照本法的规定作出最终裁决。</w:t>
      </w:r>
    </w:p>
    <w:p/>
    <w:p>
      <w:pPr>
        <w:rPr>
          <w:rFonts w:hint="eastAsia"/>
        </w:rPr>
      </w:pPr>
      <w:r>
        <w:rPr>
          <w:rFonts w:hint="eastAsia"/>
        </w:rPr>
        <w:t>第十五条  对本法第十二条、第十三条、第十四条规定以外的其他行政机关、组织的具体行政行为不服的，按照下列规定申请行政复议:</w:t>
      </w:r>
    </w:p>
    <w:p/>
    <w:p>
      <w:pPr>
        <w:rPr>
          <w:rFonts w:hint="eastAsia"/>
        </w:rPr>
      </w:pPr>
      <w:r>
        <w:rPr>
          <w:rFonts w:hint="eastAsia"/>
        </w:rPr>
        <w:t xml:space="preserve">    （一）对县级以上地方人民政府依法设立的派出机关的具体行政行为不服的，向设立该派出机关的人民政府申请行政复议；</w:t>
      </w:r>
    </w:p>
    <w:p/>
    <w:p>
      <w:pPr>
        <w:rPr>
          <w:rFonts w:hint="eastAsia"/>
        </w:rPr>
      </w:pPr>
      <w:r>
        <w:rPr>
          <w:rFonts w:hint="eastAsia"/>
        </w:rPr>
        <w:t xml:space="preserve">    （二）对政府工作部门依法设立的派出机构依照法律、法规或者规章规定，以自己的名义作出的具体行政行为不服的，向设立该派出机构的部门或者该部门的本级地方人民政府申请行政复议；</w:t>
      </w:r>
    </w:p>
    <w:p/>
    <w:p>
      <w:pPr>
        <w:rPr>
          <w:rFonts w:hint="eastAsia"/>
        </w:rPr>
      </w:pPr>
      <w:r>
        <w:rPr>
          <w:rFonts w:hint="eastAsia"/>
        </w:rPr>
        <w:t xml:space="preserve">    （三）对法律、法规授权的组织的具体行政行为不服的，分别向直接管理该组织的地方人民政府、地方人民政府工作部门或者国务院部门申请行政复议；</w:t>
      </w:r>
    </w:p>
    <w:p/>
    <w:p>
      <w:pPr>
        <w:rPr>
          <w:rFonts w:hint="eastAsia"/>
        </w:rPr>
      </w:pPr>
      <w:r>
        <w:rPr>
          <w:rFonts w:hint="eastAsia"/>
        </w:rPr>
        <w:t xml:space="preserve">    （四）对两个或者两个以上行政机关以共同的名义作出的具体行政行为不服的，向其共同上一级行政机关申请行政复议；</w:t>
      </w:r>
    </w:p>
    <w:p/>
    <w:p>
      <w:pPr>
        <w:rPr>
          <w:rFonts w:hint="eastAsia"/>
        </w:rPr>
      </w:pPr>
      <w:r>
        <w:rPr>
          <w:rFonts w:hint="eastAsia"/>
        </w:rPr>
        <w:t xml:space="preserve">    （五）对被撤销的行政机关在撤销前所作出的具体行政行为不服的，向继续行使其职权的行政机关的上一级行政机关申请行政复议。</w:t>
      </w:r>
    </w:p>
    <w:p/>
    <w:p>
      <w:pPr>
        <w:ind w:firstLine="420"/>
      </w:pPr>
      <w:r>
        <w:rPr>
          <w:rFonts w:hint="eastAsia"/>
        </w:rPr>
        <w:t>有前款所列情形之一的，申请人也可以向具体行政行为发生地的县级地方人民政府提出行政复议申请，由接受申请的县级地方人民政府依照本法第十八条的规定办理。</w:t>
      </w:r>
    </w:p>
    <w:p/>
    <w:p>
      <w:pPr>
        <w:rPr>
          <w:rFonts w:hint="eastAsia"/>
        </w:rPr>
      </w:pPr>
      <w:r>
        <w:rPr>
          <w:rFonts w:hint="eastAsia"/>
        </w:rPr>
        <w:t>第二十一条  行政复议期间具体行政行为不停止执行；但是，有下列情形之一的，可以停止执行:</w:t>
      </w:r>
    </w:p>
    <w:p/>
    <w:p>
      <w:pPr>
        <w:rPr>
          <w:rFonts w:hint="eastAsia"/>
        </w:rPr>
      </w:pPr>
      <w:r>
        <w:rPr>
          <w:rFonts w:hint="eastAsia"/>
        </w:rPr>
        <w:t xml:space="preserve">    （一）被申请人认为需要停止执行的；</w:t>
      </w:r>
    </w:p>
    <w:p/>
    <w:p>
      <w:pPr>
        <w:rPr>
          <w:rFonts w:hint="eastAsia"/>
        </w:rPr>
      </w:pPr>
      <w:r>
        <w:rPr>
          <w:rFonts w:hint="eastAsia"/>
        </w:rPr>
        <w:t xml:space="preserve">    （二）行政复议机关认为需要停止执行的；</w:t>
      </w:r>
    </w:p>
    <w:p/>
    <w:p>
      <w:pPr>
        <w:rPr>
          <w:rFonts w:hint="eastAsia"/>
        </w:rPr>
      </w:pPr>
      <w:r>
        <w:rPr>
          <w:rFonts w:hint="eastAsia"/>
        </w:rPr>
        <w:t xml:space="preserve">    （三）申请人申请停止执行，行政复议机关认为其要求合理，决定停止执行的；</w:t>
      </w:r>
    </w:p>
    <w:p/>
    <w:p>
      <w:pPr>
        <w:ind w:firstLine="420"/>
      </w:pPr>
      <w:r>
        <w:rPr>
          <w:rFonts w:hint="eastAsia"/>
        </w:rPr>
        <w:t>（四）法律规定停止执行的。</w:t>
      </w:r>
    </w:p>
    <w:p/>
    <w:p>
      <w:pPr>
        <w:rPr>
          <w:rFonts w:hint="eastAsia"/>
        </w:rPr>
      </w:pPr>
      <w:r>
        <w:rPr>
          <w:rFonts w:hint="eastAsia"/>
        </w:rPr>
        <w:t>第二十八条  行政复议机关负责法制工作的机构应当对被申请人作出的具体行政行为进行审查，提出意见，经行政复议机关的负责人同意或者集体讨论通过后，按照下列规定作出行政复议决定:</w:t>
      </w:r>
    </w:p>
    <w:p/>
    <w:p>
      <w:pPr>
        <w:rPr>
          <w:rFonts w:hint="eastAsia"/>
        </w:rPr>
      </w:pPr>
      <w:r>
        <w:rPr>
          <w:rFonts w:hint="eastAsia"/>
        </w:rPr>
        <w:t xml:space="preserve">    （一）具体行政行为认定事实清楚，证据确凿，适用依据正确，程序合法，内容适当的，决定维持；</w:t>
      </w:r>
    </w:p>
    <w:p/>
    <w:p>
      <w:pPr>
        <w:rPr>
          <w:rFonts w:hint="eastAsia"/>
        </w:rPr>
      </w:pPr>
      <w:r>
        <w:rPr>
          <w:rFonts w:hint="eastAsia"/>
        </w:rPr>
        <w:t xml:space="preserve">    （二）被申请人不履行法定职责的，决定其在一定期限内履行；</w:t>
      </w:r>
    </w:p>
    <w:p/>
    <w:p>
      <w:pPr>
        <w:rPr>
          <w:rFonts w:hint="eastAsia"/>
        </w:rPr>
      </w:pPr>
      <w:r>
        <w:rPr>
          <w:rFonts w:hint="eastAsia"/>
        </w:rPr>
        <w:t xml:space="preserve">    （三）具体行政行为有下列情形之一的，决定撤销、变更或者确认该具体行政行为违法；决定撤销或者确认该具体行政行为违法的，可以责令被申请人在一定期限内重新作出具体行政行为:</w:t>
      </w:r>
    </w:p>
    <w:p/>
    <w:p>
      <w:pPr>
        <w:rPr>
          <w:rFonts w:hint="eastAsia"/>
        </w:rPr>
      </w:pPr>
      <w:r>
        <w:rPr>
          <w:rFonts w:hint="eastAsia"/>
        </w:rPr>
        <w:t xml:space="preserve">    1主要事实不清、证据不足的；</w:t>
      </w:r>
    </w:p>
    <w:p/>
    <w:p>
      <w:pPr>
        <w:rPr>
          <w:rFonts w:hint="eastAsia"/>
        </w:rPr>
      </w:pPr>
      <w:r>
        <w:rPr>
          <w:rFonts w:hint="eastAsia"/>
        </w:rPr>
        <w:t xml:space="preserve">    2适用依据错误的；</w:t>
      </w:r>
    </w:p>
    <w:p/>
    <w:p>
      <w:pPr>
        <w:rPr>
          <w:rFonts w:hint="eastAsia"/>
        </w:rPr>
      </w:pPr>
      <w:r>
        <w:rPr>
          <w:rFonts w:hint="eastAsia"/>
        </w:rPr>
        <w:t xml:space="preserve">    3违反法定程序的；</w:t>
      </w:r>
    </w:p>
    <w:p/>
    <w:p>
      <w:pPr>
        <w:rPr>
          <w:rFonts w:hint="eastAsia"/>
        </w:rPr>
      </w:pPr>
      <w:r>
        <w:rPr>
          <w:rFonts w:hint="eastAsia"/>
        </w:rPr>
        <w:t xml:space="preserve">    4超越或者滥用职权的；</w:t>
      </w:r>
    </w:p>
    <w:p/>
    <w:p>
      <w:pPr>
        <w:rPr>
          <w:rFonts w:hint="eastAsia"/>
        </w:rPr>
      </w:pPr>
      <w:r>
        <w:rPr>
          <w:rFonts w:hint="eastAsia"/>
        </w:rPr>
        <w:t xml:space="preserve">    5具体行政行为明显不当的。</w:t>
      </w:r>
    </w:p>
    <w:p/>
    <w:p>
      <w:pPr>
        <w:rPr>
          <w:rFonts w:hint="eastAsia"/>
        </w:rPr>
      </w:pPr>
      <w:r>
        <w:rPr>
          <w:rFonts w:hint="eastAsia"/>
        </w:rPr>
        <w:t xml:space="preserve">    （四）被申请人不按照本法第二十三条的规定提出书面答复、提交当初作出具体行政行为的证据、依据和其他有关材料的，视为该具体行政行为没有证据、依据，决定撤销该具体行政行为。</w:t>
      </w:r>
    </w:p>
    <w:p/>
    <w:p>
      <w:pPr>
        <w:ind w:firstLine="420"/>
      </w:pPr>
      <w:r>
        <w:rPr>
          <w:rFonts w:hint="eastAsia"/>
        </w:rPr>
        <w:t>行政复议机关责令被申请人重新作出具体行政行为的，被申请人不得以同一的事实和理由作出与原具体行政行为相同或者基本相同的具体行政行为。</w:t>
      </w:r>
    </w:p>
    <w:p/>
    <w:p/>
    <w:p>
      <w:pPr>
        <w:rPr>
          <w:rFonts w:hint="eastAsia"/>
          <w:b/>
          <w:bCs/>
        </w:rPr>
      </w:pPr>
      <w:r>
        <w:rPr>
          <w:rFonts w:hint="eastAsia"/>
          <w:b/>
          <w:bCs/>
        </w:rPr>
        <w:t>《保密法》</w:t>
      </w:r>
    </w:p>
    <w:p>
      <w:pPr>
        <w:rPr>
          <w:rFonts w:hint="eastAsia"/>
          <w:b/>
          <w:bCs/>
        </w:rPr>
      </w:pPr>
    </w:p>
    <w:p>
      <w:r>
        <w:rPr>
          <w:rFonts w:hint="eastAsia"/>
        </w:rPr>
        <w:t>第二条 国家秘密是关系国家安全和利益，依照法定程序确定，在一定时间内只限一定范围的人员知悉的事项。</w:t>
      </w:r>
    </w:p>
    <w:p/>
    <w:p>
      <w:pPr>
        <w:rPr>
          <w:rFonts w:hint="eastAsia"/>
        </w:rPr>
      </w:pPr>
      <w:r>
        <w:rPr>
          <w:rFonts w:hint="eastAsia"/>
        </w:rPr>
        <w:t>第九条 下列涉及国家安全和利益的事项，泄露后可能损害国家在政治、经济、国防、外交等领域的安全和利益的，应当确定为国家秘密：</w:t>
      </w:r>
    </w:p>
    <w:p>
      <w:pPr>
        <w:rPr>
          <w:rFonts w:hint="eastAsia"/>
        </w:rPr>
      </w:pPr>
      <w:r>
        <w:rPr>
          <w:rFonts w:hint="eastAsia"/>
        </w:rPr>
        <w:t>（一）国家事务重大决策中的秘密事项；</w:t>
      </w:r>
    </w:p>
    <w:p>
      <w:pPr>
        <w:rPr>
          <w:rFonts w:hint="eastAsia"/>
        </w:rPr>
      </w:pPr>
      <w:r>
        <w:rPr>
          <w:rFonts w:hint="eastAsia"/>
        </w:rPr>
        <w:t>（二）国防建设和武装力量活动中的秘密事项；</w:t>
      </w:r>
    </w:p>
    <w:p>
      <w:pPr>
        <w:rPr>
          <w:rFonts w:hint="eastAsia"/>
        </w:rPr>
      </w:pPr>
      <w:r>
        <w:rPr>
          <w:rFonts w:hint="eastAsia"/>
        </w:rPr>
        <w:t>（三）外交和外事活动中的秘密事项以及对外承担保密义务的秘密事项；</w:t>
      </w:r>
    </w:p>
    <w:p>
      <w:pPr>
        <w:rPr>
          <w:rFonts w:hint="eastAsia"/>
        </w:rPr>
      </w:pPr>
      <w:r>
        <w:rPr>
          <w:rFonts w:hint="eastAsia"/>
        </w:rPr>
        <w:t>（四）国民经济和社会发展中的秘密事项；</w:t>
      </w:r>
    </w:p>
    <w:p>
      <w:pPr>
        <w:rPr>
          <w:rFonts w:hint="eastAsia"/>
        </w:rPr>
      </w:pPr>
      <w:r>
        <w:rPr>
          <w:rFonts w:hint="eastAsia"/>
        </w:rPr>
        <w:t>（五）科学技术中的秘密事项；</w:t>
      </w:r>
    </w:p>
    <w:p>
      <w:pPr>
        <w:rPr>
          <w:rFonts w:hint="eastAsia"/>
        </w:rPr>
      </w:pPr>
      <w:r>
        <w:rPr>
          <w:rFonts w:hint="eastAsia"/>
        </w:rPr>
        <w:t>（六）维护国家安全活动和追查刑事犯罪中的秘密事项；</w:t>
      </w:r>
    </w:p>
    <w:p>
      <w:pPr>
        <w:rPr>
          <w:rFonts w:hint="eastAsia"/>
        </w:rPr>
      </w:pPr>
      <w:r>
        <w:rPr>
          <w:rFonts w:hint="eastAsia"/>
        </w:rPr>
        <w:t>（七）经国家保密行政管理部门确定的其他秘密事项。</w:t>
      </w:r>
    </w:p>
    <w:p>
      <w:r>
        <w:rPr>
          <w:rFonts w:hint="eastAsia"/>
        </w:rPr>
        <w:t>政党的秘密事项中符合前款规定的，属于国家秘密。</w:t>
      </w:r>
    </w:p>
    <w:p/>
    <w:p>
      <w:pPr>
        <w:rPr>
          <w:rFonts w:hint="eastAsia"/>
        </w:rPr>
      </w:pPr>
      <w:r>
        <w:rPr>
          <w:rFonts w:hint="eastAsia"/>
        </w:rPr>
        <w:t>第十三条 确定国家秘密的密级，应当遵守定密权限。</w:t>
      </w:r>
    </w:p>
    <w:p>
      <w:pPr>
        <w:rPr>
          <w:rFonts w:hint="eastAsia"/>
        </w:rPr>
      </w:pPr>
      <w:r>
        <w:rPr>
          <w:rFonts w:hint="eastAsia"/>
        </w:rPr>
        <w:t>中央国家机关、省级机关及其授权的机关、单位可以确定绝密级、机密级和秘密级国家秘密；设区的市、自治州一级的机关及其授权的机关、单位可以确定机密级和秘密级国家秘密。具体的定密权限、授权范围由国家保密行政管理部门规定。</w:t>
      </w:r>
    </w:p>
    <w:p>
      <w:pPr>
        <w:rPr>
          <w:rFonts w:hint="eastAsia"/>
        </w:rPr>
      </w:pPr>
      <w:r>
        <w:rPr>
          <w:rFonts w:hint="eastAsia"/>
        </w:rPr>
        <w:t>机关、单位执行上级确定的国家秘密事项，需要定密的，根据所执行的国家秘密事项的密级确定。下级机关、单位认为本机关、本单位产生的有关定密事项属于上级机关、单位的定密权限，应当先行采取保密措施，并立即报请上级机关、单位确定；没有上级机关、单位的，应当立即提请有相应定密权限的业务主管部门或者保密行政管理部门确定。</w:t>
      </w:r>
    </w:p>
    <w:p>
      <w:pPr>
        <w:rPr>
          <w:rFonts w:hint="eastAsia"/>
        </w:rPr>
      </w:pPr>
      <w:r>
        <w:rPr>
          <w:rFonts w:hint="eastAsia"/>
        </w:rPr>
        <w:t>公安、国家安全机关在其工作范围内按照规定的权限确定国家秘密的密级。</w:t>
      </w:r>
    </w:p>
    <w:p>
      <w:pPr>
        <w:pStyle w:val="2"/>
        <w:keepNext w:val="0"/>
        <w:keepLines w:val="0"/>
        <w:widowControl/>
        <w:suppressLineNumbers w:val="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第十五条 国家秘密的保密期限，应当根据事项的性质和特点，按照维护国家安全和利益的需要，限定在必要的期限内；不能确定期限的，应当确定解密的条件。</w:t>
      </w:r>
    </w:p>
    <w:p>
      <w:pPr>
        <w:pStyle w:val="2"/>
        <w:keepNext w:val="0"/>
        <w:keepLines w:val="0"/>
        <w:widowControl/>
        <w:suppressLineNumbers w:val="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国家秘密的保密期限，除另有规定外，绝密级不超过三十年，机密级不超过二十年，秘密级不超过十年。</w:t>
      </w:r>
    </w:p>
    <w:p>
      <w:pPr>
        <w:pStyle w:val="2"/>
        <w:keepNext w:val="0"/>
        <w:keepLines w:val="0"/>
        <w:widowControl/>
        <w:suppressLineNumbers w:val="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机关、单位应当根据工作需要，确定具体的保密期限、解密时间或者解密条件。</w:t>
      </w:r>
    </w:p>
    <w:p>
      <w:pPr>
        <w:pStyle w:val="2"/>
        <w:keepNext w:val="0"/>
        <w:keepLines w:val="0"/>
        <w:widowControl/>
        <w:suppressLineNumbers w:val="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机关、单位对在决定和处理有关事项工作过程中确定需要保密的事项，根据工作需要决定公开的，正式公布时即视为解密。</w:t>
      </w:r>
    </w:p>
    <w:p>
      <w:pPr>
        <w:rPr>
          <w:rFonts w:hint="eastAsia"/>
        </w:rPr>
      </w:pPr>
      <w:r>
        <w:rPr>
          <w:rFonts w:hint="eastAsia"/>
        </w:rPr>
        <w:t>第二十三条 存储、处理国家秘密的计算机信息系统（以下简称涉密信息系统）按照涉密程度实行分级保护。</w:t>
      </w:r>
    </w:p>
    <w:p>
      <w:pPr>
        <w:rPr>
          <w:rFonts w:hint="eastAsia"/>
        </w:rPr>
      </w:pPr>
      <w:r>
        <w:rPr>
          <w:rFonts w:hint="eastAsia"/>
        </w:rPr>
        <w:t>涉密信息系统应当按照国家保密标准配备保密设施、设备。保密设施、设备应当与涉密信息系统同步规划，同步建设，同步运行。</w:t>
      </w:r>
    </w:p>
    <w:p>
      <w:r>
        <w:rPr>
          <w:rFonts w:hint="eastAsia"/>
        </w:rPr>
        <w:t>涉密信息系统应当按照规定，经检查合格后，方可投入使用。</w:t>
      </w:r>
    </w:p>
    <w:p/>
    <w:p>
      <w:pPr>
        <w:rPr>
          <w:rFonts w:hint="eastAsia"/>
          <w:u w:val="single"/>
        </w:rPr>
      </w:pPr>
      <w:r>
        <w:rPr>
          <w:rFonts w:hint="eastAsia"/>
          <w:u w:val="single"/>
        </w:rPr>
        <w:t>第二十四条 机关、单位应当加强对涉密信息系统的管理，任何组织和个人不得有下列行为：</w:t>
      </w:r>
    </w:p>
    <w:p>
      <w:pPr>
        <w:rPr>
          <w:rFonts w:hint="eastAsia"/>
          <w:u w:val="single"/>
        </w:rPr>
      </w:pPr>
      <w:r>
        <w:rPr>
          <w:rFonts w:hint="eastAsia"/>
          <w:u w:val="single"/>
        </w:rPr>
        <w:t>（一）将涉密计算机、涉密存储设备接入互联网及其他公共信息网络；</w:t>
      </w:r>
    </w:p>
    <w:p>
      <w:pPr>
        <w:rPr>
          <w:rFonts w:hint="eastAsia"/>
          <w:u w:val="single"/>
        </w:rPr>
      </w:pPr>
      <w:r>
        <w:rPr>
          <w:rFonts w:hint="eastAsia"/>
          <w:u w:val="single"/>
        </w:rPr>
        <w:t>（二）在未采取防护措施的情况下，在涉密信息系统与互联网及其他公共信息网络之间进行信息交换；</w:t>
      </w:r>
    </w:p>
    <w:p>
      <w:pPr>
        <w:rPr>
          <w:rFonts w:hint="eastAsia"/>
          <w:u w:val="single"/>
        </w:rPr>
      </w:pPr>
      <w:r>
        <w:rPr>
          <w:rFonts w:hint="eastAsia"/>
          <w:u w:val="single"/>
        </w:rPr>
        <w:t>（三）使用非涉密计算机、非涉密存储设备存储、处理国家秘密信息；</w:t>
      </w:r>
    </w:p>
    <w:p>
      <w:pPr>
        <w:rPr>
          <w:rFonts w:hint="eastAsia"/>
          <w:u w:val="single"/>
        </w:rPr>
      </w:pPr>
      <w:r>
        <w:rPr>
          <w:rFonts w:hint="eastAsia"/>
          <w:u w:val="single"/>
        </w:rPr>
        <w:t>（四）擅自卸载、修改涉密信息系统的安全技术程序、管理程序；</w:t>
      </w:r>
    </w:p>
    <w:p>
      <w:pPr>
        <w:rPr>
          <w:u w:val="single"/>
        </w:rPr>
      </w:pPr>
      <w:r>
        <w:rPr>
          <w:rFonts w:hint="eastAsia"/>
          <w:u w:val="single"/>
        </w:rPr>
        <w:t>（五）将未经安全技术处理的退出使用的涉密计算机、涉密存储设备赠送、出售、丢弃或者改作其他用途。</w:t>
      </w:r>
    </w:p>
    <w:p/>
    <w:p>
      <w:pPr>
        <w:rPr>
          <w:rFonts w:hint="eastAsia"/>
        </w:rPr>
      </w:pPr>
      <w:r>
        <w:rPr>
          <w:rFonts w:hint="eastAsia"/>
        </w:rPr>
        <w:t>第二十五条 机关、单位应当加强对国家秘密载体的管理，任何组织和个人不得有下列行为：</w:t>
      </w:r>
    </w:p>
    <w:p>
      <w:pPr>
        <w:rPr>
          <w:rFonts w:hint="eastAsia"/>
        </w:rPr>
      </w:pPr>
      <w:r>
        <w:rPr>
          <w:rFonts w:hint="eastAsia"/>
        </w:rPr>
        <w:t>（一）非法获取、持有国家秘密载体；</w:t>
      </w:r>
    </w:p>
    <w:p>
      <w:pPr>
        <w:rPr>
          <w:rFonts w:hint="eastAsia"/>
        </w:rPr>
      </w:pPr>
      <w:r>
        <w:rPr>
          <w:rFonts w:hint="eastAsia"/>
        </w:rPr>
        <w:t>（二）买卖、转送或者私自销毁国家秘密载体；</w:t>
      </w:r>
    </w:p>
    <w:p>
      <w:pPr>
        <w:rPr>
          <w:rFonts w:hint="eastAsia"/>
        </w:rPr>
      </w:pPr>
      <w:r>
        <w:rPr>
          <w:rFonts w:hint="eastAsia"/>
        </w:rPr>
        <w:t>（三）通过普通邮政、快递等无保密措施的渠道传递国家秘密载体；</w:t>
      </w:r>
    </w:p>
    <w:p>
      <w:pPr>
        <w:rPr>
          <w:rFonts w:hint="eastAsia"/>
        </w:rPr>
      </w:pPr>
      <w:r>
        <w:rPr>
          <w:rFonts w:hint="eastAsia"/>
        </w:rPr>
        <w:t>（四）邮寄、托运国家秘密载体出境；</w:t>
      </w:r>
    </w:p>
    <w:p>
      <w:r>
        <w:rPr>
          <w:rFonts w:hint="eastAsia"/>
        </w:rPr>
        <w:t>（五）未经有关主管部门批准，携带、传递国家秘密载体出境。</w:t>
      </w:r>
    </w:p>
    <w:p/>
    <w:p>
      <w:r>
        <w:rPr>
          <w:rFonts w:hint="eastAsia"/>
        </w:rPr>
        <w:t>第二十八条 互联网及其他公共信息网络运营商、服务商应当配合公安机关、国家安全机关、检察机关对泄密案件进行调查；发现利用互联网及其他公共信息网络发布的信息涉及泄露国家秘密的，应当立即停止传输，保存有关记录，向公安机关、国家安全机关或者保密行政管理部门报告；应当根据公安机关、国家安全机关或者保密行政管理部门的要求，删除涉及泄露国家秘密的信息。</w:t>
      </w:r>
    </w:p>
    <w:p/>
    <w:p>
      <w:pPr>
        <w:rPr>
          <w:rFonts w:hint="eastAsia" w:ascii="宋体" w:hAnsi="宋体" w:eastAsia="宋体" w:cs="宋体"/>
          <w:sz w:val="21"/>
          <w:szCs w:val="21"/>
        </w:rPr>
      </w:pPr>
      <w:r>
        <w:rPr>
          <w:rFonts w:hint="eastAsia" w:ascii="宋体" w:hAnsi="宋体" w:eastAsia="宋体" w:cs="宋体"/>
          <w:sz w:val="21"/>
          <w:szCs w:val="21"/>
        </w:rPr>
        <w:t>第三十二条 机关、单位应当将涉及绝密级或者较多机密级、秘密级国家秘密的机构确定为保密要害部门，将集中制作、存放、保管国家秘密载体的专门场所确定为保密要害部位，按照国家保密规定和标准配备、使用必要的技术防护设施、设备。</w:t>
      </w:r>
    </w:p>
    <w:p>
      <w:pPr>
        <w:rPr>
          <w:rFonts w:hint="eastAsia" w:ascii="宋体" w:hAnsi="宋体" w:eastAsia="宋体" w:cs="宋体"/>
          <w:sz w:val="21"/>
          <w:szCs w:val="21"/>
        </w:rPr>
      </w:pPr>
    </w:p>
    <w:p>
      <w:pPr>
        <w:rPr>
          <w:rFonts w:hint="eastAsia"/>
          <w:u w:val="single"/>
        </w:rPr>
      </w:pPr>
      <w:r>
        <w:rPr>
          <w:rFonts w:hint="eastAsia"/>
          <w:u w:val="single"/>
        </w:rPr>
        <w:t>第四十八条 违反本法规定，有下列行为之一的，依法给予处分；构成犯罪的，依法追究刑事责任：</w:t>
      </w:r>
    </w:p>
    <w:p>
      <w:pPr>
        <w:rPr>
          <w:rFonts w:hint="eastAsia"/>
          <w:u w:val="single"/>
        </w:rPr>
      </w:pPr>
      <w:r>
        <w:rPr>
          <w:rFonts w:hint="eastAsia"/>
          <w:u w:val="single"/>
        </w:rPr>
        <w:t>（一）非法获取、持有国家秘密载体的；</w:t>
      </w:r>
    </w:p>
    <w:p>
      <w:pPr>
        <w:rPr>
          <w:rFonts w:hint="eastAsia"/>
          <w:u w:val="single"/>
        </w:rPr>
      </w:pPr>
      <w:r>
        <w:rPr>
          <w:rFonts w:hint="eastAsia"/>
          <w:u w:val="single"/>
        </w:rPr>
        <w:t>（二）买卖、转送或者私自销毁国家秘密载体的；</w:t>
      </w:r>
    </w:p>
    <w:p>
      <w:pPr>
        <w:rPr>
          <w:rFonts w:hint="eastAsia"/>
          <w:u w:val="single"/>
        </w:rPr>
      </w:pPr>
      <w:r>
        <w:rPr>
          <w:rFonts w:hint="eastAsia"/>
          <w:u w:val="single"/>
        </w:rPr>
        <w:t>（三）通过普通邮政、快递等无保密措施的渠道传递国家秘密载体的；</w:t>
      </w:r>
    </w:p>
    <w:p>
      <w:pPr>
        <w:rPr>
          <w:rFonts w:hint="eastAsia"/>
          <w:u w:val="single"/>
        </w:rPr>
      </w:pPr>
      <w:r>
        <w:rPr>
          <w:rFonts w:hint="eastAsia"/>
          <w:u w:val="single"/>
        </w:rPr>
        <w:t>（四）邮寄、托运国家秘密载体出境，或者未经有关主管部门批准，携带、传递国家秘密载体出境的；</w:t>
      </w:r>
    </w:p>
    <w:p>
      <w:pPr>
        <w:rPr>
          <w:rFonts w:hint="eastAsia"/>
          <w:u w:val="single"/>
        </w:rPr>
      </w:pPr>
      <w:r>
        <w:rPr>
          <w:rFonts w:hint="eastAsia"/>
          <w:u w:val="single"/>
        </w:rPr>
        <w:t>（五）非法复制、记录、存储国家秘密的；</w:t>
      </w:r>
    </w:p>
    <w:p>
      <w:pPr>
        <w:rPr>
          <w:rFonts w:hint="eastAsia"/>
          <w:u w:val="single"/>
        </w:rPr>
      </w:pPr>
      <w:r>
        <w:rPr>
          <w:rFonts w:hint="eastAsia"/>
          <w:u w:val="single"/>
        </w:rPr>
        <w:t>（六）在私人交往和通信中涉及国家秘密的；</w:t>
      </w:r>
    </w:p>
    <w:p>
      <w:pPr>
        <w:rPr>
          <w:rFonts w:hint="eastAsia"/>
          <w:u w:val="single"/>
        </w:rPr>
      </w:pPr>
      <w:r>
        <w:rPr>
          <w:rFonts w:hint="eastAsia"/>
          <w:u w:val="single"/>
        </w:rPr>
        <w:t>（七）在互联网及其他公共信息网络或者未采取保密措施的有线和无线通信中传递国家秘密的；</w:t>
      </w:r>
    </w:p>
    <w:p>
      <w:pPr>
        <w:rPr>
          <w:rFonts w:hint="eastAsia"/>
          <w:u w:val="single"/>
        </w:rPr>
      </w:pPr>
      <w:r>
        <w:rPr>
          <w:rFonts w:hint="eastAsia"/>
          <w:u w:val="single"/>
        </w:rPr>
        <w:t>（八）将涉密计算机、涉密存储设备接入互联网及其他公共信息网络的；</w:t>
      </w:r>
    </w:p>
    <w:p>
      <w:pPr>
        <w:rPr>
          <w:rFonts w:hint="eastAsia"/>
          <w:u w:val="single"/>
        </w:rPr>
      </w:pPr>
      <w:r>
        <w:rPr>
          <w:rFonts w:hint="eastAsia"/>
          <w:u w:val="single"/>
        </w:rPr>
        <w:t>（九）在未采取防护措施的情况下，在涉密信息系统与互联网及其他公共信息网络之间进行信息交换的；</w:t>
      </w:r>
    </w:p>
    <w:p>
      <w:pPr>
        <w:rPr>
          <w:rFonts w:hint="eastAsia"/>
          <w:u w:val="single"/>
        </w:rPr>
      </w:pPr>
      <w:r>
        <w:rPr>
          <w:rFonts w:hint="eastAsia"/>
          <w:u w:val="single"/>
        </w:rPr>
        <w:t>（十）使用非涉密计算机、非涉密存储设备存储、处理国家秘密信息的；</w:t>
      </w:r>
    </w:p>
    <w:p>
      <w:pPr>
        <w:rPr>
          <w:rFonts w:hint="eastAsia"/>
          <w:u w:val="single"/>
        </w:rPr>
      </w:pPr>
      <w:r>
        <w:rPr>
          <w:rFonts w:hint="eastAsia"/>
          <w:u w:val="single"/>
        </w:rPr>
        <w:t>（十一）擅自卸载、修改涉密信息系统的安全技术程序、管理程序的；</w:t>
      </w:r>
    </w:p>
    <w:p>
      <w:pPr>
        <w:rPr>
          <w:rFonts w:hint="eastAsia"/>
          <w:u w:val="single"/>
        </w:rPr>
      </w:pPr>
      <w:r>
        <w:rPr>
          <w:rFonts w:hint="eastAsia"/>
          <w:u w:val="single"/>
        </w:rPr>
        <w:t>（十二）将未经安全技术处理的退出使用的涉密计算机、涉密存储设备赠送、出售、丢弃或者改作其他用途的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0986B6"/>
    <w:multiLevelType w:val="singleLevel"/>
    <w:tmpl w:val="FD0986B6"/>
    <w:lvl w:ilvl="0" w:tentative="0">
      <w:start w:val="6"/>
      <w:numFmt w:val="chineseCounting"/>
      <w:suff w:val="nothing"/>
      <w:lvlText w:val="（%1）"/>
      <w:lvlJc w:val="left"/>
      <w:rPr>
        <w:rFonts w:hint="eastAsia"/>
      </w:rPr>
    </w:lvl>
  </w:abstractNum>
  <w:abstractNum w:abstractNumId="1">
    <w:nsid w:val="27E7CDE2"/>
    <w:multiLevelType w:val="singleLevel"/>
    <w:tmpl w:val="27E7CDE2"/>
    <w:lvl w:ilvl="0" w:tentative="0">
      <w:start w:val="1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630"/>
    <w:rsid w:val="00071A6C"/>
    <w:rsid w:val="00084EA6"/>
    <w:rsid w:val="000877C3"/>
    <w:rsid w:val="00091630"/>
    <w:rsid w:val="000B68D8"/>
    <w:rsid w:val="00142ED3"/>
    <w:rsid w:val="00317C35"/>
    <w:rsid w:val="0034194C"/>
    <w:rsid w:val="003D34A0"/>
    <w:rsid w:val="0044654C"/>
    <w:rsid w:val="006260B5"/>
    <w:rsid w:val="00782FD7"/>
    <w:rsid w:val="007E2393"/>
    <w:rsid w:val="00876205"/>
    <w:rsid w:val="00981FA0"/>
    <w:rsid w:val="00AF4233"/>
    <w:rsid w:val="00B660F3"/>
    <w:rsid w:val="00BE0FF5"/>
    <w:rsid w:val="00CE424F"/>
    <w:rsid w:val="00F636CE"/>
    <w:rsid w:val="00F669AA"/>
    <w:rsid w:val="24F47F76"/>
    <w:rsid w:val="5F087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1230</Words>
  <Characters>7017</Characters>
  <Lines>58</Lines>
  <Paragraphs>16</Paragraphs>
  <TotalTime>45</TotalTime>
  <ScaleCrop>false</ScaleCrop>
  <LinksUpToDate>false</LinksUpToDate>
  <CharactersWithSpaces>8231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2018-06-25T11:11:00Z</dcterms:created>
  <dc:creator>王 湘懿</dc:creator>
  <cp:lastModifiedBy>LIANG</cp:lastModifiedBy>
  <dcterms:modified xsi:type="dcterms:W3CDTF">2018-06-29T12:13:00Z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