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B3" w:rsidRDefault="00136D85">
      <w:r>
        <w:rPr>
          <w:rFonts w:hint="eastAsia"/>
        </w:rPr>
        <w:t>项目提交后，申请过程分为</w:t>
      </w:r>
      <w:r>
        <w:t>3</w:t>
      </w:r>
      <w:r>
        <w:rPr>
          <w:rFonts w:hint="eastAsia"/>
        </w:rPr>
        <w:t>个阶段</w:t>
      </w:r>
    </w:p>
    <w:p w:rsidR="00136D85" w:rsidRDefault="00136D85"/>
    <w:p w:rsidR="00136D85" w:rsidRDefault="00136D85">
      <w:r>
        <w:rPr>
          <w:rFonts w:hint="eastAsia"/>
        </w:rPr>
        <w:t>初审，中期检查，截题</w:t>
      </w:r>
    </w:p>
    <w:p w:rsidR="00136D85" w:rsidRDefault="00136D85"/>
    <w:p w:rsidR="00136D85" w:rsidRDefault="00136D85">
      <w:r>
        <w:rPr>
          <w:rFonts w:hint="eastAsia"/>
        </w:rPr>
        <w:t>三个阶段流程为</w:t>
      </w:r>
    </w:p>
    <w:p w:rsidR="00136D85" w:rsidRDefault="00136D85">
      <w:r>
        <w:rPr>
          <w:rFonts w:hint="eastAsia"/>
        </w:rPr>
        <w:t>1. 由管理员设置开始时间，截止时间</w:t>
      </w:r>
    </w:p>
    <w:p w:rsidR="00136D85" w:rsidRDefault="00136D85">
      <w:pPr>
        <w:rPr>
          <w:rFonts w:hint="eastAsia"/>
        </w:rPr>
      </w:pPr>
      <w:r>
        <w:rPr>
          <w:rFonts w:hint="eastAsia"/>
        </w:rPr>
        <w:t>2. 由教师提交信息</w:t>
      </w:r>
    </w:p>
    <w:p w:rsidR="00136D85" w:rsidRDefault="00136D85">
      <w:r>
        <w:rPr>
          <w:rFonts w:hint="eastAsia"/>
        </w:rPr>
        <w:t>3. 由评审审核信息，并提交审核信息</w:t>
      </w:r>
    </w:p>
    <w:p w:rsidR="00136D85" w:rsidRDefault="00136D85">
      <w:pPr>
        <w:rPr>
          <w:rFonts w:hint="eastAsia"/>
        </w:rPr>
      </w:pPr>
      <w:r>
        <w:rPr>
          <w:rFonts w:hint="eastAsia"/>
        </w:rPr>
        <w:t>4. 由管理员查看评审审核信息，最终确定是否通过</w:t>
      </w:r>
      <w:bookmarkStart w:id="0" w:name="_GoBack"/>
      <w:bookmarkEnd w:id="0"/>
    </w:p>
    <w:sectPr w:rsidR="0013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85"/>
    <w:rsid w:val="00136D85"/>
    <w:rsid w:val="002C53B3"/>
    <w:rsid w:val="00E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520B"/>
  <w15:chartTrackingRefBased/>
  <w15:docId w15:val="{1024268A-3B47-4264-ACEE-656704A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1</cp:revision>
  <dcterms:created xsi:type="dcterms:W3CDTF">2017-09-01T01:02:00Z</dcterms:created>
  <dcterms:modified xsi:type="dcterms:W3CDTF">2017-09-01T01:09:00Z</dcterms:modified>
</cp:coreProperties>
</file>