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9A9AF80" w:rsidR="00EF6287" w:rsidRDefault="008856CA">
      <w:r w:rsidRPr="008856CA">
        <w:t>When numerous developers are working on the same project, version control becomes a must.</w:t>
      </w:r>
      <w:r w:rsidRPr="008856CA">
        <w:t xml:space="preserve"> </w:t>
      </w:r>
      <w:r w:rsidRPr="008856CA">
        <w:t>Each developer may be making independent progress on their own version of a component at the same time.</w:t>
      </w:r>
      <w:r w:rsidRPr="008856CA">
        <w:t xml:space="preserve"> </w:t>
      </w:r>
      <w:r w:rsidRPr="008856CA">
        <w:t>In addition, previous versions are crucial in case the system has to roll back to them because of unexpected faults or misinterpreted modification requirements.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856CA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625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Md Peyal</cp:lastModifiedBy>
  <cp:revision>5</cp:revision>
  <dcterms:created xsi:type="dcterms:W3CDTF">2021-03-09T01:12:00Z</dcterms:created>
  <dcterms:modified xsi:type="dcterms:W3CDTF">2022-09-29T15:07:00Z</dcterms:modified>
</cp:coreProperties>
</file>