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9BDC1" w14:textId="0F535A08" w:rsidR="001B05C4" w:rsidRPr="001B05C4" w:rsidRDefault="001B05C4" w:rsidP="001B05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5C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6A56387" wp14:editId="3EE98CFE">
            <wp:extent cx="5274310" cy="2964815"/>
            <wp:effectExtent l="0" t="0" r="2540" b="6985"/>
            <wp:docPr id="8" name="图片 8" descr="C:\Users\mch\Documents\Tencent Files\2621707974\FileRecv\ss_c61955cad6c9ec672f6a2f4a192b234a6f752d10.600x3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ch\Documents\Tencent Files\2621707974\FileRecv\ss_c61955cad6c9ec672f6a2f4a192b234a6f752d10.600x33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2EB2F" w14:textId="77777777" w:rsidR="001B05C4" w:rsidRDefault="001B05C4" w:rsidP="00337125">
      <w:pPr>
        <w:rPr>
          <w:rFonts w:ascii="Times New Roman" w:hAnsi="Times New Roman" w:cs="Times New Roman"/>
          <w:b/>
          <w:sz w:val="24"/>
          <w:szCs w:val="24"/>
        </w:rPr>
      </w:pPr>
    </w:p>
    <w:p w14:paraId="4BBB70DD" w14:textId="68CFC2D9" w:rsidR="00337125" w:rsidRPr="004A1D08" w:rsidRDefault="00337125" w:rsidP="00337125">
      <w:pPr>
        <w:rPr>
          <w:rFonts w:ascii="Times New Roman" w:hAnsi="Times New Roman" w:cs="Times New Roman"/>
          <w:b/>
          <w:sz w:val="24"/>
          <w:szCs w:val="24"/>
        </w:rPr>
      </w:pPr>
      <w:r w:rsidRPr="004A1D08">
        <w:rPr>
          <w:rFonts w:ascii="Times New Roman" w:hAnsi="Times New Roman" w:cs="Times New Roman"/>
          <w:b/>
          <w:sz w:val="24"/>
          <w:szCs w:val="24"/>
        </w:rPr>
        <w:t>What does the license agreement say about the number of copies you can make?</w:t>
      </w:r>
    </w:p>
    <w:p w14:paraId="7616CA10" w14:textId="77777777" w:rsidR="00352430" w:rsidRDefault="00352430" w:rsidP="0033712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52430">
        <w:rPr>
          <w:rFonts w:ascii="Times New Roman" w:hAnsi="Times New Roman" w:cs="Times New Roman" w:hint="eastAsia"/>
          <w:sz w:val="24"/>
          <w:szCs w:val="24"/>
        </w:rPr>
        <w:t>One</w:t>
      </w:r>
      <w:r w:rsidRPr="00352430">
        <w:rPr>
          <w:rFonts w:ascii="Times New Roman" w:hAnsi="Times New Roman" w:cs="Times New Roman"/>
          <w:sz w:val="24"/>
          <w:szCs w:val="24"/>
        </w:rPr>
        <w:t xml:space="preserve"> copy for your own private and domestic use only.</w:t>
      </w:r>
    </w:p>
    <w:p w14:paraId="2C3C186C" w14:textId="4BDFF1A7" w:rsidR="00352430" w:rsidRDefault="008B5E2D" w:rsidP="0033712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</w:t>
      </w:r>
      <w:r w:rsidR="00D70779">
        <w:rPr>
          <w:rFonts w:ascii="Times New Roman" w:hAnsi="Times New Roman" w:cs="Times New Roman"/>
          <w:sz w:val="24"/>
          <w:szCs w:val="24"/>
        </w:rPr>
        <w:t>t</w:t>
      </w:r>
      <w:r w:rsidR="00D70779" w:rsidRPr="00352430">
        <w:rPr>
          <w:rFonts w:ascii="Times New Roman" w:hAnsi="Times New Roman" w:cs="Times New Roman"/>
          <w:sz w:val="24"/>
          <w:szCs w:val="24"/>
        </w:rPr>
        <w:t>ransfer</w:t>
      </w:r>
      <w:r w:rsidR="00352430" w:rsidRPr="00352430">
        <w:rPr>
          <w:rFonts w:ascii="Times New Roman" w:hAnsi="Times New Roman" w:cs="Times New Roman"/>
          <w:sz w:val="24"/>
          <w:szCs w:val="24"/>
        </w:rPr>
        <w:t xml:space="preserve"> the Software Product from one hard drive to another</w:t>
      </w:r>
      <w:r w:rsidR="00352430">
        <w:rPr>
          <w:rFonts w:ascii="Times New Roman" w:hAnsi="Times New Roman" w:cs="Times New Roman"/>
          <w:sz w:val="24"/>
          <w:szCs w:val="24"/>
        </w:rPr>
        <w:t>,</w:t>
      </w:r>
      <w:r w:rsidR="00352430" w:rsidRPr="00352430">
        <w:rPr>
          <w:rFonts w:ascii="Times New Roman" w:hAnsi="Times New Roman" w:cs="Times New Roman"/>
          <w:sz w:val="24"/>
          <w:szCs w:val="24"/>
        </w:rPr>
        <w:t xml:space="preserve"> it is used on only one </w:t>
      </w:r>
      <w:r w:rsidR="00352430">
        <w:rPr>
          <w:rFonts w:ascii="Times New Roman" w:hAnsi="Times New Roman" w:cs="Times New Roman"/>
          <w:sz w:val="24"/>
          <w:szCs w:val="24"/>
        </w:rPr>
        <w:t>1</w:t>
      </w:r>
      <w:r w:rsidR="00352430" w:rsidRPr="00352430">
        <w:rPr>
          <w:rFonts w:ascii="Times New Roman" w:hAnsi="Times New Roman" w:cs="Times New Roman"/>
          <w:sz w:val="24"/>
          <w:szCs w:val="24"/>
        </w:rPr>
        <w:t xml:space="preserve"> hard drive at any one time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9FD758" w14:textId="16BF39E3" w:rsidR="008B5E2D" w:rsidRPr="00352430" w:rsidRDefault="008B5E2D" w:rsidP="0033712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t</w:t>
      </w:r>
      <w:r w:rsidRPr="008B5E2D">
        <w:rPr>
          <w:rFonts w:ascii="Times New Roman" w:hAnsi="Times New Roman" w:cs="Times New Roman"/>
          <w:sz w:val="24"/>
          <w:szCs w:val="24"/>
        </w:rPr>
        <w:t xml:space="preserve">ransfer the Software Product (complete with all components and documentation) and the benefit of this </w:t>
      </w:r>
      <w:r w:rsidR="006A2C7E" w:rsidRPr="00954F84">
        <w:rPr>
          <w:rFonts w:ascii="Times New Roman" w:hAnsi="Times New Roman" w:cs="Times New Roman"/>
          <w:sz w:val="24"/>
          <w:szCs w:val="24"/>
        </w:rPr>
        <w:t xml:space="preserve">End User Software License Agreement </w:t>
      </w:r>
      <w:r w:rsidR="006A2C7E">
        <w:rPr>
          <w:rFonts w:ascii="Times New Roman" w:hAnsi="Times New Roman" w:cs="Times New Roman"/>
          <w:sz w:val="24"/>
          <w:szCs w:val="24"/>
        </w:rPr>
        <w:t>(</w:t>
      </w:r>
      <w:r w:rsidRPr="008B5E2D">
        <w:rPr>
          <w:rFonts w:ascii="Times New Roman" w:hAnsi="Times New Roman" w:cs="Times New Roman"/>
          <w:sz w:val="24"/>
          <w:szCs w:val="24"/>
        </w:rPr>
        <w:t>EULA</w:t>
      </w:r>
      <w:r w:rsidR="006A2C7E">
        <w:rPr>
          <w:rFonts w:ascii="Times New Roman" w:hAnsi="Times New Roman" w:cs="Times New Roman"/>
          <w:sz w:val="24"/>
          <w:szCs w:val="24"/>
        </w:rPr>
        <w:t>)</w:t>
      </w:r>
      <w:r w:rsidRPr="008B5E2D">
        <w:rPr>
          <w:rFonts w:ascii="Times New Roman" w:hAnsi="Times New Roman" w:cs="Times New Roman"/>
          <w:sz w:val="24"/>
          <w:szCs w:val="24"/>
        </w:rPr>
        <w:t xml:space="preserve"> to another person </w:t>
      </w:r>
      <w:r>
        <w:rPr>
          <w:rFonts w:ascii="Times New Roman" w:hAnsi="Times New Roman" w:cs="Times New Roman"/>
          <w:sz w:val="24"/>
          <w:szCs w:val="24"/>
        </w:rPr>
        <w:t>(the</w:t>
      </w:r>
      <w:r w:rsidRPr="008B5E2D">
        <w:rPr>
          <w:rFonts w:ascii="Times New Roman" w:hAnsi="Times New Roman" w:cs="Times New Roman"/>
          <w:sz w:val="24"/>
          <w:szCs w:val="24"/>
        </w:rPr>
        <w:t xml:space="preserve"> person has agreed to accept the terms of this EULA and you contemporaneously transfer any permitted copies of the Software</w:t>
      </w:r>
      <w:r w:rsidR="003727D2">
        <w:rPr>
          <w:rFonts w:ascii="Times New Roman" w:hAnsi="Times New Roman" w:cs="Times New Roman"/>
          <w:sz w:val="24"/>
          <w:szCs w:val="24"/>
        </w:rPr>
        <w:t>).</w:t>
      </w:r>
    </w:p>
    <w:p w14:paraId="70E59D08" w14:textId="59584394" w:rsidR="00337125" w:rsidRPr="004A1D08" w:rsidRDefault="00337125" w:rsidP="00337125">
      <w:pPr>
        <w:rPr>
          <w:rFonts w:ascii="Times New Roman" w:hAnsi="Times New Roman" w:cs="Times New Roman"/>
          <w:b/>
          <w:sz w:val="24"/>
          <w:szCs w:val="24"/>
        </w:rPr>
      </w:pPr>
      <w:r w:rsidRPr="004A1D08">
        <w:rPr>
          <w:rFonts w:ascii="Times New Roman" w:hAnsi="Times New Roman" w:cs="Times New Roman"/>
          <w:b/>
          <w:sz w:val="24"/>
          <w:szCs w:val="24"/>
        </w:rPr>
        <w:t>Does it specify penalties for making unauthorized copies?</w:t>
      </w:r>
    </w:p>
    <w:p w14:paraId="2A2560A1" w14:textId="45C7B740" w:rsidR="004A1D08" w:rsidRDefault="003F1480" w:rsidP="003F148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3F1480">
        <w:rPr>
          <w:rFonts w:ascii="Times New Roman" w:hAnsi="Times New Roman" w:cs="Times New Roman"/>
          <w:sz w:val="24"/>
          <w:szCs w:val="24"/>
        </w:rPr>
        <w:t>erminate this</w:t>
      </w:r>
      <w:r w:rsidR="00954F84" w:rsidRPr="00954F84">
        <w:rPr>
          <w:rFonts w:ascii="Times New Roman" w:hAnsi="Times New Roman" w:cs="Times New Roman"/>
          <w:sz w:val="24"/>
          <w:szCs w:val="24"/>
        </w:rPr>
        <w:t xml:space="preserve"> </w:t>
      </w:r>
      <w:r w:rsidRPr="003F1480">
        <w:rPr>
          <w:rFonts w:ascii="Times New Roman" w:hAnsi="Times New Roman" w:cs="Times New Roman"/>
          <w:sz w:val="24"/>
          <w:szCs w:val="24"/>
        </w:rPr>
        <w:t>EULA</w:t>
      </w:r>
      <w:bookmarkStart w:id="0" w:name="_GoBack"/>
      <w:bookmarkEnd w:id="0"/>
      <w:r w:rsidRPr="003F1480">
        <w:rPr>
          <w:rFonts w:ascii="Times New Roman" w:hAnsi="Times New Roman" w:cs="Times New Roman"/>
          <w:sz w:val="24"/>
          <w:szCs w:val="24"/>
        </w:rPr>
        <w:t xml:space="preserve"> immediately without notice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5F18BD" w14:textId="77777777" w:rsidR="00BB07C9" w:rsidRDefault="003F1480" w:rsidP="00BB07C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3F1480">
        <w:rPr>
          <w:rFonts w:ascii="Times New Roman" w:hAnsi="Times New Roman" w:cs="Times New Roman"/>
          <w:sz w:val="24"/>
          <w:szCs w:val="24"/>
        </w:rPr>
        <w:t>ust destroy all copies of the Software Product and all of its component parts including any Software Product stored on the hard disk of any computing device.</w:t>
      </w:r>
    </w:p>
    <w:p w14:paraId="36391052" w14:textId="486079C4" w:rsidR="00BB07C9" w:rsidRPr="00BB07C9" w:rsidRDefault="00BB07C9" w:rsidP="00BB07C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A10DC">
        <w:rPr>
          <w:rFonts w:ascii="Times New Roman" w:hAnsi="Times New Roman" w:cs="Times New Roman"/>
          <w:sz w:val="24"/>
          <w:szCs w:val="24"/>
        </w:rPr>
        <w:t>If you acquired this Software Product in the EMEA region, any claim or dispute of whatever nature (including any non-contractual dispute) arising out of or relating to this EULA or the Software Product shall be governed by, and construed in accordance with, Japan</w:t>
      </w:r>
      <w:r w:rsidR="00BA10DC" w:rsidRPr="00BA10DC">
        <w:rPr>
          <w:rFonts w:ascii="Times New Roman" w:hAnsi="Times New Roman" w:cs="Times New Roman"/>
          <w:sz w:val="24"/>
          <w:szCs w:val="24"/>
        </w:rPr>
        <w:t>ese</w:t>
      </w:r>
      <w:r w:rsidRPr="00BA10DC">
        <w:rPr>
          <w:rFonts w:ascii="Times New Roman" w:hAnsi="Times New Roman" w:cs="Times New Roman"/>
          <w:sz w:val="24"/>
          <w:szCs w:val="24"/>
        </w:rPr>
        <w:t xml:space="preserve"> law(Asian Region: District Court of Tokyo Japanese Law)</w:t>
      </w:r>
      <w:r w:rsidR="00BA10DC" w:rsidRPr="00BA10DC">
        <w:rPr>
          <w:rFonts w:ascii="Times New Roman" w:hAnsi="Times New Roman" w:cs="Times New Roman"/>
          <w:sz w:val="24"/>
          <w:szCs w:val="24"/>
        </w:rPr>
        <w:t>.</w:t>
      </w:r>
    </w:p>
    <w:p w14:paraId="61B960DF" w14:textId="69EFF93A" w:rsidR="0057077B" w:rsidRPr="00BB07C9" w:rsidRDefault="0057077B" w:rsidP="00BB07C9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0EF8D6" wp14:editId="4E1B5B82">
            <wp:extent cx="2343150" cy="798918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0250" cy="82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07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A1906D" wp14:editId="6B3E08DF">
            <wp:extent cx="2497728" cy="61435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1670" cy="6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F654" w14:textId="76F8CE7C" w:rsidR="00337125" w:rsidRPr="004A1D08" w:rsidRDefault="00337125" w:rsidP="00337125">
      <w:pPr>
        <w:rPr>
          <w:rFonts w:ascii="Times New Roman" w:hAnsi="Times New Roman" w:cs="Times New Roman"/>
          <w:b/>
          <w:sz w:val="24"/>
          <w:szCs w:val="24"/>
        </w:rPr>
      </w:pPr>
      <w:r w:rsidRPr="004A1D08">
        <w:rPr>
          <w:rFonts w:ascii="Times New Roman" w:hAnsi="Times New Roman" w:cs="Times New Roman"/>
          <w:b/>
          <w:sz w:val="24"/>
          <w:szCs w:val="24"/>
        </w:rPr>
        <w:t>Was the agreement easy to read before purchase (e.g., on the outside of the package or available on a website)?</w:t>
      </w:r>
    </w:p>
    <w:p w14:paraId="42166E9F" w14:textId="151E18EB" w:rsidR="004A1D08" w:rsidRDefault="009F68A7" w:rsidP="003371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 will be shown at you install the software, and only can be installed till you agree with the EULA.</w:t>
      </w:r>
      <w:r w:rsidR="009A50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DDC75E" w14:textId="2A6DCE05" w:rsidR="002E51A3" w:rsidRPr="004A1D08" w:rsidRDefault="002E51A3" w:rsidP="0033712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856AEF" wp14:editId="5C8F0ADF">
            <wp:extent cx="1700213" cy="1428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6855" cy="145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3508" w14:textId="719EA219" w:rsidR="009F09DB" w:rsidRPr="004A1D08" w:rsidRDefault="00337125" w:rsidP="00337125">
      <w:pPr>
        <w:rPr>
          <w:rFonts w:ascii="Times New Roman" w:hAnsi="Times New Roman" w:cs="Times New Roman"/>
          <w:b/>
          <w:sz w:val="24"/>
          <w:szCs w:val="24"/>
        </w:rPr>
      </w:pPr>
      <w:r w:rsidRPr="004A1D08">
        <w:rPr>
          <w:rFonts w:ascii="Times New Roman" w:hAnsi="Times New Roman" w:cs="Times New Roman"/>
          <w:b/>
          <w:sz w:val="24"/>
          <w:szCs w:val="24"/>
        </w:rPr>
        <w:t>Do you consider the license agreement to be clearly stated? Reasonable?</w:t>
      </w:r>
    </w:p>
    <w:p w14:paraId="6DBD9F34" w14:textId="46CEB3EA" w:rsidR="004A1D08" w:rsidRPr="00A43C9B" w:rsidRDefault="00380173" w:rsidP="00A43C9B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43C9B">
        <w:rPr>
          <w:rFonts w:ascii="Times New Roman" w:hAnsi="Times New Roman" w:cs="Times New Roman" w:hint="eastAsia"/>
          <w:sz w:val="24"/>
          <w:szCs w:val="24"/>
        </w:rPr>
        <w:t>I</w:t>
      </w:r>
      <w:r w:rsidRPr="00A43C9B">
        <w:rPr>
          <w:rFonts w:ascii="Times New Roman" w:hAnsi="Times New Roman" w:cs="Times New Roman"/>
          <w:sz w:val="24"/>
          <w:szCs w:val="24"/>
        </w:rPr>
        <w:t xml:space="preserve">t’s easy to read </w:t>
      </w:r>
      <w:r w:rsidR="00265EFE" w:rsidRPr="00A43C9B">
        <w:rPr>
          <w:rFonts w:ascii="Times New Roman" w:hAnsi="Times New Roman" w:cs="Times New Roman"/>
          <w:sz w:val="24"/>
          <w:szCs w:val="24"/>
        </w:rPr>
        <w:t>because the items are</w:t>
      </w:r>
      <w:r w:rsidRPr="00A43C9B">
        <w:rPr>
          <w:rFonts w:ascii="Times New Roman" w:hAnsi="Times New Roman" w:cs="Times New Roman"/>
          <w:sz w:val="24"/>
          <w:szCs w:val="24"/>
        </w:rPr>
        <w:t xml:space="preserve"> divide</w:t>
      </w:r>
      <w:r w:rsidR="00265EFE" w:rsidRPr="00A43C9B">
        <w:rPr>
          <w:rFonts w:ascii="Times New Roman" w:hAnsi="Times New Roman" w:cs="Times New Roman"/>
          <w:sz w:val="24"/>
          <w:szCs w:val="24"/>
        </w:rPr>
        <w:t>d in</w:t>
      </w:r>
      <w:r w:rsidRPr="00A43C9B">
        <w:rPr>
          <w:rFonts w:ascii="Times New Roman" w:hAnsi="Times New Roman" w:cs="Times New Roman"/>
          <w:sz w:val="24"/>
          <w:szCs w:val="24"/>
        </w:rPr>
        <w:t xml:space="preserve"> </w:t>
      </w:r>
      <w:r w:rsidR="000953BC" w:rsidRPr="00A43C9B">
        <w:rPr>
          <w:rFonts w:ascii="Times New Roman" w:hAnsi="Times New Roman" w:cs="Times New Roman"/>
          <w:sz w:val="24"/>
          <w:szCs w:val="24"/>
        </w:rPr>
        <w:t>different part</w:t>
      </w:r>
      <w:r w:rsidR="00A43C9B" w:rsidRPr="00A43C9B">
        <w:rPr>
          <w:rFonts w:ascii="Times New Roman" w:hAnsi="Times New Roman" w:cs="Times New Roman"/>
          <w:sz w:val="24"/>
          <w:szCs w:val="24"/>
        </w:rPr>
        <w:t xml:space="preserve">, </w:t>
      </w:r>
      <w:r w:rsidR="00A43C9B">
        <w:rPr>
          <w:rFonts w:ascii="Times New Roman" w:hAnsi="Times New Roman" w:cs="Times New Roman"/>
          <w:sz w:val="24"/>
          <w:szCs w:val="24"/>
        </w:rPr>
        <w:t>i</w:t>
      </w:r>
      <w:r w:rsidR="00A43C9B" w:rsidRPr="00A43C9B">
        <w:rPr>
          <w:rFonts w:ascii="Times New Roman" w:hAnsi="Times New Roman" w:cs="Times New Roman"/>
          <w:sz w:val="24"/>
          <w:szCs w:val="24"/>
        </w:rPr>
        <w:t>ndicate</w:t>
      </w:r>
      <w:r w:rsidR="00A43C9B">
        <w:rPr>
          <w:rFonts w:ascii="Times New Roman" w:hAnsi="Times New Roman" w:cs="Times New Roman"/>
          <w:sz w:val="24"/>
          <w:szCs w:val="24"/>
        </w:rPr>
        <w:t>d in</w:t>
      </w:r>
      <w:r w:rsidR="00A43C9B" w:rsidRPr="00A43C9B">
        <w:rPr>
          <w:rFonts w:ascii="Times New Roman" w:hAnsi="Times New Roman" w:cs="Times New Roman"/>
          <w:sz w:val="24"/>
          <w:szCs w:val="24"/>
        </w:rPr>
        <w:t xml:space="preserve"> serial </w:t>
      </w:r>
      <w:r w:rsidR="00A43C9B">
        <w:rPr>
          <w:rFonts w:ascii="Times New Roman" w:hAnsi="Times New Roman" w:cs="Times New Roman"/>
          <w:sz w:val="24"/>
          <w:szCs w:val="24"/>
        </w:rPr>
        <w:t>n</w:t>
      </w:r>
      <w:r w:rsidR="00A43C9B" w:rsidRPr="00A43C9B">
        <w:rPr>
          <w:rFonts w:ascii="Times New Roman" w:hAnsi="Times New Roman" w:cs="Times New Roman"/>
          <w:sz w:val="24"/>
          <w:szCs w:val="24"/>
        </w:rPr>
        <w:t xml:space="preserve">umbers and </w:t>
      </w:r>
      <w:r w:rsidR="00A43C9B">
        <w:rPr>
          <w:rFonts w:ascii="Times New Roman" w:hAnsi="Times New Roman" w:cs="Times New Roman"/>
          <w:sz w:val="24"/>
          <w:szCs w:val="24"/>
        </w:rPr>
        <w:t>well-done</w:t>
      </w:r>
      <w:r w:rsidR="00A43C9B" w:rsidRPr="00A43C9B">
        <w:rPr>
          <w:rFonts w:ascii="Times New Roman" w:hAnsi="Times New Roman" w:cs="Times New Roman"/>
          <w:sz w:val="24"/>
          <w:szCs w:val="24"/>
        </w:rPr>
        <w:t xml:space="preserve"> subheadings</w:t>
      </w:r>
    </w:p>
    <w:p w14:paraId="4F15ECF5" w14:textId="79ED3F4C" w:rsidR="00A43C9B" w:rsidRDefault="00A43C9B" w:rsidP="00A43C9B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A23B20" wp14:editId="4731BDC2">
            <wp:extent cx="2016760" cy="1248584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8308" cy="131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1CE3" w14:textId="3654215D" w:rsidR="005B7CC0" w:rsidRDefault="00E30EF4" w:rsidP="005B7C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key words are shown in capital letter and “Agree” and “Cancel” label is </w:t>
      </w:r>
      <w:r w:rsidR="00087216">
        <w:rPr>
          <w:rFonts w:ascii="Times New Roman" w:hAnsi="Times New Roman" w:cs="Times New Roman"/>
          <w:sz w:val="24"/>
          <w:szCs w:val="24"/>
        </w:rPr>
        <w:t>obvious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90B58A" w14:textId="76C65FE4" w:rsidR="00932024" w:rsidRDefault="00932024" w:rsidP="005B7C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learly indicate the </w:t>
      </w:r>
      <w:r w:rsidR="007C27E5">
        <w:rPr>
          <w:rFonts w:ascii="Times New Roman" w:hAnsi="Times New Roman" w:cs="Times New Roman"/>
          <w:sz w:val="24"/>
          <w:szCs w:val="24"/>
        </w:rPr>
        <w:t xml:space="preserve">age </w:t>
      </w:r>
      <w:r>
        <w:rPr>
          <w:rFonts w:ascii="Times New Roman" w:hAnsi="Times New Roman" w:cs="Times New Roman"/>
          <w:sz w:val="24"/>
          <w:szCs w:val="24"/>
        </w:rPr>
        <w:t xml:space="preserve">interval of </w:t>
      </w:r>
      <w:r>
        <w:rPr>
          <w:rFonts w:ascii="Times New Roman" w:hAnsi="Times New Roman" w:cs="Times New Roman" w:hint="eastAsia"/>
          <w:sz w:val="24"/>
          <w:szCs w:val="24"/>
        </w:rPr>
        <w:t>min</w:t>
      </w:r>
      <w:r>
        <w:rPr>
          <w:rFonts w:ascii="Times New Roman" w:hAnsi="Times New Roman" w:cs="Times New Roman"/>
          <w:sz w:val="24"/>
          <w:szCs w:val="24"/>
        </w:rPr>
        <w:t>or</w:t>
      </w:r>
      <w:r w:rsidR="006619F8">
        <w:rPr>
          <w:rFonts w:ascii="Times New Roman" w:hAnsi="Times New Roman" w:cs="Times New Roman"/>
          <w:sz w:val="24"/>
          <w:szCs w:val="24"/>
        </w:rPr>
        <w:t xml:space="preserve">, </w:t>
      </w:r>
      <w:r w:rsidR="007C27E5">
        <w:rPr>
          <w:rFonts w:ascii="Times New Roman" w:hAnsi="Times New Roman" w:cs="Times New Roman"/>
          <w:sz w:val="24"/>
          <w:szCs w:val="24"/>
        </w:rPr>
        <w:t>that is between 13-17</w:t>
      </w:r>
      <w:r w:rsidR="006619F8">
        <w:rPr>
          <w:rFonts w:ascii="Times New Roman" w:hAnsi="Times New Roman" w:cs="Times New Roman"/>
          <w:sz w:val="24"/>
          <w:szCs w:val="24"/>
        </w:rPr>
        <w:t>,</w:t>
      </w:r>
      <w:r w:rsidR="007C27E5">
        <w:rPr>
          <w:rFonts w:ascii="Times New Roman" w:hAnsi="Times New Roman" w:cs="Times New Roman"/>
          <w:sz w:val="24"/>
          <w:szCs w:val="24"/>
        </w:rPr>
        <w:t xml:space="preserve"> their purchasing will</w:t>
      </w:r>
      <w:r w:rsidR="00D347CE">
        <w:rPr>
          <w:rFonts w:ascii="Times New Roman" w:hAnsi="Times New Roman" w:cs="Times New Roman"/>
          <w:sz w:val="24"/>
          <w:szCs w:val="24"/>
        </w:rPr>
        <w:t xml:space="preserve"> be</w:t>
      </w:r>
      <w:r w:rsidR="007C27E5">
        <w:rPr>
          <w:rFonts w:ascii="Times New Roman" w:hAnsi="Times New Roman" w:cs="Times New Roman"/>
          <w:sz w:val="24"/>
          <w:szCs w:val="24"/>
        </w:rPr>
        <w:t xml:space="preserve"> under supervised by their guard</w:t>
      </w:r>
      <w:r w:rsidR="00491B6F">
        <w:rPr>
          <w:rFonts w:ascii="Times New Roman" w:hAnsi="Times New Roman" w:cs="Times New Roman"/>
          <w:sz w:val="24"/>
          <w:szCs w:val="24"/>
        </w:rPr>
        <w:t>.</w:t>
      </w:r>
    </w:p>
    <w:p w14:paraId="3359B154" w14:textId="6B9B1D46" w:rsidR="004347B9" w:rsidRDefault="004347B9" w:rsidP="005B7C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</w:t>
      </w:r>
      <w:r w:rsidR="00232ACC">
        <w:rPr>
          <w:rFonts w:ascii="Times New Roman" w:hAnsi="Times New Roman" w:cs="Times New Roman"/>
          <w:sz w:val="24"/>
          <w:szCs w:val="24"/>
        </w:rPr>
        <w:t xml:space="preserve"> claim</w:t>
      </w:r>
      <w:r w:rsidR="00EE4BF0">
        <w:rPr>
          <w:rFonts w:ascii="Times New Roman" w:hAnsi="Times New Roman" w:cs="Times New Roman"/>
          <w:sz w:val="24"/>
          <w:szCs w:val="24"/>
        </w:rPr>
        <w:t>s</w:t>
      </w:r>
      <w:r w:rsidR="00232ACC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restriction of what user can do and what not</w:t>
      </w:r>
      <w:r w:rsidR="00232ACC">
        <w:rPr>
          <w:rFonts w:ascii="Times New Roman" w:hAnsi="Times New Roman" w:cs="Times New Roman"/>
          <w:sz w:val="24"/>
          <w:szCs w:val="24"/>
        </w:rPr>
        <w:t>, and once users</w:t>
      </w:r>
      <w:r w:rsidR="00856E87">
        <w:rPr>
          <w:rFonts w:ascii="Times New Roman" w:hAnsi="Times New Roman" w:cs="Times New Roman"/>
          <w:sz w:val="24"/>
          <w:szCs w:val="24"/>
        </w:rPr>
        <w:t>.</w:t>
      </w:r>
      <w:r w:rsidR="00EF60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1F6E7E" w14:textId="44F61D6B" w:rsidR="00B71A07" w:rsidRPr="00B71A07" w:rsidRDefault="00C64434" w:rsidP="00B71A07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lear claims of what kind of data will they collect.</w:t>
      </w:r>
      <w:r w:rsidR="00B71A07">
        <w:rPr>
          <w:rFonts w:ascii="Times New Roman" w:hAnsi="Times New Roman" w:cs="Times New Roman"/>
          <w:sz w:val="24"/>
          <w:szCs w:val="24"/>
        </w:rPr>
        <w:t xml:space="preserve"> </w:t>
      </w:r>
      <w:r w:rsidR="00B71A07" w:rsidRPr="00B71A07">
        <w:rPr>
          <w:rFonts w:ascii="Times New Roman" w:hAnsi="Times New Roman" w:cs="Times New Roman"/>
          <w:sz w:val="24"/>
          <w:szCs w:val="24"/>
        </w:rPr>
        <w:t>User</w:t>
      </w:r>
      <w:r w:rsidR="00B71A07">
        <w:rPr>
          <w:rFonts w:ascii="Times New Roman" w:hAnsi="Times New Roman" w:cs="Times New Roman"/>
          <w:sz w:val="24"/>
          <w:szCs w:val="24"/>
        </w:rPr>
        <w:t xml:space="preserve"> </w:t>
      </w:r>
      <w:r w:rsidR="00B71A07" w:rsidRPr="00B71A07">
        <w:rPr>
          <w:rFonts w:ascii="Times New Roman" w:hAnsi="Times New Roman" w:cs="Times New Roman"/>
          <w:sz w:val="24"/>
          <w:szCs w:val="24"/>
        </w:rPr>
        <w:t>name, gamertag, scores, rankings, results, achievements, profile image and any other</w:t>
      </w:r>
    </w:p>
    <w:p w14:paraId="241B7B19" w14:textId="3B2588A5" w:rsidR="00B36D89" w:rsidRPr="00B36D89" w:rsidRDefault="00B71A07" w:rsidP="00B36D8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71A07">
        <w:rPr>
          <w:rFonts w:ascii="Times New Roman" w:hAnsi="Times New Roman" w:cs="Times New Roman"/>
          <w:sz w:val="24"/>
          <w:szCs w:val="24"/>
        </w:rPr>
        <w:t>personal profile information which you may choose to make available for other players to see.</w:t>
      </w:r>
    </w:p>
    <w:p w14:paraId="7996C67C" w14:textId="6EA5BDF8" w:rsidR="005B7CC0" w:rsidRDefault="005B7CC0" w:rsidP="005B7C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B7CC0">
        <w:rPr>
          <w:rFonts w:ascii="Times New Roman" w:hAnsi="Times New Roman" w:cs="Times New Roman" w:hint="eastAsia"/>
          <w:sz w:val="24"/>
          <w:szCs w:val="24"/>
        </w:rPr>
        <w:t>I</w:t>
      </w:r>
      <w:r w:rsidRPr="005B7CC0">
        <w:rPr>
          <w:rFonts w:ascii="Times New Roman" w:hAnsi="Times New Roman" w:cs="Times New Roman"/>
          <w:sz w:val="24"/>
          <w:szCs w:val="24"/>
        </w:rPr>
        <w:t>t has considered different countries and areas which is all-sided.</w:t>
      </w:r>
    </w:p>
    <w:p w14:paraId="376C8212" w14:textId="7483F45F" w:rsidR="00D40E41" w:rsidRDefault="003A4143" w:rsidP="00D40E41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3E8FF741" wp14:editId="1A3D2228">
            <wp:extent cx="1722120" cy="951788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1529" cy="99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414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463B4D" wp14:editId="078056CB">
            <wp:extent cx="1693070" cy="50006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8745" cy="51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8E4B" w14:textId="67B9DFCA" w:rsidR="00435A25" w:rsidRDefault="00435A25" w:rsidP="00435A25">
      <w:pPr>
        <w:rPr>
          <w:rFonts w:ascii="Times New Roman" w:hAnsi="Times New Roman" w:cs="Times New Roman"/>
          <w:noProof/>
          <w:sz w:val="24"/>
        </w:rPr>
      </w:pPr>
      <w:r w:rsidRPr="00435A25">
        <w:rPr>
          <w:rFonts w:ascii="Times New Roman" w:hAnsi="Times New Roman" w:cs="Times New Roman"/>
          <w:noProof/>
          <w:sz w:val="24"/>
        </w:rPr>
        <w:t>Unclear:</w:t>
      </w:r>
    </w:p>
    <w:p w14:paraId="1702543E" w14:textId="47FFE1F6" w:rsidR="007B4CAE" w:rsidRDefault="007B4CAE" w:rsidP="00B36D89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I</w:t>
      </w:r>
      <w:r>
        <w:rPr>
          <w:rFonts w:ascii="Times New Roman" w:hAnsi="Times New Roman" w:cs="Times New Roman"/>
          <w:noProof/>
          <w:sz w:val="24"/>
        </w:rPr>
        <w:t xml:space="preserve">t would be better if there is </w:t>
      </w:r>
      <w:r>
        <w:rPr>
          <w:rFonts w:ascii="Times New Roman" w:hAnsi="Times New Roman" w:cs="Times New Roman" w:hint="eastAsia"/>
          <w:noProof/>
          <w:sz w:val="24"/>
        </w:rPr>
        <w:t>content</w:t>
      </w:r>
      <w:r>
        <w:rPr>
          <w:rFonts w:ascii="Times New Roman" w:hAnsi="Times New Roman" w:cs="Times New Roman"/>
          <w:noProof/>
          <w:sz w:val="24"/>
        </w:rPr>
        <w:t xml:space="preserve"> </w:t>
      </w:r>
      <w:r>
        <w:rPr>
          <w:rFonts w:ascii="Times New Roman" w:hAnsi="Times New Roman" w:cs="Times New Roman" w:hint="eastAsia"/>
          <w:noProof/>
          <w:sz w:val="24"/>
        </w:rPr>
        <w:t>ahead</w:t>
      </w:r>
      <w:r>
        <w:rPr>
          <w:rFonts w:ascii="Times New Roman" w:hAnsi="Times New Roman" w:cs="Times New Roman"/>
          <w:noProof/>
          <w:sz w:val="24"/>
        </w:rPr>
        <w:t xml:space="preserve"> of the license.</w:t>
      </w:r>
    </w:p>
    <w:p w14:paraId="60CB27EA" w14:textId="66384029" w:rsidR="00435A25" w:rsidRDefault="00435A25" w:rsidP="00B36D89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noProof/>
          <w:sz w:val="24"/>
        </w:rPr>
      </w:pPr>
      <w:r w:rsidRPr="00B36D89">
        <w:rPr>
          <w:rFonts w:ascii="Times New Roman" w:hAnsi="Times New Roman" w:cs="Times New Roman"/>
          <w:noProof/>
          <w:sz w:val="24"/>
        </w:rPr>
        <w:t>They did not give clear penalty statement relate to what will happen once user against</w:t>
      </w:r>
      <w:r w:rsidR="00B36D89">
        <w:rPr>
          <w:rFonts w:ascii="Times New Roman" w:hAnsi="Times New Roman" w:cs="Times New Roman"/>
          <w:noProof/>
          <w:sz w:val="24"/>
        </w:rPr>
        <w:t xml:space="preserve"> the restriction.</w:t>
      </w:r>
    </w:p>
    <w:p w14:paraId="6417BFA3" w14:textId="0C4ADFA4" w:rsidR="00B36D89" w:rsidRDefault="00B36D89" w:rsidP="00B36D89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O</w:t>
      </w:r>
      <w:r>
        <w:rPr>
          <w:rFonts w:ascii="Times New Roman" w:hAnsi="Times New Roman" w:cs="Times New Roman"/>
          <w:noProof/>
          <w:sz w:val="24"/>
        </w:rPr>
        <w:t>nce a conflict among this license and Privacy Policies, Cookies Policies, Terms of Use</w:t>
      </w:r>
      <w:r w:rsidR="00474A98">
        <w:rPr>
          <w:rFonts w:ascii="Times New Roman" w:hAnsi="Times New Roman" w:cs="Times New Roman"/>
          <w:noProof/>
          <w:sz w:val="24"/>
        </w:rPr>
        <w:t>, license will unresonably get control.</w:t>
      </w:r>
    </w:p>
    <w:p w14:paraId="2F724C3A" w14:textId="72996CB4" w:rsidR="00A05233" w:rsidRPr="00B36D89" w:rsidRDefault="00A05233" w:rsidP="00B36D89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I</w:t>
      </w:r>
      <w:r>
        <w:rPr>
          <w:rFonts w:ascii="Times New Roman" w:hAnsi="Times New Roman" w:cs="Times New Roman"/>
          <w:noProof/>
          <w:sz w:val="24"/>
        </w:rPr>
        <w:t xml:space="preserve">f you are </w:t>
      </w:r>
      <w:r w:rsidR="00E059C9">
        <w:rPr>
          <w:rFonts w:ascii="Times New Roman" w:hAnsi="Times New Roman" w:cs="Times New Roman"/>
          <w:noProof/>
          <w:sz w:val="24"/>
        </w:rPr>
        <w:t>dis</w:t>
      </w:r>
      <w:r>
        <w:rPr>
          <w:rFonts w:ascii="Times New Roman" w:hAnsi="Times New Roman" w:cs="Times New Roman"/>
          <w:noProof/>
          <w:sz w:val="24"/>
        </w:rPr>
        <w:t>agree with any one item among the license, you are forbidden to install the game.</w:t>
      </w:r>
    </w:p>
    <w:sectPr w:rsidR="00A05233" w:rsidRPr="00B36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E7731"/>
    <w:multiLevelType w:val="hybridMultilevel"/>
    <w:tmpl w:val="FC4209B4"/>
    <w:lvl w:ilvl="0" w:tplc="E5A0C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5C2F87"/>
    <w:multiLevelType w:val="hybridMultilevel"/>
    <w:tmpl w:val="0D3AD1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206BAE"/>
    <w:multiLevelType w:val="hybridMultilevel"/>
    <w:tmpl w:val="77C64120"/>
    <w:lvl w:ilvl="0" w:tplc="D3085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C75BDB"/>
    <w:multiLevelType w:val="hybridMultilevel"/>
    <w:tmpl w:val="286AE2EA"/>
    <w:lvl w:ilvl="0" w:tplc="C4628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DC2DBA"/>
    <w:multiLevelType w:val="hybridMultilevel"/>
    <w:tmpl w:val="DCF412AA"/>
    <w:lvl w:ilvl="0" w:tplc="E13C6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5A"/>
    <w:rsid w:val="00027E5A"/>
    <w:rsid w:val="0007163E"/>
    <w:rsid w:val="00087216"/>
    <w:rsid w:val="000953BC"/>
    <w:rsid w:val="000B5101"/>
    <w:rsid w:val="001B05C4"/>
    <w:rsid w:val="00213D9C"/>
    <w:rsid w:val="00232ACC"/>
    <w:rsid w:val="00265EFE"/>
    <w:rsid w:val="002D7352"/>
    <w:rsid w:val="002E51A3"/>
    <w:rsid w:val="00337125"/>
    <w:rsid w:val="00352430"/>
    <w:rsid w:val="003727D2"/>
    <w:rsid w:val="00380173"/>
    <w:rsid w:val="003A4143"/>
    <w:rsid w:val="003F0907"/>
    <w:rsid w:val="003F1480"/>
    <w:rsid w:val="003F3A89"/>
    <w:rsid w:val="004347B9"/>
    <w:rsid w:val="00435A25"/>
    <w:rsid w:val="00474A98"/>
    <w:rsid w:val="00491B6F"/>
    <w:rsid w:val="004A1D08"/>
    <w:rsid w:val="0057077B"/>
    <w:rsid w:val="005B7CC0"/>
    <w:rsid w:val="006619F8"/>
    <w:rsid w:val="006A2C7E"/>
    <w:rsid w:val="006B0D49"/>
    <w:rsid w:val="00762843"/>
    <w:rsid w:val="007B4CAE"/>
    <w:rsid w:val="007C27E5"/>
    <w:rsid w:val="00856E87"/>
    <w:rsid w:val="008B5E2D"/>
    <w:rsid w:val="00932024"/>
    <w:rsid w:val="00954F84"/>
    <w:rsid w:val="009A5037"/>
    <w:rsid w:val="009F09DB"/>
    <w:rsid w:val="009F68A7"/>
    <w:rsid w:val="00A05233"/>
    <w:rsid w:val="00A43C9B"/>
    <w:rsid w:val="00B36D89"/>
    <w:rsid w:val="00B71A07"/>
    <w:rsid w:val="00BA10DC"/>
    <w:rsid w:val="00BB07C9"/>
    <w:rsid w:val="00BB6DB3"/>
    <w:rsid w:val="00C64434"/>
    <w:rsid w:val="00C90B1C"/>
    <w:rsid w:val="00D347CE"/>
    <w:rsid w:val="00D40E41"/>
    <w:rsid w:val="00D70779"/>
    <w:rsid w:val="00D91D1E"/>
    <w:rsid w:val="00E059C9"/>
    <w:rsid w:val="00E30EF4"/>
    <w:rsid w:val="00EB5D69"/>
    <w:rsid w:val="00EE4BF0"/>
    <w:rsid w:val="00EF3F0D"/>
    <w:rsid w:val="00EF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C1FE"/>
  <w15:chartTrackingRefBased/>
  <w15:docId w15:val="{215BF28F-7147-421C-821F-27FF3D9D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4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haotian</dc:creator>
  <cp:keywords/>
  <dc:description/>
  <cp:lastModifiedBy>晨辉 茅</cp:lastModifiedBy>
  <cp:revision>56</cp:revision>
  <dcterms:created xsi:type="dcterms:W3CDTF">2019-04-28T04:18:00Z</dcterms:created>
  <dcterms:modified xsi:type="dcterms:W3CDTF">2019-04-28T12:32:00Z</dcterms:modified>
</cp:coreProperties>
</file>