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32"/>
          <w:szCs w:val="32"/>
          <w:rtl w:val="0"/>
        </w:rPr>
        <w:t xml:space="preserve">Ethan Owens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2">
      <w:pPr>
        <w:rPr>
          <w:color w:val="ffffff"/>
          <w:sz w:val="22"/>
          <w:szCs w:val="22"/>
        </w:rPr>
      </w:pPr>
      <w:r w:rsidDel="00000000" w:rsidR="00000000" w:rsidRPr="00000000">
        <w:rPr>
          <w:sz w:val="22"/>
          <w:szCs w:val="22"/>
          <w:rtl w:val="0"/>
        </w:rPr>
        <w:t xml:space="preserve">7312 Morning Sunrise Cv</w:t>
      </w:r>
      <w:r w:rsidDel="00000000" w:rsidR="00000000" w:rsidRPr="00000000">
        <w:rPr>
          <w:color w:val="ffffff"/>
          <w:sz w:val="22"/>
          <w:szCs w:val="22"/>
          <w:rtl w:val="0"/>
        </w:rPr>
        <w:t xml:space="preserve"> </w:t>
      </w:r>
      <w:r w:rsidDel="00000000" w:rsidR="00000000" w:rsidRPr="00000000">
        <w:rPr>
          <w:sz w:val="22"/>
          <w:szCs w:val="22"/>
          <w:rtl w:val="0"/>
        </w:rPr>
        <w:t xml:space="preserve">| Austin, TX 78735 | </w:t>
      </w:r>
      <w:r w:rsidDel="00000000" w:rsidR="00000000" w:rsidRPr="00000000">
        <w:rPr>
          <w:color w:val="ffffff"/>
          <w:sz w:val="22"/>
          <w:szCs w:val="22"/>
          <w:rtl w:val="0"/>
        </w:rPr>
        <w:t xml:space="preserve">361.676.0939</w:t>
      </w:r>
    </w:p>
    <w:p w:rsidR="00000000" w:rsidDel="00000000" w:rsidP="00000000" w:rsidRDefault="00000000" w:rsidRPr="00000000" w14:paraId="00000003">
      <w:pPr>
        <w:rPr>
          <w:sz w:val="28"/>
          <w:szCs w:val="28"/>
        </w:rPr>
      </w:pPr>
      <w:r w:rsidDel="00000000" w:rsidR="00000000" w:rsidRPr="00000000">
        <w:rPr>
          <w:sz w:val="22"/>
          <w:szCs w:val="22"/>
          <w:rtl w:val="0"/>
        </w:rPr>
        <w:t xml:space="preserve">ethan.owens4@gmail.com | www.linkedin.com/in/ethan-owens-717b16199</w:t>
      </w:r>
      <w:r w:rsidDel="00000000" w:rsidR="00000000" w:rsidRPr="00000000">
        <w:rPr>
          <w:rtl w:val="0"/>
        </w:rPr>
      </w:r>
    </w:p>
    <w:p w:rsidR="00000000" w:rsidDel="00000000" w:rsidP="00000000" w:rsidRDefault="00000000" w:rsidRPr="00000000" w14:paraId="00000004">
      <w:pPr>
        <w:tabs>
          <w:tab w:val="left" w:leader="none" w:pos="6135"/>
        </w:tabs>
        <w:rPr/>
      </w:pPr>
      <w:bookmarkStart w:colFirst="0" w:colLast="0" w:name="_heading=h.gjdgxs" w:id="0"/>
      <w:bookmarkEnd w:id="0"/>
      <w:r w:rsidDel="00000000" w:rsidR="00000000" w:rsidRPr="00000000">
        <w:rPr>
          <w:rtl w:val="0"/>
        </w:rPr>
        <w:tab/>
      </w:r>
    </w:p>
    <w:p w:rsidR="00000000" w:rsidDel="00000000" w:rsidP="00000000" w:rsidRDefault="00000000" w:rsidRPr="00000000" w14:paraId="00000005">
      <w:pPr>
        <w:rPr>
          <w:b w:val="1"/>
        </w:rPr>
      </w:pPr>
      <w:r w:rsidDel="00000000" w:rsidR="00000000" w:rsidRPr="00000000">
        <w:rPr>
          <w:i w:val="1"/>
          <w:rtl w:val="0"/>
        </w:rPr>
        <w:t xml:space="preserve">|Profile</w:t>
      </w: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3"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6">
      <w:pPr>
        <w:jc w:val="both"/>
        <w:rPr>
          <w:sz w:val="22"/>
          <w:szCs w:val="22"/>
        </w:rPr>
      </w:pPr>
      <w:r w:rsidDel="00000000" w:rsidR="00000000" w:rsidRPr="00000000">
        <w:rPr>
          <w:sz w:val="22"/>
          <w:szCs w:val="22"/>
          <w:rtl w:val="0"/>
        </w:rPr>
        <w:t xml:space="preserve">Full-Stack web developer fully equipped to collaborate on the development of various web applications. Capable of leveraging front-end technologies (HTML, CSS, JavaScript, React) as well as back-end technologies (Node.js, SQL, Sequelize, MongoDB, Mongoose). Proficient in Agile Web Development, working on projects in a team setting, and delivering high-quality, responsive, and scalable web applications.</w:t>
      </w:r>
    </w:p>
    <w:p w:rsidR="00000000" w:rsidDel="00000000" w:rsidP="00000000" w:rsidRDefault="00000000" w:rsidRPr="00000000" w14:paraId="00000007">
      <w:pPr>
        <w:jc w:val="both"/>
        <w:rPr>
          <w:i w:val="1"/>
        </w:rPr>
      </w:pPr>
      <w:r w:rsidDel="00000000" w:rsidR="00000000" w:rsidRPr="00000000">
        <w:rPr>
          <w:color w:val="000000"/>
          <w:rtl w:val="0"/>
        </w:rPr>
        <w:t xml:space="preserve">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i w:val="1"/>
          <w:rtl w:val="0"/>
        </w:rPr>
        <w:t xml:space="preserve">|Skills and Competencies</w:t>
      </w:r>
      <w:r w:rsidDel="00000000" w:rsidR="00000000" w:rsidRPr="00000000">
        <w:rPr>
          <w:rtl w:val="0"/>
        </w:rPr>
      </w:r>
    </w:p>
    <w:p w:rsidR="00000000" w:rsidDel="00000000" w:rsidP="00000000" w:rsidRDefault="00000000" w:rsidRPr="00000000" w14:paraId="00000009">
      <w:pPr>
        <w:numPr>
          <w:ilvl w:val="0"/>
          <w:numId w:val="5"/>
        </w:numPr>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Problem Solving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A">
      <w:pPr>
        <w:numPr>
          <w:ilvl w:val="0"/>
          <w:numId w:val="5"/>
        </w:numPr>
        <w:ind w:left="720" w:hanging="360"/>
        <w:jc w:val="both"/>
        <w:rPr>
          <w:sz w:val="22"/>
          <w:szCs w:val="22"/>
          <w:u w:val="none"/>
        </w:rPr>
      </w:pPr>
      <w:r w:rsidDel="00000000" w:rsidR="00000000" w:rsidRPr="00000000">
        <w:rPr>
          <w:sz w:val="22"/>
          <w:szCs w:val="22"/>
          <w:rtl w:val="0"/>
        </w:rPr>
        <w:t xml:space="preserve">Small group leadership</w:t>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Effective Communication</w:t>
      </w:r>
    </w:p>
    <w:p w:rsidR="00000000" w:rsidDel="00000000" w:rsidP="00000000" w:rsidRDefault="00000000" w:rsidRPr="00000000" w14:paraId="0000000C">
      <w:pPr>
        <w:numPr>
          <w:ilvl w:val="0"/>
          <w:numId w:val="5"/>
        </w:numPr>
        <w:ind w:left="720" w:hanging="360"/>
        <w:jc w:val="both"/>
        <w:rPr>
          <w:sz w:val="22"/>
          <w:szCs w:val="22"/>
        </w:rPr>
      </w:pPr>
      <w:r w:rsidDel="00000000" w:rsidR="00000000" w:rsidRPr="00000000">
        <w:rPr>
          <w:sz w:val="22"/>
          <w:szCs w:val="22"/>
          <w:rtl w:val="0"/>
        </w:rPr>
        <w:t xml:space="preserve">Proactively carrying out assigned duties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 healthy, </w:t>
      </w:r>
      <w:r w:rsidDel="00000000" w:rsidR="00000000" w:rsidRPr="00000000">
        <w:rPr>
          <w:sz w:val="22"/>
          <w:szCs w:val="22"/>
          <w:rtl w:val="0"/>
        </w:rPr>
        <w:t xml:space="preserve">collaborative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atmosphere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 Suite (Word, Excel, PowerPoint)</w:t>
      </w:r>
    </w:p>
    <w:p w:rsidR="00000000" w:rsidDel="00000000" w:rsidP="00000000" w:rsidRDefault="00000000" w:rsidRPr="00000000" w14:paraId="0000000F">
      <w:pPr>
        <w:numPr>
          <w:ilvl w:val="0"/>
          <w:numId w:val="5"/>
        </w:numPr>
        <w:ind w:left="720" w:hanging="360"/>
        <w:jc w:val="both"/>
        <w:rPr>
          <w:sz w:val="22"/>
          <w:szCs w:val="22"/>
        </w:rPr>
      </w:pPr>
      <w:r w:rsidDel="00000000" w:rsidR="00000000" w:rsidRPr="00000000">
        <w:rPr>
          <w:sz w:val="22"/>
          <w:szCs w:val="22"/>
          <w:rtl w:val="0"/>
        </w:rPr>
        <w:t xml:space="preserve">JavaScript, jQuery, Node.js, SQL, MongoDB, React</w:t>
      </w:r>
    </w:p>
    <w:p w:rsidR="00000000" w:rsidDel="00000000" w:rsidP="00000000" w:rsidRDefault="00000000" w:rsidRPr="00000000" w14:paraId="00000010">
      <w:pPr>
        <w:numPr>
          <w:ilvl w:val="0"/>
          <w:numId w:val="5"/>
        </w:numPr>
        <w:ind w:left="720" w:hanging="360"/>
        <w:jc w:val="both"/>
        <w:rPr>
          <w:sz w:val="22"/>
          <w:szCs w:val="22"/>
        </w:rPr>
      </w:pPr>
      <w:r w:rsidDel="00000000" w:rsidR="00000000" w:rsidRPr="00000000">
        <w:rPr>
          <w:sz w:val="22"/>
          <w:szCs w:val="22"/>
          <w:rtl w:val="0"/>
        </w:rPr>
        <w:t xml:space="preserve">Maintaining and contributing to GitHub Repositories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Applications (Docs, Sheets, Slides, App Scripts)</w:t>
      </w:r>
    </w:p>
    <w:p w:rsidR="00000000" w:rsidDel="00000000" w:rsidP="00000000" w:rsidRDefault="00000000" w:rsidRPr="00000000" w14:paraId="00000012">
      <w:pPr>
        <w:jc w:val="both"/>
        <w:rPr>
          <w:i w:val="1"/>
        </w:rPr>
      </w:pPr>
      <w:r w:rsidDel="00000000" w:rsidR="00000000" w:rsidRPr="00000000">
        <w:rPr>
          <w:color w:val="000000"/>
          <w:rtl w:val="0"/>
        </w:rPr>
        <w:t xml:space="preserve">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i w:val="1"/>
          <w:rtl w:val="0"/>
        </w:rPr>
        <w:t xml:space="preserve">|Relevant 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14">
      <w:pPr>
        <w:tabs>
          <w:tab w:val="left" w:leader="none" w:pos="-720"/>
          <w:tab w:val="left" w:leader="none" w:pos="0"/>
        </w:tabs>
        <w:ind w:left="720"/>
        <w:jc w:val="both"/>
        <w:rPr>
          <w:sz w:val="22"/>
          <w:szCs w:val="22"/>
        </w:rPr>
      </w:pPr>
      <w:r w:rsidDel="00000000" w:rsidR="00000000" w:rsidRPr="00000000">
        <w:rPr>
          <w:sz w:val="22"/>
          <w:szCs w:val="22"/>
          <w:rtl w:val="0"/>
        </w:rPr>
        <w:t xml:space="preserve">AUSTIN ISD – JAMES BOWIE HIGH SCHOOL, Austin, TX</w:t>
      </w:r>
    </w:p>
    <w:p w:rsidR="00000000" w:rsidDel="00000000" w:rsidP="00000000" w:rsidRDefault="00000000" w:rsidRPr="00000000" w14:paraId="00000015">
      <w:pPr>
        <w:tabs>
          <w:tab w:val="left" w:leader="none" w:pos="-720"/>
          <w:tab w:val="left" w:leader="none" w:pos="0"/>
        </w:tabs>
        <w:ind w:left="720"/>
        <w:jc w:val="both"/>
        <w:rPr>
          <w:sz w:val="22"/>
          <w:szCs w:val="22"/>
        </w:rPr>
      </w:pPr>
      <w:r w:rsidDel="00000000" w:rsidR="00000000" w:rsidRPr="00000000">
        <w:rPr>
          <w:b w:val="1"/>
          <w:sz w:val="22"/>
          <w:szCs w:val="22"/>
          <w:rtl w:val="0"/>
        </w:rPr>
        <w:t xml:space="preserve">Social Studies Teacher / Coach, </w:t>
      </w:r>
      <w:r w:rsidDel="00000000" w:rsidR="00000000" w:rsidRPr="00000000">
        <w:rPr>
          <w:sz w:val="22"/>
          <w:szCs w:val="22"/>
          <w:rtl w:val="0"/>
        </w:rPr>
        <w:t xml:space="preserve">6/2022 – Present</w:t>
      </w:r>
    </w:p>
    <w:p w:rsidR="00000000" w:rsidDel="00000000" w:rsidP="00000000" w:rsidRDefault="00000000" w:rsidRPr="00000000" w14:paraId="00000016">
      <w:pPr>
        <w:tabs>
          <w:tab w:val="left" w:leader="none" w:pos="-720"/>
          <w:tab w:val="left" w:leader="none" w:pos="0"/>
        </w:tabs>
        <w:jc w:val="both"/>
        <w:rPr>
          <w:sz w:val="22"/>
          <w:szCs w:val="22"/>
        </w:rPr>
      </w:pPr>
      <w:r w:rsidDel="00000000" w:rsidR="00000000" w:rsidRPr="00000000">
        <w:rPr>
          <w:sz w:val="22"/>
          <w:szCs w:val="22"/>
          <w:rtl w:val="0"/>
        </w:rPr>
        <w:t xml:space="preserve">Teacher responsibilities included teaching Academic Government at the senior level and Street Law at the Junior and Senior level, creating curriculum and activities for Street Law, and participating in Student ARD meetings. Coaching responsibilities included coaching running backs and sub-varsity offensive play calling, and assistant track coach specializing in hurdles. Produced weekly self assessment data during the football season and actively participated in all Strength and Conditioning activities across all male sports on campus.</w:t>
      </w:r>
    </w:p>
    <w:p w:rsidR="00000000" w:rsidDel="00000000" w:rsidP="00000000" w:rsidRDefault="00000000" w:rsidRPr="00000000" w14:paraId="00000017">
      <w:pPr>
        <w:tabs>
          <w:tab w:val="left" w:leader="none" w:pos="-720"/>
          <w:tab w:val="left" w:leader="none" w:pos="0"/>
        </w:tabs>
        <w:jc w:val="both"/>
        <w:rPr>
          <w:sz w:val="22"/>
          <w:szCs w:val="22"/>
        </w:rPr>
      </w:pPr>
      <w:r w:rsidDel="00000000" w:rsidR="00000000" w:rsidRPr="00000000">
        <w:rPr>
          <w:rtl w:val="0"/>
        </w:rPr>
      </w:r>
    </w:p>
    <w:p w:rsidR="00000000" w:rsidDel="00000000" w:rsidP="00000000" w:rsidRDefault="00000000" w:rsidRPr="00000000" w14:paraId="00000018">
      <w:pPr>
        <w:tabs>
          <w:tab w:val="left" w:leader="none" w:pos="-720"/>
          <w:tab w:val="left" w:leader="none" w:pos="0"/>
        </w:tabs>
        <w:ind w:left="720"/>
        <w:jc w:val="both"/>
        <w:rPr>
          <w:sz w:val="22"/>
          <w:szCs w:val="22"/>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19">
      <w:pPr>
        <w:numPr>
          <w:ilvl w:val="0"/>
          <w:numId w:val="4"/>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Managing Team Hudl profiles</w:t>
      </w:r>
    </w:p>
    <w:p w:rsidR="00000000" w:rsidDel="00000000" w:rsidP="00000000" w:rsidRDefault="00000000" w:rsidRPr="00000000" w14:paraId="0000001A">
      <w:pPr>
        <w:numPr>
          <w:ilvl w:val="0"/>
          <w:numId w:val="4"/>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Sub-varsity offensive coordination</w:t>
      </w:r>
    </w:p>
    <w:p w:rsidR="00000000" w:rsidDel="00000000" w:rsidP="00000000" w:rsidRDefault="00000000" w:rsidRPr="00000000" w14:paraId="0000001B">
      <w:pPr>
        <w:numPr>
          <w:ilvl w:val="0"/>
          <w:numId w:val="4"/>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Coordination between teachers &amp; coaches</w:t>
      </w:r>
    </w:p>
    <w:p w:rsidR="00000000" w:rsidDel="00000000" w:rsidP="00000000" w:rsidRDefault="00000000" w:rsidRPr="00000000" w14:paraId="0000001C">
      <w:pPr>
        <w:numPr>
          <w:ilvl w:val="0"/>
          <w:numId w:val="4"/>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Designing and implementing SAC programs</w:t>
      </w:r>
    </w:p>
    <w:p w:rsidR="00000000" w:rsidDel="00000000" w:rsidP="00000000" w:rsidRDefault="00000000" w:rsidRPr="00000000" w14:paraId="0000001D">
      <w:pPr>
        <w:numPr>
          <w:ilvl w:val="0"/>
          <w:numId w:val="4"/>
        </w:numPr>
        <w:tabs>
          <w:tab w:val="left" w:leader="none" w:pos="-720"/>
          <w:tab w:val="left" w:leader="none" w:pos="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Academic planning and coordination in PLCs</w:t>
      </w:r>
    </w:p>
    <w:p w:rsidR="00000000" w:rsidDel="00000000" w:rsidP="00000000" w:rsidRDefault="00000000" w:rsidRPr="00000000" w14:paraId="0000001E">
      <w:pPr>
        <w:numPr>
          <w:ilvl w:val="0"/>
          <w:numId w:val="4"/>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Leveraging Technology in the Classroom and Coach’s Office</w:t>
      </w:r>
    </w:p>
    <w:p w:rsidR="00000000" w:rsidDel="00000000" w:rsidP="00000000" w:rsidRDefault="00000000" w:rsidRPr="00000000" w14:paraId="0000001F">
      <w:pPr>
        <w:tabs>
          <w:tab w:val="left" w:leader="none" w:pos="-720"/>
          <w:tab w:val="left" w:leader="none" w:pos="0"/>
        </w:tabs>
        <w:ind w:left="720" w:hanging="720"/>
        <w:jc w:val="both"/>
        <w:rPr>
          <w:sz w:val="22"/>
          <w:szCs w:val="22"/>
        </w:rPr>
      </w:pPr>
      <w:r w:rsidDel="00000000" w:rsidR="00000000" w:rsidRPr="00000000">
        <w:rPr>
          <w:rtl w:val="0"/>
        </w:rPr>
      </w:r>
    </w:p>
    <w:p w:rsidR="00000000" w:rsidDel="00000000" w:rsidP="00000000" w:rsidRDefault="00000000" w:rsidRPr="00000000" w14:paraId="00000020">
      <w:pPr>
        <w:tabs>
          <w:tab w:val="left" w:leader="none" w:pos="-720"/>
          <w:tab w:val="left" w:leader="none" w:pos="0"/>
        </w:tabs>
        <w:ind w:left="720" w:hanging="720"/>
        <w:jc w:val="both"/>
        <w:rPr>
          <w:sz w:val="22"/>
          <w:szCs w:val="22"/>
        </w:rPr>
      </w:pPr>
      <w:r w:rsidDel="00000000" w:rsidR="00000000" w:rsidRPr="00000000">
        <w:rPr>
          <w:sz w:val="22"/>
          <w:szCs w:val="22"/>
          <w:rtl w:val="0"/>
        </w:rPr>
        <w:t xml:space="preserve">HAYS CONSOLIDATED ISD – LEHMAN HIGH SCHOOL, Kyle, TX</w:t>
      </w:r>
    </w:p>
    <w:p w:rsidR="00000000" w:rsidDel="00000000" w:rsidP="00000000" w:rsidRDefault="00000000" w:rsidRPr="00000000" w14:paraId="00000021">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Social Studies Teacher / Coach, </w:t>
      </w:r>
      <w:r w:rsidDel="00000000" w:rsidR="00000000" w:rsidRPr="00000000">
        <w:rPr>
          <w:sz w:val="22"/>
          <w:szCs w:val="22"/>
          <w:rtl w:val="0"/>
        </w:rPr>
        <w:t xml:space="preserve">6/2020 – 5/2022</w:t>
      </w:r>
    </w:p>
    <w:p w:rsidR="00000000" w:rsidDel="00000000" w:rsidP="00000000" w:rsidRDefault="00000000" w:rsidRPr="00000000" w14:paraId="00000022">
      <w:pPr>
        <w:tabs>
          <w:tab w:val="left" w:leader="none" w:pos="-720"/>
          <w:tab w:val="left" w:leader="none" w:pos="0"/>
        </w:tabs>
        <w:jc w:val="both"/>
        <w:rPr>
          <w:sz w:val="22"/>
          <w:szCs w:val="22"/>
        </w:rPr>
      </w:pPr>
      <w:r w:rsidDel="00000000" w:rsidR="00000000" w:rsidRPr="00000000">
        <w:rPr>
          <w:sz w:val="22"/>
          <w:szCs w:val="22"/>
          <w:rtl w:val="0"/>
        </w:rPr>
        <w:t xml:space="preserve">Teacher responsibilities included teaching World Geography in the freshman level, creating and monitoring credit recovery activities, and actively participating in PLC activities. Coaching responsibilities included coaching wide receivers and sub-varsity offensive play calling, assistant powerlifting coach, and assistant track coach specializing in hurdles and high jump. Produced highlights weekly and periodically for athletes and participated in community outreach, actively participating in all Strength and Conditioning activities across all male sports and assisting with laundry duties.</w:t>
      </w:r>
    </w:p>
    <w:p w:rsidR="00000000" w:rsidDel="00000000" w:rsidP="00000000" w:rsidRDefault="00000000" w:rsidRPr="00000000" w14:paraId="00000023">
      <w:pPr>
        <w:tabs>
          <w:tab w:val="left" w:leader="none" w:pos="-720"/>
          <w:tab w:val="left" w:leader="none" w:pos="0"/>
        </w:tabs>
        <w:jc w:val="both"/>
        <w:rPr>
          <w:sz w:val="22"/>
          <w:szCs w:val="22"/>
        </w:rPr>
      </w:pPr>
      <w:r w:rsidDel="00000000" w:rsidR="00000000" w:rsidRPr="00000000">
        <w:rPr>
          <w:rtl w:val="0"/>
        </w:rPr>
      </w:r>
    </w:p>
    <w:p w:rsidR="00000000" w:rsidDel="00000000" w:rsidP="00000000" w:rsidRDefault="00000000" w:rsidRPr="00000000" w14:paraId="00000024">
      <w:pPr>
        <w:tabs>
          <w:tab w:val="left" w:leader="none" w:pos="-720"/>
          <w:tab w:val="left" w:leader="none" w:pos="0"/>
        </w:tabs>
        <w:ind w:left="720" w:hanging="720"/>
        <w:jc w:val="both"/>
        <w:rPr>
          <w:b w:val="1"/>
          <w:sz w:val="22"/>
          <w:szCs w:val="22"/>
        </w:rPr>
      </w:pPr>
      <w:r w:rsidDel="00000000" w:rsidR="00000000" w:rsidRPr="00000000">
        <w:rPr>
          <w:b w:val="1"/>
          <w:sz w:val="22"/>
          <w:szCs w:val="22"/>
          <w:rtl w:val="0"/>
        </w:rPr>
        <w:t xml:space="preserve">Responsibilities / experience include: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Sub-varsity play calling</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Managing film libraries on Hudl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Coordination between teachers </w:t>
      </w:r>
      <w:r w:rsidDel="00000000" w:rsidR="00000000" w:rsidRPr="00000000">
        <w:rPr>
          <w:sz w:val="22"/>
          <w:szCs w:val="22"/>
          <w:rtl w:val="0"/>
        </w:rPr>
        <w:t xml:space="preserve">&amp;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coaches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and implementing SAC programs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planning and coordination in PLCs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work with freshman students and athletes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Championships for Boys and Girls Powerlifting (2021)</w:t>
      </w:r>
    </w:p>
    <w:p w:rsidR="00000000" w:rsidDel="00000000" w:rsidP="00000000" w:rsidRDefault="00000000" w:rsidRPr="00000000" w14:paraId="0000002C">
      <w:pPr>
        <w:tabs>
          <w:tab w:val="left" w:leader="none" w:pos="-720"/>
          <w:tab w:val="left" w:leader="none" w:pos="0"/>
        </w:tabs>
        <w:jc w:val="both"/>
        <w:rPr>
          <w:sz w:val="22"/>
          <w:szCs w:val="22"/>
        </w:rPr>
      </w:pPr>
      <w:r w:rsidDel="00000000" w:rsidR="00000000" w:rsidRPr="00000000">
        <w:rPr>
          <w:rtl w:val="0"/>
        </w:rPr>
      </w:r>
    </w:p>
    <w:p w:rsidR="00000000" w:rsidDel="00000000" w:rsidP="00000000" w:rsidRDefault="00000000" w:rsidRPr="00000000" w14:paraId="0000002D">
      <w:pPr>
        <w:tabs>
          <w:tab w:val="left" w:leader="none" w:pos="-720"/>
          <w:tab w:val="left" w:leader="none" w:pos="0"/>
        </w:tabs>
        <w:jc w:val="both"/>
        <w:rPr>
          <w:sz w:val="22"/>
          <w:szCs w:val="22"/>
        </w:rPr>
      </w:pPr>
      <w:r w:rsidDel="00000000" w:rsidR="00000000" w:rsidRPr="00000000">
        <w:rPr>
          <w:rtl w:val="0"/>
        </w:rPr>
      </w:r>
    </w:p>
    <w:p w:rsidR="00000000" w:rsidDel="00000000" w:rsidP="00000000" w:rsidRDefault="00000000" w:rsidRPr="00000000" w14:paraId="0000002E">
      <w:pPr>
        <w:tabs>
          <w:tab w:val="left" w:leader="none" w:pos="-720"/>
          <w:tab w:val="left" w:leader="none" w:pos="0"/>
        </w:tabs>
        <w:jc w:val="both"/>
        <w:rPr>
          <w:sz w:val="22"/>
          <w:szCs w:val="22"/>
        </w:rPr>
      </w:pPr>
      <w:r w:rsidDel="00000000" w:rsidR="00000000" w:rsidRPr="00000000">
        <w:rPr>
          <w:rtl w:val="0"/>
        </w:rPr>
      </w:r>
    </w:p>
    <w:p w:rsidR="00000000" w:rsidDel="00000000" w:rsidP="00000000" w:rsidRDefault="00000000" w:rsidRPr="00000000" w14:paraId="0000002F">
      <w:pPr>
        <w:tabs>
          <w:tab w:val="left" w:leader="none" w:pos="-720"/>
          <w:tab w:val="left" w:leader="none" w:pos="0"/>
        </w:tabs>
        <w:ind w:left="720" w:hanging="720"/>
        <w:jc w:val="both"/>
        <w:rPr>
          <w:sz w:val="22"/>
          <w:szCs w:val="22"/>
        </w:rPr>
      </w:pPr>
      <w:r w:rsidDel="00000000" w:rsidR="00000000" w:rsidRPr="00000000">
        <w:rPr>
          <w:sz w:val="22"/>
          <w:szCs w:val="22"/>
          <w:rtl w:val="0"/>
        </w:rPr>
        <w:t xml:space="preserve">UNIVERSITY OF MARY HARDIN BAYLOR – STRENGTH AND CONDITIONING, Belton, TX</w:t>
      </w:r>
    </w:p>
    <w:p w:rsidR="00000000" w:rsidDel="00000000" w:rsidP="00000000" w:rsidRDefault="00000000" w:rsidRPr="00000000" w14:paraId="00000030">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Strength and Conditioning Intern</w:t>
      </w:r>
      <w:r w:rsidDel="00000000" w:rsidR="00000000" w:rsidRPr="00000000">
        <w:rPr>
          <w:sz w:val="22"/>
          <w:szCs w:val="22"/>
          <w:rtl w:val="0"/>
        </w:rPr>
        <w:t xml:space="preserve">, 1/2020 – 5/2020</w:t>
      </w:r>
    </w:p>
    <w:p w:rsidR="00000000" w:rsidDel="00000000" w:rsidP="00000000" w:rsidRDefault="00000000" w:rsidRPr="00000000" w14:paraId="00000031">
      <w:pPr>
        <w:tabs>
          <w:tab w:val="left" w:leader="none" w:pos="-720"/>
          <w:tab w:val="left" w:leader="none" w:pos="0"/>
        </w:tabs>
        <w:jc w:val="both"/>
        <w:rPr>
          <w:sz w:val="22"/>
          <w:szCs w:val="22"/>
        </w:rPr>
      </w:pPr>
      <w:r w:rsidDel="00000000" w:rsidR="00000000" w:rsidRPr="00000000">
        <w:rPr>
          <w:sz w:val="22"/>
          <w:szCs w:val="22"/>
          <w:rtl w:val="0"/>
        </w:rPr>
        <w:t xml:space="preserve">Strength and Conditioning Intern responsible for assisting collegiate athletes with both in-season and off-season workouts, cleaning and maintaining the weight room, setting up equipment for workouts. Worked with athletes in multiple sports with different goals and workout plans. Coordination and communication between the head strength coach and the interns occur within staff meetings and regular one-on-one meetings with members of the program. Internship is to be concluded with a project that includes the creation of a complete and heavily detailed workout plan for a six-week period. Internship expected to be concluded May 2020 with the accumulation of 150 work hours.</w:t>
      </w:r>
    </w:p>
    <w:p w:rsidR="00000000" w:rsidDel="00000000" w:rsidP="00000000" w:rsidRDefault="00000000" w:rsidRPr="00000000" w14:paraId="00000032">
      <w:pPr>
        <w:tabs>
          <w:tab w:val="left" w:leader="none" w:pos="-720"/>
          <w:tab w:val="left" w:leader="none" w:pos="0"/>
        </w:tabs>
        <w:jc w:val="both"/>
        <w:rPr>
          <w:b w:val="1"/>
          <w:sz w:val="22"/>
          <w:szCs w:val="22"/>
        </w:rPr>
      </w:pPr>
      <w:r w:rsidDel="00000000" w:rsidR="00000000" w:rsidRPr="00000000">
        <w:rPr>
          <w:rtl w:val="0"/>
        </w:rPr>
      </w:r>
    </w:p>
    <w:p w:rsidR="00000000" w:rsidDel="00000000" w:rsidP="00000000" w:rsidRDefault="00000000" w:rsidRPr="00000000" w14:paraId="00000033">
      <w:pPr>
        <w:tabs>
          <w:tab w:val="left" w:leader="none" w:pos="-720"/>
          <w:tab w:val="left" w:leader="none" w:pos="0"/>
        </w:tabs>
        <w:jc w:val="both"/>
        <w:rPr>
          <w:b w:val="1"/>
          <w:sz w:val="22"/>
          <w:szCs w:val="22"/>
        </w:rPr>
      </w:pPr>
      <w:r w:rsidDel="00000000" w:rsidR="00000000" w:rsidRPr="00000000">
        <w:rPr>
          <w:b w:val="1"/>
          <w:sz w:val="22"/>
          <w:szCs w:val="22"/>
          <w:rtl w:val="0"/>
        </w:rPr>
        <w:t xml:space="preserve">Responsibilities / experience include: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Motivating athletes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Facilities management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 tearing down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with injured athletes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Construction of workout plans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Distinguishing needs of different athletes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Ensuring athletes properly execute assigned lifts</w:t>
      </w:r>
      <w:r w:rsidDel="00000000" w:rsidR="00000000" w:rsidRPr="00000000">
        <w:rPr>
          <w:rtl w:val="0"/>
        </w:rPr>
      </w:r>
    </w:p>
    <w:p w:rsidR="00000000" w:rsidDel="00000000" w:rsidP="00000000" w:rsidRDefault="00000000" w:rsidRPr="00000000" w14:paraId="0000003B">
      <w:pPr>
        <w:tabs>
          <w:tab w:val="left" w:leader="none" w:pos="-720"/>
          <w:tab w:val="left" w:leader="none" w:pos="0"/>
        </w:tabs>
        <w:ind w:left="720" w:hanging="720"/>
        <w:jc w:val="both"/>
        <w:rPr>
          <w:b w:val="1"/>
        </w:rPr>
      </w:pPr>
      <w:r w:rsidDel="00000000" w:rsidR="00000000" w:rsidRPr="00000000">
        <w:rPr>
          <w:rtl w:val="0"/>
        </w:rPr>
      </w:r>
    </w:p>
    <w:p w:rsidR="00000000" w:rsidDel="00000000" w:rsidP="00000000" w:rsidRDefault="00000000" w:rsidRPr="00000000" w14:paraId="0000003C">
      <w:pPr>
        <w:tabs>
          <w:tab w:val="left" w:leader="none" w:pos="-720"/>
          <w:tab w:val="left" w:leader="none" w:pos="0"/>
        </w:tabs>
        <w:ind w:left="720" w:hanging="720"/>
        <w:jc w:val="both"/>
        <w:rPr>
          <w:sz w:val="22"/>
          <w:szCs w:val="22"/>
        </w:rPr>
      </w:pPr>
      <w:r w:rsidDel="00000000" w:rsidR="00000000" w:rsidRPr="00000000">
        <w:rPr>
          <w:sz w:val="22"/>
          <w:szCs w:val="22"/>
          <w:rtl w:val="0"/>
        </w:rPr>
        <w:t xml:space="preserve">GOVIND ENGINEERING, Corpus Christi, TX</w:t>
      </w:r>
    </w:p>
    <w:p w:rsidR="00000000" w:rsidDel="00000000" w:rsidP="00000000" w:rsidRDefault="00000000" w:rsidRPr="00000000" w14:paraId="0000003D">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Logistics Intern</w:t>
      </w:r>
      <w:r w:rsidDel="00000000" w:rsidR="00000000" w:rsidRPr="00000000">
        <w:rPr>
          <w:sz w:val="22"/>
          <w:szCs w:val="22"/>
          <w:rtl w:val="0"/>
        </w:rPr>
        <w:t xml:space="preserve">, 06/2015 – 08/2015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Logistics Intern responsible for interpreting blueprints, assessing project material and assisting the logistics department with day to day functions. Participated in onboarding 150 new workers, providing them their protective equipment and new employee orientation. Completed job-site Health, Safety and Environment training. Developed construction formulas for job costing and capital outlay. Worked extensively </w:t>
      </w:r>
      <w:r w:rsidDel="00000000" w:rsidR="00000000" w:rsidRPr="00000000">
        <w:rPr>
          <w:sz w:val="22"/>
          <w:szCs w:val="22"/>
          <w:rtl w:val="0"/>
        </w:rPr>
        <w:t xml:space="preserve">with the Scheduling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department to create </w:t>
      </w:r>
      <w:r w:rsidDel="00000000" w:rsidR="00000000" w:rsidRPr="00000000">
        <w:rPr>
          <w:sz w:val="22"/>
          <w:szCs w:val="22"/>
          <w:rtl w:val="0"/>
        </w:rPr>
        <w:t xml:space="preserve">bills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material including raw materials, sub-assemblies, components and parts with counts and amounts of each.</w:t>
      </w:r>
    </w:p>
    <w:p w:rsidR="00000000" w:rsidDel="00000000" w:rsidP="00000000" w:rsidRDefault="00000000" w:rsidRPr="00000000" w14:paraId="0000003F">
      <w:pPr>
        <w:tabs>
          <w:tab w:val="left" w:leader="none" w:pos="-720"/>
          <w:tab w:val="left" w:leader="none" w:pos="0"/>
        </w:tabs>
        <w:jc w:val="both"/>
        <w:rPr>
          <w:b w:val="1"/>
          <w:sz w:val="22"/>
          <w:szCs w:val="22"/>
        </w:rPr>
      </w:pPr>
      <w:r w:rsidDel="00000000" w:rsidR="00000000" w:rsidRPr="00000000">
        <w:rPr>
          <w:rtl w:val="0"/>
        </w:rPr>
      </w:r>
    </w:p>
    <w:p w:rsidR="00000000" w:rsidDel="00000000" w:rsidP="00000000" w:rsidRDefault="00000000" w:rsidRPr="00000000" w14:paraId="00000040">
      <w:pPr>
        <w:tabs>
          <w:tab w:val="left" w:leader="none" w:pos="-720"/>
          <w:tab w:val="left" w:leader="none" w:pos="0"/>
        </w:tabs>
        <w:jc w:val="both"/>
        <w:rPr>
          <w:b w:val="1"/>
          <w:sz w:val="20"/>
          <w:szCs w:val="20"/>
        </w:rPr>
      </w:pPr>
      <w:r w:rsidDel="00000000" w:rsidR="00000000" w:rsidRPr="00000000">
        <w:rPr>
          <w:b w:val="1"/>
          <w:sz w:val="22"/>
          <w:szCs w:val="22"/>
          <w:rtl w:val="0"/>
        </w:rPr>
        <w:t xml:space="preserve">Responsibilities / experience include: </w:t>
      </w:r>
      <w:r w:rsidDel="00000000" w:rsidR="00000000" w:rsidRPr="00000000">
        <w:rPr>
          <w:rtl w:val="0"/>
        </w:rPr>
      </w:r>
    </w:p>
    <w:p w:rsidR="00000000" w:rsidDel="00000000" w:rsidP="00000000" w:rsidRDefault="00000000" w:rsidRPr="00000000" w14:paraId="00000041">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Task management</w:t>
      </w:r>
    </w:p>
    <w:p w:rsidR="00000000" w:rsidDel="00000000" w:rsidP="00000000" w:rsidRDefault="00000000" w:rsidRPr="00000000" w14:paraId="00000042">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Logistical development</w:t>
      </w:r>
    </w:p>
    <w:p w:rsidR="00000000" w:rsidDel="00000000" w:rsidP="00000000" w:rsidRDefault="00000000" w:rsidRPr="00000000" w14:paraId="00000043">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New hire orientation process</w:t>
      </w:r>
    </w:p>
    <w:p w:rsidR="00000000" w:rsidDel="00000000" w:rsidP="00000000" w:rsidRDefault="00000000" w:rsidRPr="00000000" w14:paraId="00000044">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Proficiency with Microsoft Excel</w:t>
      </w:r>
    </w:p>
    <w:p w:rsidR="00000000" w:rsidDel="00000000" w:rsidP="00000000" w:rsidRDefault="00000000" w:rsidRPr="00000000" w14:paraId="00000045">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Scheduling and time management</w:t>
      </w:r>
    </w:p>
    <w:p w:rsidR="00000000" w:rsidDel="00000000" w:rsidP="00000000" w:rsidRDefault="00000000" w:rsidRPr="00000000" w14:paraId="00000046">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Health, Safety and Environmental training</w:t>
      </w:r>
    </w:p>
    <w:p w:rsidR="00000000" w:rsidDel="00000000" w:rsidP="00000000" w:rsidRDefault="00000000" w:rsidRPr="00000000" w14:paraId="00000047">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Communication between architects and logistics department</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tabs>
          <w:tab w:val="left" w:leader="none" w:pos="-720"/>
          <w:tab w:val="left" w:leader="none" w:pos="0"/>
        </w:tabs>
        <w:ind w:left="720" w:hanging="720"/>
        <w:rPr>
          <w:b w:val="1"/>
          <w:i w:val="1"/>
          <w:sz w:val="22"/>
          <w:szCs w:val="22"/>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t xml:space="preserve">|</w:t>
      </w:r>
      <w:r w:rsidDel="00000000" w:rsidR="00000000" w:rsidRPr="00000000">
        <w:rPr>
          <w:i w:val="1"/>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4B">
      <w:pPr>
        <w:tabs>
          <w:tab w:val="left" w:leader="none" w:pos="-720"/>
        </w:tabs>
        <w:jc w:val="both"/>
        <w:rPr/>
      </w:pPr>
      <w:r w:rsidDel="00000000" w:rsidR="00000000" w:rsidRPr="00000000">
        <w:rPr>
          <w:rtl w:val="0"/>
        </w:rPr>
      </w:r>
    </w:p>
    <w:p w:rsidR="00000000" w:rsidDel="00000000" w:rsidP="00000000" w:rsidRDefault="00000000" w:rsidRPr="00000000" w14:paraId="0000004C">
      <w:pPr>
        <w:numPr>
          <w:ilvl w:val="0"/>
          <w:numId w:val="1"/>
        </w:numPr>
        <w:tabs>
          <w:tab w:val="left" w:leader="none" w:pos="-720"/>
        </w:tabs>
        <w:ind w:left="720" w:hanging="360"/>
        <w:rPr>
          <w:sz w:val="22"/>
          <w:szCs w:val="22"/>
          <w:u w:val="none"/>
        </w:rPr>
      </w:pPr>
      <w:r w:rsidDel="00000000" w:rsidR="00000000" w:rsidRPr="00000000">
        <w:rPr>
          <w:sz w:val="22"/>
          <w:szCs w:val="22"/>
          <w:rtl w:val="0"/>
        </w:rPr>
        <w:t xml:space="preserve">Bachelor of Science (B.S.) – Exercise Physiology: University of Mary Hardin-Baylor – Belton, TX</w:t>
      </w:r>
    </w:p>
    <w:p w:rsidR="00000000" w:rsidDel="00000000" w:rsidP="00000000" w:rsidRDefault="00000000" w:rsidRPr="00000000" w14:paraId="0000004D">
      <w:pPr>
        <w:numPr>
          <w:ilvl w:val="0"/>
          <w:numId w:val="1"/>
        </w:numPr>
        <w:tabs>
          <w:tab w:val="left" w:leader="none" w:pos="-720"/>
        </w:tabs>
        <w:ind w:left="720" w:hanging="360"/>
        <w:rPr>
          <w:sz w:val="22"/>
          <w:szCs w:val="22"/>
          <w:u w:val="none"/>
        </w:rPr>
      </w:pPr>
      <w:r w:rsidDel="00000000" w:rsidR="00000000" w:rsidRPr="00000000">
        <w:rPr>
          <w:sz w:val="22"/>
          <w:szCs w:val="22"/>
          <w:rtl w:val="0"/>
        </w:rPr>
        <w:t xml:space="preserve">Coding Boot Camp – The University of Texas at Austin – Austin, TX</w:t>
      </w:r>
    </w:p>
    <w:p w:rsidR="00000000" w:rsidDel="00000000" w:rsidP="00000000" w:rsidRDefault="00000000" w:rsidRPr="00000000" w14:paraId="0000004E">
      <w:pPr>
        <w:numPr>
          <w:ilvl w:val="0"/>
          <w:numId w:val="1"/>
        </w:numPr>
        <w:tabs>
          <w:tab w:val="left" w:leader="none" w:pos="-720"/>
        </w:tabs>
        <w:ind w:left="720" w:hanging="360"/>
        <w:rPr>
          <w:sz w:val="22"/>
          <w:szCs w:val="22"/>
          <w:u w:val="none"/>
        </w:rPr>
      </w:pPr>
      <w:r w:rsidDel="00000000" w:rsidR="00000000" w:rsidRPr="00000000">
        <w:rPr>
          <w:sz w:val="22"/>
          <w:szCs w:val="22"/>
          <w:rtl w:val="0"/>
        </w:rPr>
        <w:t xml:space="preserve">CLF-C02 – AWS Certified Cloud Practitioner (Expected Completion Date: December 2024)</w:t>
      </w:r>
    </w:p>
    <w:p w:rsidR="00000000" w:rsidDel="00000000" w:rsidP="00000000" w:rsidRDefault="00000000" w:rsidRPr="00000000" w14:paraId="0000004F">
      <w:pPr>
        <w:numPr>
          <w:ilvl w:val="0"/>
          <w:numId w:val="1"/>
        </w:numPr>
        <w:tabs>
          <w:tab w:val="left" w:leader="none" w:pos="-720"/>
        </w:tabs>
        <w:ind w:left="720" w:hanging="360"/>
        <w:rPr>
          <w:sz w:val="22"/>
          <w:szCs w:val="22"/>
          <w:u w:val="none"/>
        </w:rPr>
      </w:pPr>
      <w:r w:rsidDel="00000000" w:rsidR="00000000" w:rsidRPr="00000000">
        <w:rPr>
          <w:sz w:val="22"/>
          <w:szCs w:val="22"/>
          <w:rtl w:val="0"/>
        </w:rPr>
        <w:t xml:space="preserve">AZ-900 – Microsoft Certified: Azure Fundamentals (Expected Completion Date: December 2024)</w:t>
      </w:r>
    </w:p>
    <w:p w:rsidR="00000000" w:rsidDel="00000000" w:rsidP="00000000" w:rsidRDefault="00000000" w:rsidRPr="00000000" w14:paraId="00000050">
      <w:pPr>
        <w:tabs>
          <w:tab w:val="left" w:leader="none" w:pos="-720"/>
        </w:tabs>
        <w:rPr>
          <w:sz w:val="22"/>
          <w:szCs w:val="22"/>
        </w:rPr>
      </w:pPr>
      <w:r w:rsidDel="00000000" w:rsidR="00000000" w:rsidRPr="00000000">
        <w:rPr>
          <w:rtl w:val="0"/>
        </w:rPr>
      </w:r>
    </w:p>
    <w:p w:rsidR="00000000" w:rsidDel="00000000" w:rsidP="00000000" w:rsidRDefault="00000000" w:rsidRPr="00000000" w14:paraId="00000051">
      <w:pPr>
        <w:tabs>
          <w:tab w:val="left" w:leader="none" w:pos="-720"/>
        </w:tabs>
        <w:rPr>
          <w:sz w:val="22"/>
          <w:szCs w:val="22"/>
        </w:rPr>
      </w:pPr>
      <w:r w:rsidDel="00000000" w:rsidR="00000000" w:rsidRPr="00000000">
        <w:rPr>
          <w:rtl w:val="0"/>
        </w:rPr>
      </w:r>
    </w:p>
    <w:sectPr>
      <w:footerReference r:id="rId12" w:type="default"/>
      <w:pgSz w:h="15840" w:w="12240" w:orient="portrait"/>
      <w:pgMar w:bottom="360" w:top="173" w:left="360" w:right="36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449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sid w:val="004E4499"/>
    <w:rPr>
      <w:sz w:val="16"/>
      <w:szCs w:val="16"/>
    </w:rPr>
  </w:style>
  <w:style w:type="paragraph" w:styleId="CommentText">
    <w:name w:val="annotation text"/>
    <w:basedOn w:val="Normal"/>
    <w:semiHidden w:val="1"/>
    <w:rsid w:val="004E4499"/>
    <w:rPr>
      <w:sz w:val="20"/>
      <w:szCs w:val="20"/>
    </w:rPr>
  </w:style>
  <w:style w:type="paragraph" w:styleId="CommentSubject">
    <w:name w:val="annotation subject"/>
    <w:basedOn w:val="CommentText"/>
    <w:next w:val="CommentText"/>
    <w:semiHidden w:val="1"/>
    <w:rsid w:val="004E4499"/>
    <w:rPr>
      <w:b w:val="1"/>
      <w:bCs w:val="1"/>
    </w:rPr>
  </w:style>
  <w:style w:type="paragraph" w:styleId="BalloonText">
    <w:name w:val="Balloon Text"/>
    <w:basedOn w:val="Normal"/>
    <w:semiHidden w:val="1"/>
    <w:rsid w:val="004E4499"/>
    <w:rPr>
      <w:rFonts w:ascii="Tahoma" w:cs="Tahoma" w:hAnsi="Tahoma"/>
      <w:sz w:val="16"/>
      <w:szCs w:val="16"/>
    </w:rPr>
  </w:style>
  <w:style w:type="character" w:styleId="Hyperlink">
    <w:name w:val="Hyperlink"/>
    <w:basedOn w:val="DefaultParagraphFont"/>
    <w:rsid w:val="004E4499"/>
    <w:rPr>
      <w:color w:val="0000ff"/>
      <w:u w:val="single"/>
    </w:rPr>
  </w:style>
  <w:style w:type="paragraph" w:styleId="Header">
    <w:name w:val="header"/>
    <w:basedOn w:val="Normal"/>
    <w:link w:val="HeaderChar"/>
    <w:uiPriority w:val="99"/>
    <w:rsid w:val="004E4499"/>
    <w:pPr>
      <w:tabs>
        <w:tab w:val="center" w:pos="4320"/>
        <w:tab w:val="right" w:pos="8640"/>
      </w:tabs>
    </w:pPr>
  </w:style>
  <w:style w:type="paragraph" w:styleId="Footer">
    <w:name w:val="footer"/>
    <w:basedOn w:val="Normal"/>
    <w:link w:val="FooterChar"/>
    <w:uiPriority w:val="99"/>
    <w:rsid w:val="004E4499"/>
    <w:pPr>
      <w:tabs>
        <w:tab w:val="center" w:pos="4320"/>
        <w:tab w:val="right" w:pos="8640"/>
      </w:tabs>
    </w:pPr>
  </w:style>
  <w:style w:type="character" w:styleId="FooterChar" w:customStyle="1">
    <w:name w:val="Footer Char"/>
    <w:basedOn w:val="DefaultParagraphFont"/>
    <w:link w:val="Footer"/>
    <w:uiPriority w:val="99"/>
    <w:rsid w:val="00A10695"/>
    <w:rPr>
      <w:sz w:val="24"/>
      <w:szCs w:val="24"/>
    </w:rPr>
  </w:style>
  <w:style w:type="paragraph" w:styleId="BodyTextIndent2">
    <w:name w:val="Body Text Indent 2"/>
    <w:basedOn w:val="Normal"/>
    <w:link w:val="BodyTextIndent2Char"/>
    <w:rsid w:val="00EB6BEC"/>
    <w:pPr>
      <w:spacing w:after="120" w:line="480" w:lineRule="auto"/>
      <w:ind w:left="360"/>
    </w:pPr>
  </w:style>
  <w:style w:type="character" w:styleId="BodyTextIndent2Char" w:customStyle="1">
    <w:name w:val="Body Text Indent 2 Char"/>
    <w:basedOn w:val="DefaultParagraphFont"/>
    <w:link w:val="BodyTextIndent2"/>
    <w:rsid w:val="00EB6BEC"/>
    <w:rPr>
      <w:sz w:val="24"/>
      <w:szCs w:val="24"/>
    </w:rPr>
  </w:style>
  <w:style w:type="paragraph" w:styleId="Achievement" w:customStyle="1">
    <w:name w:val="Achievement"/>
    <w:basedOn w:val="Header"/>
    <w:rsid w:val="00EB6BEC"/>
    <w:pPr>
      <w:tabs>
        <w:tab w:val="clear" w:pos="4320"/>
        <w:tab w:val="clear" w:pos="8640"/>
      </w:tabs>
      <w:spacing w:after="60" w:line="240" w:lineRule="atLeast"/>
      <w:ind w:left="240" w:hanging="240"/>
      <w:jc w:val="both"/>
    </w:pPr>
    <w:rPr>
      <w:rFonts w:ascii="Garamond" w:hAnsi="Garamond"/>
      <w:sz w:val="22"/>
      <w:szCs w:val="20"/>
    </w:rPr>
  </w:style>
  <w:style w:type="character" w:styleId="keyinfo1" w:customStyle="1">
    <w:name w:val="keyinfo1"/>
    <w:basedOn w:val="DefaultParagraphFont"/>
    <w:rsid w:val="00EB6BEC"/>
    <w:rPr>
      <w:rFonts w:ascii="Verdana" w:hAnsi="Verdana" w:hint="default"/>
      <w:sz w:val="11"/>
      <w:szCs w:val="11"/>
      <w:shd w:color="auto" w:fill="ffffff" w:val="clear"/>
    </w:rPr>
  </w:style>
  <w:style w:type="paragraph" w:styleId="BodyText">
    <w:name w:val="Body Text"/>
    <w:basedOn w:val="Normal"/>
    <w:link w:val="BodyTextChar"/>
    <w:rsid w:val="00EB6BEC"/>
    <w:pPr>
      <w:spacing w:after="120"/>
    </w:pPr>
  </w:style>
  <w:style w:type="character" w:styleId="BodyTextChar" w:customStyle="1">
    <w:name w:val="Body Text Char"/>
    <w:basedOn w:val="DefaultParagraphFont"/>
    <w:link w:val="BodyText"/>
    <w:rsid w:val="00EB6BEC"/>
    <w:rPr>
      <w:sz w:val="24"/>
      <w:szCs w:val="24"/>
    </w:rPr>
  </w:style>
  <w:style w:type="paragraph" w:styleId="Default" w:customStyle="1">
    <w:name w:val="Default"/>
    <w:rsid w:val="00AC32E8"/>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95446D"/>
    <w:pPr>
      <w:ind w:left="720"/>
      <w:contextualSpacing w:val="1"/>
    </w:pPr>
  </w:style>
  <w:style w:type="character" w:styleId="apple-converted-space" w:customStyle="1">
    <w:name w:val="apple-converted-space"/>
    <w:basedOn w:val="DefaultParagraphFont"/>
    <w:rsid w:val="00A4145A"/>
  </w:style>
  <w:style w:type="character" w:styleId="HeaderChar" w:customStyle="1">
    <w:name w:val="Header Char"/>
    <w:basedOn w:val="DefaultParagraphFont"/>
    <w:link w:val="Header"/>
    <w:uiPriority w:val="99"/>
    <w:rsid w:val="00E739B2"/>
    <w:rPr>
      <w:sz w:val="24"/>
      <w:szCs w:val="24"/>
    </w:rPr>
  </w:style>
  <w:style w:type="character" w:styleId="domain" w:customStyle="1">
    <w:name w:val="domain"/>
    <w:basedOn w:val="DefaultParagraphFont"/>
    <w:rsid w:val="005B47AB"/>
  </w:style>
  <w:style w:type="character" w:styleId="vanity-name" w:customStyle="1">
    <w:name w:val="vanity-name"/>
    <w:basedOn w:val="DefaultParagraphFont"/>
    <w:rsid w:val="005B47AB"/>
  </w:style>
  <w:style w:type="table" w:styleId="TableGrid">
    <w:name w:val="Table Grid"/>
    <w:basedOn w:val="TableNormal"/>
    <w:rsid w:val="005B47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rsid w:val="00B702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3SrtJKNYwZdjP5QpPd1hPj5qnA==">CgMxLjAyCGguZ2pkZ3hzOAByITFWang3RjEyblhPOS1yVEFYcktmVWpja3FjT0tiZlZEcg==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2020-01-06T16:23:00Z</dcterms:created>
  <dc:creator>Administrator</dc:creator>
</cp:coreProperties>
</file>