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机器视觉技术</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第7学期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Pr>
                <w:rFonts w:ascii="宋体" w:hAnsi="宋体" w:eastAsia="宋体"/>
                <w:b w:val="0"/>
                <w:sz w:val="18"/>
              </w:rPr>
              <w:t>机器视觉技术</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Pr>
                <w:rFonts w:ascii="宋体" w:hAnsi="宋体" w:eastAsia="宋体"/>
                <w:b w:val="0"/>
                <w:sz w:val="18"/>
              </w:rPr>
              <w:t>Machine Vision Technology</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jc w:val="center"/>
            </w:pPr>
            <w:r>
              <w:rPr>
                <w:rFonts w:ascii="宋体" w:hAnsi="宋体" w:eastAsia="宋体"/>
                <w:b w:val="0"/>
                <w:sz w:val="18"/>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jc w:val="center"/>
            </w:pPr>
            <w:r>
              <w:rPr>
                <w:rFonts w:ascii="宋体" w:hAnsi="宋体" w:eastAsia="宋体"/>
                <w:b w:val="0"/>
                <w:sz w:val="18"/>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jc w:val="center"/>
            </w:pPr>
            <w:r>
              <w:rPr>
                <w:rFonts w:ascii="宋体" w:hAnsi="宋体" w:eastAsia="宋体"/>
                <w:b w:val="0"/>
                <w:sz w:val="18"/>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jc w:val="center"/>
            </w:pPr>
            <w:r>
              <w:rPr>
                <w:rFonts w:ascii="宋体" w:hAnsi="宋体" w:eastAsia="宋体"/>
                <w:b w:val="0"/>
                <w:sz w:val="18"/>
              </w:rPr>
              <w:t>第7学期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jc w:val="center"/>
            </w:pPr>
            <w:r>
              <w:rPr>
                <w:rFonts w:ascii="宋体" w:hAnsi="宋体" w:eastAsia="宋体"/>
                <w:b w:val="0"/>
                <w:sz w:val="18"/>
              </w:rPr>
              <w:t>2</w:t>
            </w:r>
          </w:p>
        </w:tc>
      </w:tr>
      <w:tr w14:paraId="72E5F2FF" w14:textId="77777777">
        <w:trPr>
          <w:trHeight w:val="397"/>
          <w:jc w:val="center"/>
        </w:trPr>
        <w:tc>
          <w:tcPr>
            <w:tcW w:w="1760" w:type="dxa"/>
            <w:vMerge w:val="restart"/>
            <w:vAlign w:val="center"/>
          </w:tcPr>
          <w:p w14:paraId="488ADB06" w14:textId="77777777">
            <w:pPr>
              <w:spacing w:line="300" w:lineRule="auto"/>
              <w:jc w:val="left"/>
              <w:rPr>
                <w:rFonts w:ascii="宋体" w:hAnsi="宋体" w:cs="宋体" w:hint="eastAsia"/>
                <w:b/>
                <w:szCs w:val="21"/>
              </w:rPr>
            </w:pPr>
            <w:r>
              <w:rPr>
                <w:rFonts w:ascii="宋体" w:hAnsi="宋体" w:cs="宋体" w:hint="eastAsia"/>
                <w:b/>
                <w:szCs w:val="21"/>
              </w:rPr>
              <w:t>课程学时及分配</w:t>
            </w:r>
          </w:p>
        </w:tc>
        <w:tc>
          <w:tcPr>
            <w:tcW w:w="1630" w:type="dxa"/>
            <w:vAlign w:val="center"/>
          </w:tcPr>
          <w:p w14:paraId="45A82820" w14:textId="77777777">
            <w:pPr>
              <w:spacing w:line="300" w:lineRule="auto"/>
              <w:jc w:val="center"/>
              <w:rPr>
                <w:rFonts w:ascii="宋体" w:hAnsi="宋体" w:cs="宋体" w:hint="eastAsia"/>
                <w:b/>
                <w:szCs w:val="21"/>
              </w:rPr>
            </w:pPr>
            <w:r>
              <w:rPr>
                <w:rFonts w:ascii="宋体" w:hAnsi="宋体" w:cs="宋体" w:hint="eastAsia"/>
                <w:b/>
                <w:szCs w:val="21"/>
              </w:rPr>
              <w:t>总学时</w:t>
            </w:r>
            <w:r>
              <w:rPr>
                <w:rFonts w:ascii="宋体" w:hAnsi="宋体" w:cs="宋体" w:hint="eastAsia"/>
                <w:b/>
                <w:szCs w:val="21"/>
                <w:vertAlign w:val="superscript"/>
              </w:rPr>
              <w:t>4</w:t>
            </w:r>
          </w:p>
        </w:tc>
        <w:tc>
          <w:tcPr>
            <w:tcW w:w="1589" w:type="dxa"/>
            <w:vAlign w:val="center"/>
          </w:tcPr>
          <w:p w14:paraId="15E88E92" w14:textId="77777777">
            <w:pPr>
              <w:spacing w:line="300" w:lineRule="auto"/>
              <w:jc w:val="center"/>
              <w:rPr>
                <w:rFonts w:ascii="宋体" w:hAnsi="宋体" w:cs="宋体" w:hint="eastAsia"/>
                <w:b/>
                <w:szCs w:val="21"/>
              </w:rPr>
            </w:pPr>
            <w:r>
              <w:rPr>
                <w:rFonts w:ascii="宋体" w:hAnsi="宋体" w:cs="宋体" w:hint="eastAsia"/>
                <w:b/>
                <w:szCs w:val="21"/>
              </w:rPr>
              <w:t>理论</w:t>
            </w:r>
          </w:p>
        </w:tc>
        <w:tc>
          <w:tcPr>
            <w:tcW w:w="1393" w:type="dxa"/>
            <w:vAlign w:val="center"/>
          </w:tcPr>
          <w:p w14:paraId="6DDA7D1D" w14:textId="77777777">
            <w:pPr>
              <w:spacing w:line="300" w:lineRule="auto"/>
              <w:jc w:val="center"/>
              <w:rPr>
                <w:rFonts w:ascii="宋体" w:hAnsi="宋体" w:cs="宋体" w:hint="eastAsia"/>
                <w:szCs w:val="21"/>
              </w:rPr>
            </w:pPr>
            <w:r>
              <w:rPr>
                <w:rFonts w:ascii="宋体" w:hAnsi="宋体" w:cs="宋体" w:hint="eastAsia"/>
                <w:b/>
                <w:szCs w:val="21"/>
              </w:rPr>
              <w:t>实验</w:t>
            </w:r>
          </w:p>
        </w:tc>
        <w:tc>
          <w:tcPr>
            <w:tcW w:w="1382" w:type="dxa"/>
            <w:vAlign w:val="center"/>
          </w:tcPr>
          <w:p w14:paraId="2028C9CB" w14:textId="77777777">
            <w:pPr>
              <w:spacing w:line="300" w:lineRule="auto"/>
              <w:jc w:val="center"/>
              <w:rPr>
                <w:rFonts w:ascii="宋体" w:hAnsi="宋体" w:cs="宋体" w:hint="eastAsia"/>
                <w:b/>
                <w:szCs w:val="21"/>
              </w:rPr>
            </w:pPr>
            <w:r>
              <w:rPr>
                <w:rFonts w:ascii="宋体" w:hAnsi="宋体" w:cs="宋体" w:hint="eastAsia"/>
                <w:b/>
                <w:szCs w:val="21"/>
              </w:rPr>
              <w:t>实习</w:t>
            </w:r>
          </w:p>
        </w:tc>
        <w:tc>
          <w:tcPr>
            <w:tcW w:w="1317" w:type="dxa"/>
            <w:vAlign w:val="center"/>
          </w:tcPr>
          <w:p w14:paraId="69CC57F0" w14:textId="77777777">
            <w:pPr>
              <w:spacing w:line="300" w:lineRule="auto"/>
              <w:jc w:val="center"/>
              <w:rPr>
                <w:rFonts w:ascii="宋体" w:hAnsi="宋体" w:cs="宋体" w:hint="eastAsia"/>
                <w:szCs w:val="21"/>
                <w:highlight w:val="yellow"/>
              </w:rPr>
            </w:pPr>
            <w:r>
              <w:rPr>
                <w:rFonts w:ascii="宋体" w:hAnsi="宋体" w:cs="宋体" w:hint="eastAsia"/>
                <w:b/>
                <w:szCs w:val="21"/>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Pr>
                <w:rFonts w:ascii="宋体" w:hAnsi="宋体" w:eastAsia="宋体"/>
                <w:b w:val="0"/>
                <w:sz w:val="18"/>
              </w:rPr>
              <w:t>32</w:t>
            </w:r>
          </w:p>
        </w:tc>
        <w:tc>
          <w:tcPr>
            <w:tcW w:w="1589" w:type="dxa"/>
            <w:vAlign w:val="center"/>
          </w:tcPr>
          <w:p>
            <w:pPr>
              <w:spacing w:before="0" w:after="0" w:line="240" w:lineRule="auto"/>
              <w:jc w:val="center"/>
            </w:pPr>
            <w:r>
              <w:rPr>
                <w:rFonts w:ascii="宋体" w:hAnsi="宋体" w:eastAsia="宋体"/>
                <w:b w:val="0"/>
                <w:sz w:val="18"/>
              </w:rPr>
              <w:t>32</w:t>
            </w:r>
          </w:p>
        </w:tc>
        <w:tc>
          <w:tcPr>
            <w:tcW w:w="1393" w:type="dxa"/>
            <w:vAlign w:val="center"/>
          </w:tcPr>
          <w:p>
            <w:pPr>
              <w:spacing w:before="0" w:after="0" w:line="240" w:lineRule="auto"/>
              <w:jc w:val="center"/>
            </w:pPr>
            <w:r>
              <w:rPr>
                <w:rFonts w:ascii="宋体" w:hAnsi="宋体" w:eastAsia="宋体"/>
                <w:b w:val="0"/>
                <w:sz w:val="18"/>
              </w:rPr>
              <w:t>0</w:t>
            </w:r>
          </w:p>
        </w:tc>
        <w:tc>
          <w:tcPr>
            <w:tcW w:w="1382" w:type="dxa"/>
            <w:vAlign w:val="center"/>
          </w:tcPr>
          <w:p>
            <w:pPr>
              <w:spacing w:before="0" w:after="0" w:line="240" w:lineRule="auto"/>
              <w:jc w:val="center"/>
            </w:pPr>
            <w:r>
              <w:rPr>
                <w:rFonts w:ascii="宋体" w:hAnsi="宋体" w:eastAsia="宋体"/>
                <w:b w:val="0"/>
                <w:sz w:val="18"/>
              </w:rPr>
              <w:t>0</w:t>
            </w:r>
          </w:p>
        </w:tc>
        <w:tc>
          <w:tcPr>
            <w:tcW w:w="1317" w:type="dxa"/>
            <w:vAlign w:val="center"/>
          </w:tcPr>
          <w:p>
            <w:pPr>
              <w:spacing w:before="0" w:after="0" w:line="240" w:lineRule="auto"/>
              <w:jc w:val="center"/>
            </w:pPr>
            <w:r>
              <w:rPr>
                <w:rFonts w:ascii="宋体" w:hAnsi="宋体" w:eastAsia="宋体"/>
                <w:b w:val="0"/>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Pr>
                <w:rFonts w:ascii="宋体" w:hAnsi="宋体" w:eastAsia="宋体"/>
                <w:b w:val="0"/>
                <w:sz w:val="18"/>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Pr>
                <w:rFonts w:ascii="宋体" w:hAnsi="宋体" w:eastAsia="宋体"/>
                <w:b w:val="0"/>
                <w:sz w:val="17"/>
              </w:rPr>
              <w:t>何文辉、葛大伟.《机器视觉技术与应用》[M]. 北京：机械工业出版社，2024. ISBN 9787111763048</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Pr>
                <w:rFonts w:ascii="宋体" w:hAnsi="宋体" w:eastAsia="宋体"/>
                <w:b w:val="0"/>
                <w:sz w:val="18"/>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Pr>
                <w:rFonts w:ascii="宋体" w:hAnsi="宋体" w:eastAsia="宋体"/>
                <w:b w:val="0"/>
                <w:sz w:val="17"/>
              </w:rPr>
              <w:t>程序设计基础（C&amp;C++）Ⅱ、工程建模与科学计算可视化基础（Python）</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Pr>
                <w:rFonts w:ascii="宋体" w:hAnsi="宋体" w:eastAsia="宋体"/>
                <w:b w:val="0"/>
                <w:sz w:val="18"/>
              </w:rPr>
              <w:t>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Pr>
                <w:rFonts w:ascii="宋体" w:hAnsi="宋体" w:eastAsia="宋体"/>
                <w:b w:val="0"/>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Pr>
                <w:rFonts w:ascii="宋体" w:hAnsi="宋体" w:eastAsia="宋体"/>
                <w:b w:val="0"/>
                <w:sz w:val="16"/>
              </w:rPr>
              <w:t>闭卷（ ）；开卷（ ）；笔试（ ）；机试（ ）；口试（√，现场答辩/个人核验）；其它（√，机器视觉综合方案/项目报告或等效作品）</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Pr>
                <w:rFonts w:ascii="宋体" w:hAnsi="宋体" w:eastAsia="宋体"/>
                <w:b w:val="0"/>
                <w:sz w:val="17"/>
              </w:rPr>
              <w:t>平时成绩（√）；课程作业（√）；综合方案/项目报告或等效作品（√）；现场答辩/个人核验（√）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Pr>
                <w:rFonts w:ascii="宋体" w:hAnsi="宋体" w:eastAsia="宋体"/>
                <w:b w:val="0"/>
                <w:sz w:val="17"/>
              </w:rPr>
              <w:t>最终成绩100%=平时成绩20%＋课程作业20%＋期末考核60%；期末考核采用机器视觉综合方案/项目报告（或等效作品）＋现场答辩/个人核验，不另设笔试或机考。</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Pr>
                <w:rFonts w:ascii="宋体" w:hAnsi="宋体" w:eastAsia="宋体"/>
                <w:b/>
                <w:sz w:val="16"/>
              </w:rPr>
              <w:t>课程基本定位：本课程是智能制造工程专业的一门专业选修课，面向工业检测、测量、定位、识别与视觉引导等典型任务，以Python为统一实现语言，以NumPy和OpenCV为核心工具，建立“成像条件—图像处理—特征与测量—识别判定—性能评价”的机器视觉工作链。</w:t>
            </w:r>
          </w:p>
          <w:p>
            <w:pPr>
              <w:spacing w:before="0" w:after="0" w:line="240" w:lineRule="auto"/>
            </w:pPr>
            <w:r>
              <w:rPr>
                <w:rFonts w:ascii="宋体" w:hAnsi="宋体" w:eastAsia="宋体"/>
                <w:b/>
                <w:sz w:val="16"/>
              </w:rPr>
              <w:t>学时组织：总学时32学时，全部为理论学时，按16次课×2课时组织。课堂Python/OpenCV代码演示、参数实验和案例复现属于理论课堂案例教学活动，不虚构为独立上机学时。</w:t>
            </w:r>
          </w:p>
          <w:p>
            <w:pPr>
              <w:spacing w:before="0" w:after="0" w:line="240" w:lineRule="auto"/>
            </w:pPr>
            <w:r>
              <w:rPr>
                <w:rFonts w:ascii="宋体" w:hAnsi="宋体" w:eastAsia="宋体"/>
                <w:b/>
                <w:sz w:val="16"/>
              </w:rPr>
              <w:t>核心学习结果：学生能够分析相机、镜头、光源与成像参数，完成图像预处理、分割、形态学、轮廓与几何测量、模板与特征匹配，理解深度学习视觉流程，并用误差、误检/漏检、Precision/Recall、速度和鲁棒性评价智能制造视觉方案。</w:t>
            </w:r>
          </w:p>
          <w:p>
            <w:pPr>
              <w:spacing w:before="0" w:after="0" w:line="240" w:lineRule="auto"/>
            </w:pPr>
            <w:r>
              <w:rPr>
                <w:rFonts w:ascii="宋体" w:hAnsi="宋体" w:eastAsia="宋体"/>
                <w:b/>
                <w:sz w:val="16"/>
              </w:rPr>
              <w:t>主要教学方法：成像现象—算法原理—Python最小实现—OpenCV工程实现—参数对比—结果验证；所有案例保留原图、参数、中间结果、评价指标和失败样例。</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第一单元 机器视觉系统与成像基础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机器视觉系统、工业任务与“成像—处理—判定”工作链</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197333"/>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24"/>
                          <a:stretch>
                            <a:fillRect/>
                          </a:stretch>
                        </pic:blipFill>
                        <pic:spPr>
                          <a:xfrm>
                            <a:off x="0" y="0"/>
                            <a:ext cx="4680000" cy="1197333"/>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（1）理解机器视觉的定义、典型工业任务和系统基本组成。</w:t>
            </w:r>
          </w:p>
          <w:p>
            <w:pPr>
              <w:spacing w:before="0" w:after="0" w:line="240" w:lineRule="auto"/>
            </w:pPr>
            <w:r>
              <w:rPr>
                <w:rFonts w:ascii="宋体" w:hAnsi="宋体" w:eastAsia="宋体"/>
                <w:b w:val="0"/>
                <w:sz w:val="17"/>
              </w:rPr>
              <w:t>（2）理解“成像条件—图像处理—特征与测量—识别判定—性能评价”的完整工作链。</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（1）能够把零件检测或装配检查任务拆解为对象、输入图像、输出结果和评价指标。</w:t>
            </w:r>
          </w:p>
          <w:p>
            <w:pPr>
              <w:spacing w:before="0" w:after="0" w:line="240" w:lineRule="auto"/>
            </w:pPr>
            <w:r>
              <w:rPr>
                <w:rFonts w:ascii="宋体" w:hAnsi="宋体" w:eastAsia="宋体"/>
                <w:b w:val="0"/>
                <w:sz w:val="17"/>
              </w:rPr>
              <w:t>（2）能够识别系统中相机、镜头、光源、计算平台与外围接口的职责。</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（1）形成先定义检测目标和工程约束、再选择算法的系统工程意识。</w:t>
            </w:r>
          </w:p>
          <w:p>
            <w:pPr>
              <w:spacing w:before="0" w:after="0" w:line="240" w:lineRule="auto"/>
            </w:pPr>
            <w:r>
              <w:rPr>
                <w:rFonts w:ascii="宋体" w:hAnsi="宋体" w:eastAsia="宋体"/>
                <w:b w:val="0"/>
                <w:sz w:val="17"/>
              </w:rPr>
              <w:t>（2）理解误检、漏检和错误引导可能带来的质量与安全责任。</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（1）结合关键缺陷漏检和错误定位案例，强调视觉结论会进入质量判定甚至设备动作链，必须以可复核证据承担工程责任。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围绕“人工目检→机器视觉”的替代条件，比较一致性、节拍、可追溯和改造成本，提出一个可行的小型视觉改造方案。</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教学重点：机器视觉任务类型、系统组成与视觉工作链。</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教学难点：把“识别算法”放回完整系统中理解，避免只关注后端算法而忽视成像条件和工程判据。</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电脑、投影仪、多媒体课件、教材、工业视觉系统案例图、任务定义卡。</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【教师】展示同一个零件在良好照明与强反光条件下的两组图像，提问：算法不变时为什么结果可能完全不同？由此引出完整视觉链。</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1、机器视觉任务与应用（约18 min）</w:t>
            </w:r>
          </w:p>
          <w:p>
            <w:pPr>
              <w:spacing w:before="0" w:after="0" w:line="240" w:lineRule="auto"/>
            </w:pPr>
            <w:r>
              <w:rPr>
                <w:rFonts w:ascii="宋体" w:hAnsi="宋体" w:eastAsia="宋体"/>
                <w:b/>
                <w:sz w:val="16"/>
              </w:rPr>
              <w:t>【教师】【教师】用质量检测、尺寸测量、工件定位、装配完整性和视觉引导案例区分不同任务输出。</w:t>
            </w:r>
          </w:p>
          <w:p>
            <w:pPr>
              <w:spacing w:before="0" w:after="0" w:line="240" w:lineRule="auto"/>
            </w:pPr>
            <w:r>
              <w:rPr>
                <w:rFonts w:ascii="宋体" w:hAnsi="宋体" w:eastAsia="宋体"/>
                <w:b/>
                <w:sz w:val="16"/>
              </w:rPr>
              <w:t>【学生】【学生】为5个案例判断任务类型，并写出最小输出结果。</w:t>
            </w:r>
          </w:p>
          <w:p>
            <w:pPr>
              <w:spacing w:before="0" w:after="0" w:line="240" w:lineRule="auto"/>
            </w:pPr>
            <w:r>
              <w:rPr>
                <w:rFonts w:ascii="宋体" w:hAnsi="宋体" w:eastAsia="宋体"/>
                <w:b w:val="0"/>
                <w:sz w:val="16"/>
              </w:rPr>
              <w:t>2、系统组成与职责（约18 min）</w:t>
            </w:r>
          </w:p>
          <w:p>
            <w:pPr>
              <w:spacing w:before="0" w:after="0" w:line="240" w:lineRule="auto"/>
            </w:pPr>
            <w:r>
              <w:rPr>
                <w:rFonts w:ascii="宋体" w:hAnsi="宋体" w:eastAsia="宋体"/>
                <w:b/>
                <w:sz w:val="16"/>
              </w:rPr>
              <w:t>【教师】【教师】拆解相机、镜头、光源、计算单元、I/O和执行机构的功能边界。</w:t>
            </w:r>
          </w:p>
          <w:p>
            <w:pPr>
              <w:spacing w:before="0" w:after="0" w:line="240" w:lineRule="auto"/>
            </w:pPr>
            <w:r>
              <w:rPr>
                <w:rFonts w:ascii="宋体" w:hAnsi="宋体" w:eastAsia="宋体"/>
                <w:b/>
                <w:sz w:val="16"/>
              </w:rPr>
              <w:t>【学生】【学生】完成“模块—输入—输出—失效影响”表。</w:t>
            </w:r>
          </w:p>
          <w:p>
            <w:pPr>
              <w:spacing w:before="0" w:after="0" w:line="240" w:lineRule="auto"/>
            </w:pPr>
            <w:r>
              <w:rPr>
                <w:rFonts w:ascii="宋体" w:hAnsi="宋体" w:eastAsia="宋体"/>
                <w:b w:val="0"/>
                <w:sz w:val="16"/>
              </w:rPr>
              <w:t>3、视觉工作链（约18 min）</w:t>
            </w:r>
          </w:p>
          <w:p>
            <w:pPr>
              <w:spacing w:before="0" w:after="0" w:line="240" w:lineRule="auto"/>
            </w:pPr>
            <w:r>
              <w:rPr>
                <w:rFonts w:ascii="宋体" w:hAnsi="宋体" w:eastAsia="宋体"/>
                <w:b/>
                <w:sz w:val="16"/>
              </w:rPr>
              <w:t>【教师】【教师】用成像→预处理→分割/特征→测量/识别→判定→评价串联后续课程。</w:t>
            </w:r>
          </w:p>
          <w:p>
            <w:pPr>
              <w:spacing w:before="0" w:after="0" w:line="240" w:lineRule="auto"/>
            </w:pPr>
            <w:r>
              <w:rPr>
                <w:rFonts w:ascii="宋体" w:hAnsi="宋体" w:eastAsia="宋体"/>
                <w:b/>
                <w:sz w:val="16"/>
              </w:rPr>
              <w:t>【学生】【学生】为一个装配检查案例画流程图。</w:t>
            </w:r>
          </w:p>
          <w:p>
            <w:pPr>
              <w:spacing w:before="0" w:after="0" w:line="240" w:lineRule="auto"/>
            </w:pPr>
            <w:r>
              <w:rPr>
                <w:rFonts w:ascii="宋体" w:hAnsi="宋体" w:eastAsia="宋体"/>
                <w:b w:val="0"/>
                <w:sz w:val="16"/>
              </w:rPr>
              <w:t>4、工程约束与评价（约16 min）</w:t>
            </w:r>
          </w:p>
          <w:p>
            <w:pPr>
              <w:spacing w:before="0" w:after="0" w:line="240" w:lineRule="auto"/>
            </w:pPr>
            <w:r>
              <w:rPr>
                <w:rFonts w:ascii="宋体" w:hAnsi="宋体" w:eastAsia="宋体"/>
                <w:b/>
                <w:sz w:val="16"/>
              </w:rPr>
              <w:t>【教师】【教师】说明精度、速度、鲁棒性、误检/漏检和安全约束，强调“单张成功图”不能代表工程可用。</w:t>
            </w:r>
          </w:p>
          <w:p>
            <w:pPr>
              <w:spacing w:before="0" w:after="0" w:line="240" w:lineRule="auto"/>
            </w:pPr>
            <w:r>
              <w:rPr>
                <w:rFonts w:ascii="宋体" w:hAnsi="宋体" w:eastAsia="宋体"/>
                <w:b/>
                <w:sz w:val="16"/>
              </w:rPr>
              <w:t>【学生】【学生】为案例补充3个验收指标与1个失败工况。</w:t>
            </w:r>
          </w:p>
          <w:p>
            <w:pPr>
              <w:spacing w:before="0" w:after="0" w:line="240" w:lineRule="auto"/>
            </w:pPr>
            <w:r>
              <w:rPr>
                <w:rFonts w:ascii="宋体" w:hAnsi="宋体" w:eastAsia="宋体"/>
                <w:b/>
                <w:sz w:val="16"/>
              </w:rPr>
              <w:t>【课堂强化】形成可检查的课堂产物：['选择一个机械零件、装配或FDM打印场景，完成“视觉任务定义卡”：对象、任务、输入、输出、精度/速度和失败风险。']；课堂中至少保留参数/图像/计算或分析证据。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1.【选择题】机器视觉系统中最直接决定原始图像质量的环节通常包括（ ）。A. 相机/镜头/光源 B. 排序算法 C. 数据库 D. PLC程序</w:t>
            </w:r>
          </w:p>
          <w:p>
            <w:pPr>
              <w:spacing w:before="0" w:after="0" w:line="240" w:lineRule="auto"/>
            </w:pPr>
            <w:r>
              <w:rPr>
                <w:rFonts w:ascii="宋体" w:hAnsi="宋体" w:eastAsia="宋体"/>
                <w:b w:val="0"/>
                <w:sz w:val="16"/>
              </w:rPr>
              <w:t>2.【判断题】只要识别算法准确率高，成像条件变化通常无需重新验证。（ ）</w:t>
            </w:r>
          </w:p>
          <w:p>
            <w:pPr>
              <w:spacing w:before="0" w:after="0" w:line="240" w:lineRule="auto"/>
            </w:pPr>
            <w:r>
              <w:rPr>
                <w:rFonts w:ascii="宋体" w:hAnsi="宋体" w:eastAsia="宋体"/>
                <w:b w:val="0"/>
                <w:sz w:val="16"/>
              </w:rPr>
              <w:t>3.【简答题】一个可验收的工业视觉任务至少应明确哪些输入、输出和评价指标？</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本次课解决的关键问题是“机器视觉系统、工业任务与“成像—处理—判定”工作链”；</w:t>
            </w:r>
          </w:p>
          <w:p>
            <w:pPr>
              <w:spacing w:before="0" w:after="0" w:line="240" w:lineRule="auto"/>
            </w:pPr>
            <w:r>
              <w:rPr>
                <w:rFonts w:ascii="宋体" w:hAnsi="宋体" w:eastAsia="宋体"/>
                <w:b w:val="0"/>
                <w:sz w:val="16"/>
              </w:rPr>
              <w:t>2. 需要重点掌握：机器视觉任务类型、系统组成与视觉工作链。</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需要警惕的易错点是：把“识别算法”放回完整系统中理解，避免只关注后端算法而忽视成像条件和工程判据。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【教师】布置课后任务：['选择一个机械零件、装配或FDM打印场景，完成“视觉任务定义卡”：对象、任务、输入、输出、精度/速度和失败风险。']</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教学内容：重点记录“把“识别算法”放回完整系统中理解，避免只关注后端算法而忽视成像条件和工程判据。”是否讲清，学生是否能说明参数/方法适用边界。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第一单元 机器视觉系统与成像基础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相机、镜头、光源与视场/分辨率/景深/曝光设计</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180517"/>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25"/>
                          <a:stretch>
                            <a:fillRect/>
                          </a:stretch>
                        </pic:blipFill>
                        <pic:spPr>
                          <a:xfrm>
                            <a:off x="0" y="0"/>
                            <a:ext cx="4680000" cy="1180517"/>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（1）理解相机像素、曝光、噪声，镜头焦距、视场、工作距离、景深以及光源方式的工程含义。</w:t>
            </w:r>
          </w:p>
          <w:p>
            <w:pPr>
              <w:spacing w:before="0" w:after="0" w:line="240" w:lineRule="auto"/>
            </w:pPr>
            <w:r>
              <w:rPr>
                <w:rFonts w:ascii="宋体" w:hAnsi="宋体" w:eastAsia="宋体"/>
                <w:b w:val="0"/>
                <w:sz w:val="17"/>
              </w:rPr>
              <w:t>（2）理解视场、目标尺寸、测量精度和像素分辨率之间的关系。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（1）能够根据目标尺寸和最小特征估算基本成像分辨率需求。</w:t>
            </w:r>
          </w:p>
          <w:p>
            <w:pPr>
              <w:spacing w:before="0" w:after="0" w:line="240" w:lineRule="auto"/>
            </w:pPr>
            <w:r>
              <w:rPr>
                <w:rFonts w:ascii="宋体" w:hAnsi="宋体" w:eastAsia="宋体"/>
                <w:b w:val="0"/>
                <w:sz w:val="17"/>
              </w:rPr>
              <w:t>（2）能够针对反光、轮廓、表面缺陷等场景选择合理照明思路并说明理由。</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（1）形成“先把图像拍稳定，再谈算法”的工程习惯。</w:t>
            </w:r>
          </w:p>
          <w:p>
            <w:pPr>
              <w:spacing w:before="0" w:after="0" w:line="240" w:lineRule="auto"/>
            </w:pPr>
            <w:r>
              <w:rPr>
                <w:rFonts w:ascii="宋体" w:hAnsi="宋体" w:eastAsia="宋体"/>
                <w:b w:val="0"/>
                <w:sz w:val="17"/>
              </w:rPr>
              <w:t>（2）树立参数变更留痕和多工况复核意识。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（1）以错误照明导致缺陷漏检的案例说明成像条件也是质量控制的一部分，不能把全部责任推给后端算法。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比较“更换算法”和“优化光学/照明”两种改造路径的成本与收益，培养跨光机电软协同的方案意识。</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教学重点：成像参数与光照方案；从检测精度反推视场/像素需求。</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教学难点：将参数计算与现场光照、运动和景深约束结合，避免只做理想条件下的静态计算。</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电脑、投影仪、多媒体课件、教材、相机/镜头参数样本、照明对比图、计算器。</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【教师】给出同一金属件的正面明场、侧向暗场和背光图，要求学生先判断哪一种更适合表面划痕、轮廓尺寸和孔洞检测。</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1、相机与曝光（约18 min）</w:t>
            </w:r>
          </w:p>
          <w:p>
            <w:pPr>
              <w:spacing w:before="0" w:after="0" w:line="240" w:lineRule="auto"/>
            </w:pPr>
            <w:r>
              <w:rPr>
                <w:rFonts w:ascii="宋体" w:hAnsi="宋体" w:eastAsia="宋体"/>
                <w:b/>
                <w:sz w:val="16"/>
              </w:rPr>
              <w:t>【教师】【教师】讲解像素、分辨率、曝光、增益、噪声与运动模糊的基本关系。</w:t>
            </w:r>
          </w:p>
          <w:p>
            <w:pPr>
              <w:spacing w:before="0" w:after="0" w:line="240" w:lineRule="auto"/>
            </w:pPr>
            <w:r>
              <w:rPr>
                <w:rFonts w:ascii="宋体" w:hAnsi="宋体" w:eastAsia="宋体"/>
                <w:b/>
                <w:sz w:val="16"/>
              </w:rPr>
              <w:t>【学生】【学生】判断提高曝光时间可能带来的收益与风险。</w:t>
            </w:r>
          </w:p>
          <w:p>
            <w:pPr>
              <w:spacing w:before="0" w:after="0" w:line="240" w:lineRule="auto"/>
            </w:pPr>
            <w:r>
              <w:rPr>
                <w:rFonts w:ascii="宋体" w:hAnsi="宋体" w:eastAsia="宋体"/>
                <w:b w:val="0"/>
                <w:sz w:val="16"/>
              </w:rPr>
              <w:t>2、镜头与几何参数（约20 min）</w:t>
            </w:r>
          </w:p>
          <w:p>
            <w:pPr>
              <w:spacing w:before="0" w:after="0" w:line="240" w:lineRule="auto"/>
            </w:pPr>
            <w:r>
              <w:rPr>
                <w:rFonts w:ascii="宋体" w:hAnsi="宋体" w:eastAsia="宋体"/>
                <w:b/>
                <w:sz w:val="16"/>
              </w:rPr>
              <w:t>【教师】【教师】讲解视场、工作距离、焦距、景深和畸变的工程意义，完成最小像素需求示例。</w:t>
            </w:r>
          </w:p>
          <w:p>
            <w:pPr>
              <w:spacing w:before="0" w:after="0" w:line="240" w:lineRule="auto"/>
            </w:pPr>
            <w:r>
              <w:rPr>
                <w:rFonts w:ascii="宋体" w:hAnsi="宋体" w:eastAsia="宋体"/>
                <w:b/>
                <w:sz w:val="16"/>
              </w:rPr>
              <w:t>【学生】【学生】根据零件尺寸和最小缺陷尺寸完成一组分辨率估算。</w:t>
            </w:r>
          </w:p>
          <w:p>
            <w:pPr>
              <w:spacing w:before="0" w:after="0" w:line="240" w:lineRule="auto"/>
            </w:pPr>
            <w:r>
              <w:rPr>
                <w:rFonts w:ascii="宋体" w:hAnsi="宋体" w:eastAsia="宋体"/>
                <w:b w:val="0"/>
                <w:sz w:val="16"/>
              </w:rPr>
              <w:t>3、光源与成像对比（约18 min）</w:t>
            </w:r>
          </w:p>
          <w:p>
            <w:pPr>
              <w:spacing w:before="0" w:after="0" w:line="240" w:lineRule="auto"/>
            </w:pPr>
            <w:r>
              <w:rPr>
                <w:rFonts w:ascii="宋体" w:hAnsi="宋体" w:eastAsia="宋体"/>
                <w:b/>
                <w:sz w:val="16"/>
              </w:rPr>
              <w:t>【教师】【教师】比较明场、暗场、背光、同轴/漫射等照明思路及其适用对象。</w:t>
            </w:r>
          </w:p>
          <w:p>
            <w:pPr>
              <w:spacing w:before="0" w:after="0" w:line="240" w:lineRule="auto"/>
            </w:pPr>
            <w:r>
              <w:rPr>
                <w:rFonts w:ascii="宋体" w:hAnsi="宋体" w:eastAsia="宋体"/>
                <w:b/>
                <w:sz w:val="16"/>
              </w:rPr>
              <w:t>【学生】【学生】为三种检测任务匹配照明方案并说明理由。</w:t>
            </w:r>
          </w:p>
          <w:p>
            <w:pPr>
              <w:spacing w:before="0" w:after="0" w:line="240" w:lineRule="auto"/>
            </w:pPr>
            <w:r>
              <w:rPr>
                <w:rFonts w:ascii="宋体" w:hAnsi="宋体" w:eastAsia="宋体"/>
                <w:b w:val="0"/>
                <w:sz w:val="16"/>
              </w:rPr>
              <w:t>4、方案评审（约14 min）</w:t>
            </w:r>
          </w:p>
          <w:p>
            <w:pPr>
              <w:spacing w:before="0" w:after="0" w:line="240" w:lineRule="auto"/>
            </w:pPr>
            <w:r>
              <w:rPr>
                <w:rFonts w:ascii="宋体" w:hAnsi="宋体" w:eastAsia="宋体"/>
                <w:b/>
                <w:sz w:val="16"/>
              </w:rPr>
              <w:t>【教师】【教师】组织“精度—视场—景深—曝光—速度”约束评审。</w:t>
            </w:r>
          </w:p>
          <w:p>
            <w:pPr>
              <w:spacing w:before="0" w:after="0" w:line="240" w:lineRule="auto"/>
            </w:pPr>
            <w:r>
              <w:rPr>
                <w:rFonts w:ascii="宋体" w:hAnsi="宋体" w:eastAsia="宋体"/>
                <w:b/>
                <w:sz w:val="16"/>
              </w:rPr>
              <w:t>【学生】【学生】完成一页成像方案卡，指出2个最可能失效的工况。</w:t>
            </w:r>
          </w:p>
          <w:p>
            <w:pPr>
              <w:spacing w:before="0" w:after="0" w:line="240" w:lineRule="auto"/>
            </w:pPr>
            <w:r>
              <w:rPr>
                <w:rFonts w:ascii="宋体" w:hAnsi="宋体" w:eastAsia="宋体"/>
                <w:b/>
                <w:sz w:val="16"/>
              </w:rPr>
              <w:t>【课堂强化】形成可检查的课堂产物：['完成一个零件尺寸检测成像方案：视场、最小特征、像素需求、工作距离、照明思路与两类风险。']；课堂中至少保留参数/图像/计算或分析证据。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1.【选择题】要突出零件外轮廓并弱化表面纹理，通常更适合优先考虑（ ）。A. 背光 B. 随机环境光 C. 关闭光源 D. 任意颜色屏幕</w:t>
            </w:r>
          </w:p>
          <w:p>
            <w:pPr>
              <w:spacing w:before="0" w:after="0" w:line="240" w:lineRule="auto"/>
            </w:pPr>
            <w:r>
              <w:rPr>
                <w:rFonts w:ascii="宋体" w:hAnsi="宋体" w:eastAsia="宋体"/>
                <w:b w:val="0"/>
                <w:sz w:val="16"/>
              </w:rPr>
              <w:t>2.【判断题】曝光时间越长，所有运动场景图像都越清晰。（ ）</w:t>
            </w:r>
          </w:p>
          <w:p>
            <w:pPr>
              <w:spacing w:before="0" w:after="0" w:line="240" w:lineRule="auto"/>
            </w:pPr>
            <w:r>
              <w:rPr>
                <w:rFonts w:ascii="宋体" w:hAnsi="宋体" w:eastAsia="宋体"/>
                <w:b w:val="0"/>
                <w:sz w:val="16"/>
              </w:rPr>
              <w:t>3.【简答题】为什么“像素很多”并不自动等于“测量精度一定高”？</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本次课解决的关键问题是“相机、镜头、光源与视场/分辨率/景深/曝光设计”；</w:t>
            </w:r>
          </w:p>
          <w:p>
            <w:pPr>
              <w:spacing w:before="0" w:after="0" w:line="240" w:lineRule="auto"/>
            </w:pPr>
            <w:r>
              <w:rPr>
                <w:rFonts w:ascii="宋体" w:hAnsi="宋体" w:eastAsia="宋体"/>
                <w:b w:val="0"/>
                <w:sz w:val="16"/>
              </w:rPr>
              <w:t>2. 需要重点掌握：成像参数与光照方案；从检测精度反推视场/像素需求。</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需要警惕的易错点是：将参数计算与现场光照、运动和景深约束结合，避免只做理想条件下的静态计算。</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【教师】布置课后任务：['完成一个零件尺寸检测成像方案：视场、最小特征、像素需求、工作距离、照明思路与两类风险。']</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教学内容：重点记录“将参数计算与现场光照、运动和景深约束结合，避免只做理想条件下的静态计算。”是否讲清，学生是否能说明参数/方法适用边界。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第二单元 Python/OpenCV图像表示与预处理</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数字图像、NumPy像素/ROI与BGR-RGB-HSV-灰度表示</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16746"/>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26"/>
                          <a:stretch>
                            <a:fillRect/>
                          </a:stretch>
                        </pic:blipFill>
                        <pic:spPr>
                          <a:xfrm>
                            <a:off x="0" y="0"/>
                            <a:ext cx="4680000" cy="1216746"/>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（1）理解数字图像的像素、坐标、通道、shape和数据类型。</w:t>
            </w:r>
          </w:p>
          <w:p>
            <w:pPr>
              <w:spacing w:before="0" w:after="0" w:line="240" w:lineRule="auto"/>
            </w:pPr>
            <w:r>
              <w:rPr>
                <w:rFonts w:ascii="宋体" w:hAnsi="宋体" w:eastAsia="宋体"/>
                <w:b w:val="0"/>
                <w:sz w:val="17"/>
              </w:rPr>
              <w:t>（2）掌握BGR/RGB、HSV和灰度表示及其基本用途。</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（1）能够使用NumPy/OpenCV读取图像、访问像素、提取ROI并转换颜色空间。</w:t>
            </w:r>
          </w:p>
          <w:p>
            <w:pPr>
              <w:spacing w:before="0" w:after="0" w:line="240" w:lineRule="auto"/>
            </w:pPr>
            <w:r>
              <w:rPr>
                <w:rFonts w:ascii="宋体" w:hAnsi="宋体" w:eastAsia="宋体"/>
                <w:b w:val="0"/>
                <w:sz w:val="17"/>
              </w:rPr>
              <w:t>（2）能够识别通道顺序、坐标和数据类型错误造成的异常结果。</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（1）形成原始图像不覆盖、参数和代码版本可追溯的规范习惯。</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（1）强调原始图像、通道和数据类型属于实验事实，禁止为了“结果好看”覆盖原始数据或省略处理步骤。</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将ROI和颜色空间转换封装为可复用预处理模块，讨论模块接口对后续检测流程复用的价值。</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教学重点：图像矩阵表示、ROI、颜色空间转换与数据类型。</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教学难点：学生容易混淆行列坐标、x/y坐标和BGR/RGB通道顺序，需要通过最小代码和结果图对应验证。</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电脑、投影仪、多媒体课件、教材、Python、NumPy、OpenCV、Jupyter/VS Code、示例图像。</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【教师】展示一张“颜色完全错误”的OpenCV→Matplotlib显示结果，让学生判断是相机坏了还是通道顺序出了问题。</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1、图像矩阵与坐标（约18 min）</w:t>
            </w:r>
          </w:p>
          <w:p>
            <w:pPr>
              <w:spacing w:before="0" w:after="0" w:line="240" w:lineRule="auto"/>
            </w:pPr>
            <w:r>
              <w:rPr>
                <w:rFonts w:ascii="宋体" w:hAnsi="宋体" w:eastAsia="宋体"/>
                <w:b/>
                <w:sz w:val="16"/>
              </w:rPr>
              <w:t>【教师】【教师】用小矩阵说明高×宽×通道、uint8范围、行列索引和图像坐标。</w:t>
            </w:r>
          </w:p>
          <w:p>
            <w:pPr>
              <w:spacing w:before="0" w:after="0" w:line="240" w:lineRule="auto"/>
            </w:pPr>
            <w:r>
              <w:rPr>
                <w:rFonts w:ascii="宋体" w:hAnsi="宋体" w:eastAsia="宋体"/>
                <w:b/>
                <w:sz w:val="16"/>
              </w:rPr>
              <w:t>【学生】【学生】手算3个像素位置并预测切片结果。</w:t>
            </w:r>
          </w:p>
          <w:p>
            <w:pPr>
              <w:spacing w:before="0" w:after="0" w:line="240" w:lineRule="auto"/>
            </w:pPr>
            <w:r>
              <w:rPr>
                <w:rFonts w:ascii="宋体" w:hAnsi="宋体" w:eastAsia="宋体"/>
                <w:b w:val="0"/>
                <w:sz w:val="16"/>
              </w:rPr>
              <w:t>2、NumPy与ROI（约18 min）</w:t>
            </w:r>
          </w:p>
          <w:p>
            <w:pPr>
              <w:spacing w:before="0" w:after="0" w:line="240" w:lineRule="auto"/>
            </w:pPr>
            <w:r>
              <w:rPr>
                <w:rFonts w:ascii="宋体" w:hAnsi="宋体" w:eastAsia="宋体"/>
                <w:b/>
                <w:sz w:val="16"/>
              </w:rPr>
              <w:t>【教师】【教师】演示读取、shape、切片、复制与ROI，说明视图/复制和越界风险。</w:t>
            </w:r>
          </w:p>
          <w:p>
            <w:pPr>
              <w:spacing w:before="0" w:after="0" w:line="240" w:lineRule="auto"/>
            </w:pPr>
            <w:r>
              <w:rPr>
                <w:rFonts w:ascii="宋体" w:hAnsi="宋体" w:eastAsia="宋体"/>
                <w:b/>
                <w:sz w:val="16"/>
              </w:rPr>
              <w:t>【学生】【学生】写/补全最小代码提取指定ROI并检查尺寸。</w:t>
            </w:r>
          </w:p>
          <w:p>
            <w:pPr>
              <w:spacing w:before="0" w:after="0" w:line="240" w:lineRule="auto"/>
            </w:pPr>
            <w:r>
              <w:rPr>
                <w:rFonts w:ascii="宋体" w:hAnsi="宋体" w:eastAsia="宋体"/>
                <w:b w:val="0"/>
                <w:sz w:val="16"/>
              </w:rPr>
              <w:t>3、颜色空间（约20 min）</w:t>
            </w:r>
          </w:p>
          <w:p>
            <w:pPr>
              <w:spacing w:before="0" w:after="0" w:line="240" w:lineRule="auto"/>
            </w:pPr>
            <w:r>
              <w:rPr>
                <w:rFonts w:ascii="宋体" w:hAnsi="宋体" w:eastAsia="宋体"/>
                <w:b/>
                <w:sz w:val="16"/>
              </w:rPr>
              <w:t>【教师】【教师】比较BGR/RGB、HSV和灰度的表示与适用场景。</w:t>
            </w:r>
          </w:p>
          <w:p>
            <w:pPr>
              <w:spacing w:before="0" w:after="0" w:line="240" w:lineRule="auto"/>
            </w:pPr>
            <w:r>
              <w:rPr>
                <w:rFonts w:ascii="宋体" w:hAnsi="宋体" w:eastAsia="宋体"/>
                <w:b/>
                <w:sz w:val="16"/>
              </w:rPr>
              <w:t>【学生】【学生】对同一图像生成三种表示并描述信息变化。</w:t>
            </w:r>
          </w:p>
          <w:p>
            <w:pPr>
              <w:spacing w:before="0" w:after="0" w:line="240" w:lineRule="auto"/>
            </w:pPr>
            <w:r>
              <w:rPr>
                <w:rFonts w:ascii="宋体" w:hAnsi="宋体" w:eastAsia="宋体"/>
                <w:b w:val="0"/>
                <w:sz w:val="16"/>
              </w:rPr>
              <w:t>4、规范输入与证据（约14 min）</w:t>
            </w:r>
          </w:p>
          <w:p>
            <w:pPr>
              <w:spacing w:before="0" w:after="0" w:line="240" w:lineRule="auto"/>
            </w:pPr>
            <w:r>
              <w:rPr>
                <w:rFonts w:ascii="宋体" w:hAnsi="宋体" w:eastAsia="宋体"/>
                <w:b/>
                <w:sz w:val="16"/>
              </w:rPr>
              <w:t>【教师】【教师】示范保留原图、输出目录和参数日志。</w:t>
            </w:r>
          </w:p>
          <w:p>
            <w:pPr>
              <w:spacing w:before="0" w:after="0" w:line="240" w:lineRule="auto"/>
            </w:pPr>
            <w:r>
              <w:rPr>
                <w:rFonts w:ascii="宋体" w:hAnsi="宋体" w:eastAsia="宋体"/>
                <w:b/>
                <w:sz w:val="16"/>
              </w:rPr>
              <w:t>【学生】【学生】建立“原图—中间图—结果图”的文件命名规则。</w:t>
            </w:r>
          </w:p>
          <w:p>
            <w:pPr>
              <w:spacing w:before="0" w:after="0" w:line="240" w:lineRule="auto"/>
            </w:pPr>
            <w:r>
              <w:rPr>
                <w:rFonts w:ascii="宋体" w:hAnsi="宋体" w:eastAsia="宋体"/>
                <w:b/>
                <w:sz w:val="16"/>
              </w:rPr>
              <w:t>【课堂强化】形成可检查的课堂产物：['用一张课程图像完成读取、ROI、BGR→RGB、BGR→HSV和灰度转换，保留原图与中间结果。']；课堂中至少保留参数/图像/计算或分析证据。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1.【选择题】OpenCV默认读取彩色图像的通道顺序通常是（ ）。A. RGB B. BGR C. HSV D. CMYK</w:t>
            </w:r>
          </w:p>
          <w:p>
            <w:pPr>
              <w:spacing w:before="0" w:after="0" w:line="240" w:lineRule="auto"/>
            </w:pPr>
            <w:r>
              <w:rPr>
                <w:rFonts w:ascii="宋体" w:hAnsi="宋体" w:eastAsia="宋体"/>
                <w:b w:val="0"/>
                <w:sz w:val="16"/>
              </w:rPr>
              <w:t>2.【判断题】图像数组的第一维通常直接表示x坐标。（ ）</w:t>
            </w:r>
          </w:p>
          <w:p>
            <w:pPr>
              <w:spacing w:before="0" w:after="0" w:line="240" w:lineRule="auto"/>
            </w:pPr>
            <w:r>
              <w:rPr>
                <w:rFonts w:ascii="宋体" w:hAnsi="宋体" w:eastAsia="宋体"/>
                <w:b w:val="0"/>
                <w:sz w:val="16"/>
              </w:rPr>
              <w:t>3.【简答题】HSV相比RGB/BGR在颜色阈值分割中有什么潜在优势？</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本次课解决的关键问题是“数字图像、NumPy像素/ROI与BGR-RGB-HSV-灰度表示”；</w:t>
            </w:r>
          </w:p>
          <w:p>
            <w:pPr>
              <w:spacing w:before="0" w:after="0" w:line="240" w:lineRule="auto"/>
            </w:pPr>
            <w:r>
              <w:rPr>
                <w:rFonts w:ascii="宋体" w:hAnsi="宋体" w:eastAsia="宋体"/>
                <w:b w:val="0"/>
                <w:sz w:val="16"/>
              </w:rPr>
              <w:t>2. 需要重点掌握：图像矩阵表示、ROI、颜色空间转换与数据类型。</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需要警惕的易错点是：学生容易混淆行列坐标、x/y坐标和BGR/RGB通道顺序，需要通过最小代码和结果图对应验证。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【教师】布置课后任务：['用一张课程图像完成读取、ROI、BGR→RGB、BGR→HSV和灰度转换，保留原图与中间结果。']</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教学内容：重点记录“学生容易混淆行列坐标、x/y坐标和BGR/RGB通道顺序，需要通过最小代码和结果图对应验证。”是否讲清，学生是否能说明参数/方法适用边界。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第二单元 Python/OpenCV图像表示与预处理</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直方图、亮度/对比度与成像质量对比</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424624"/>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49"/>
                          <a:stretch>
                            <a:fillRect/>
                          </a:stretch>
                        </pic:blipFill>
                        <pic:spPr>
                          <a:xfrm>
                            <a:off x="0" y="0"/>
                            <a:ext cx="4680000" cy="1424624"/>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（1）理解直方图反映的灰度分布及亮度、对比度的基本含义。</w:t>
            </w:r>
          </w:p>
          <w:p>
            <w:pPr>
              <w:spacing w:before="0" w:after="0" w:line="240" w:lineRule="auto"/>
            </w:pPr>
            <w:r>
              <w:rPr>
                <w:rFonts w:ascii="宋体" w:hAnsi="宋体" w:eastAsia="宋体"/>
                <w:b w:val="0"/>
                <w:sz w:val="17"/>
              </w:rPr>
              <w:t>（2）理解像素线性变换、截断/饱和对图像信息的影响。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（1）能够用OpenCV/NumPy计算并绘制直方图，比较不同曝光/亮度/对比度条件。</w:t>
            </w:r>
          </w:p>
          <w:p>
            <w:pPr>
              <w:spacing w:before="0" w:after="0" w:line="240" w:lineRule="auto"/>
            </w:pPr>
            <w:r>
              <w:rPr>
                <w:rFonts w:ascii="宋体" w:hAnsi="宋体" w:eastAsia="宋体"/>
                <w:b w:val="0"/>
                <w:sz w:val="17"/>
              </w:rPr>
              <w:t>（2）能够用受控变量方式评价预处理是否改善了后续可分性。</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（1）形成不凭“视觉更漂亮”评价算法、而以任务效果和参数证据判断的习惯。</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（1）通过过曝和噪声放大案例强调参数调整必须诚实报告，不选择性隐藏失败图像。</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围绕“自动曝光/自适应参数”的工程需求，提出一种基于统计量的简单参数调节思路。</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教学重点：直方图、亮度/对比度调整与质量评价。</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教学难点：区分主观观感改善与机器视觉任务可分性改善，避免把图像增强等同于检测性能提升。</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电脑、投影仪、多媒体课件、教材、Python、NumPy、OpenCV、Matplotlib。</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【教师】展示两张“肉眼看起来更亮”的图像，其中一张细节被过曝截断，提问哪张更适合阈值检测并说明证据。</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1、直方图与统计（约18 min）</w:t>
            </w:r>
          </w:p>
          <w:p>
            <w:pPr>
              <w:spacing w:before="0" w:after="0" w:line="240" w:lineRule="auto"/>
            </w:pPr>
            <w:r>
              <w:rPr>
                <w:rFonts w:ascii="宋体" w:hAnsi="宋体" w:eastAsia="宋体"/>
                <w:b/>
                <w:sz w:val="16"/>
              </w:rPr>
              <w:t>【教师】【教师】解释直方图、灰度范围、均值和峰形，演示同场景不同曝光的统计变化。</w:t>
            </w:r>
          </w:p>
          <w:p>
            <w:pPr>
              <w:spacing w:before="0" w:after="0" w:line="240" w:lineRule="auto"/>
            </w:pPr>
            <w:r>
              <w:rPr>
                <w:rFonts w:ascii="宋体" w:hAnsi="宋体" w:eastAsia="宋体"/>
                <w:b/>
                <w:sz w:val="16"/>
              </w:rPr>
              <w:t>【学生】【学生】根据3条直方图判断欠曝、正常和过曝可能性。</w:t>
            </w:r>
          </w:p>
          <w:p>
            <w:pPr>
              <w:spacing w:before="0" w:after="0" w:line="240" w:lineRule="auto"/>
            </w:pPr>
            <w:r>
              <w:rPr>
                <w:rFonts w:ascii="宋体" w:hAnsi="宋体" w:eastAsia="宋体"/>
                <w:b w:val="0"/>
                <w:sz w:val="16"/>
              </w:rPr>
              <w:t>2、亮度调整（约16 min）</w:t>
            </w:r>
          </w:p>
          <w:p>
            <w:pPr>
              <w:spacing w:before="0" w:after="0" w:line="240" w:lineRule="auto"/>
            </w:pPr>
            <w:r>
              <w:rPr>
                <w:rFonts w:ascii="宋体" w:hAnsi="宋体" w:eastAsia="宋体"/>
                <w:b/>
                <w:sz w:val="16"/>
              </w:rPr>
              <w:t>【教师】【教师】演示加减偏移和uint8截断问题。</w:t>
            </w:r>
          </w:p>
          <w:p>
            <w:pPr>
              <w:spacing w:before="0" w:after="0" w:line="240" w:lineRule="auto"/>
            </w:pPr>
            <w:r>
              <w:rPr>
                <w:rFonts w:ascii="宋体" w:hAnsi="宋体" w:eastAsia="宋体"/>
                <w:b/>
                <w:sz w:val="16"/>
              </w:rPr>
              <w:t>【学生】【学生】预测不同偏移对暗区/亮区信息的影响。</w:t>
            </w:r>
          </w:p>
          <w:p>
            <w:pPr>
              <w:spacing w:before="0" w:after="0" w:line="240" w:lineRule="auto"/>
            </w:pPr>
            <w:r>
              <w:rPr>
                <w:rFonts w:ascii="宋体" w:hAnsi="宋体" w:eastAsia="宋体"/>
                <w:b w:val="0"/>
                <w:sz w:val="16"/>
              </w:rPr>
              <w:t>3、对比度调整（约18 min）</w:t>
            </w:r>
          </w:p>
          <w:p>
            <w:pPr>
              <w:spacing w:before="0" w:after="0" w:line="240" w:lineRule="auto"/>
            </w:pPr>
            <w:r>
              <w:rPr>
                <w:rFonts w:ascii="宋体" w:hAnsi="宋体" w:eastAsia="宋体"/>
                <w:b/>
                <w:sz w:val="16"/>
              </w:rPr>
              <w:t>【教师】【教师】说明线性缩放和动态范围，强调增强可能放大噪声。</w:t>
            </w:r>
          </w:p>
          <w:p>
            <w:pPr>
              <w:spacing w:before="0" w:after="0" w:line="240" w:lineRule="auto"/>
            </w:pPr>
            <w:r>
              <w:rPr>
                <w:rFonts w:ascii="宋体" w:hAnsi="宋体" w:eastAsia="宋体"/>
                <w:b/>
                <w:sz w:val="16"/>
              </w:rPr>
              <w:t>【学生】【学生】对一张低对比图做2组参数对比。</w:t>
            </w:r>
          </w:p>
          <w:p>
            <w:pPr>
              <w:spacing w:before="0" w:after="0" w:line="240" w:lineRule="auto"/>
            </w:pPr>
            <w:r>
              <w:rPr>
                <w:rFonts w:ascii="宋体" w:hAnsi="宋体" w:eastAsia="宋体"/>
                <w:b w:val="0"/>
                <w:sz w:val="16"/>
              </w:rPr>
              <w:t>4、任务导向评价（约18 min）</w:t>
            </w:r>
          </w:p>
          <w:p>
            <w:pPr>
              <w:spacing w:before="0" w:after="0" w:line="240" w:lineRule="auto"/>
            </w:pPr>
            <w:r>
              <w:rPr>
                <w:rFonts w:ascii="宋体" w:hAnsi="宋体" w:eastAsia="宋体"/>
                <w:b/>
                <w:sz w:val="16"/>
              </w:rPr>
              <w:t>【教师】【教师】把处理结果送入简单阈值/边缘观察，说明增强必须服务后续任务。</w:t>
            </w:r>
          </w:p>
          <w:p>
            <w:pPr>
              <w:spacing w:before="0" w:after="0" w:line="240" w:lineRule="auto"/>
            </w:pPr>
            <w:r>
              <w:rPr>
                <w:rFonts w:ascii="宋体" w:hAnsi="宋体" w:eastAsia="宋体"/>
                <w:b/>
                <w:sz w:val="16"/>
              </w:rPr>
              <w:t>【学生】【学生】记录“参数—直方图—后续效果”三列证据。</w:t>
            </w:r>
          </w:p>
          <w:p>
            <w:pPr>
              <w:spacing w:before="0" w:after="0" w:line="240" w:lineRule="auto"/>
            </w:pPr>
            <w:r>
              <w:rPr>
                <w:rFonts w:ascii="宋体" w:hAnsi="宋体" w:eastAsia="宋体"/>
                <w:b/>
                <w:sz w:val="16"/>
              </w:rPr>
              <w:t>【课堂强化】形成可检查的课堂产物：['完成“原图＋两组亮度/对比度参数”的直方图和结果对比，写出哪组更适合后续分割及依据。']；课堂中至少保留参数/图像/计算或分析证据。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1.【选择题】图像大量像素堆积在灰度高端并发生截断，最可能说明（ ）。A. 过曝 B. 欠曝 C. 坐标系错误 D. 镜头焦距为0</w:t>
            </w:r>
          </w:p>
          <w:p>
            <w:pPr>
              <w:spacing w:before="0" w:after="0" w:line="240" w:lineRule="auto"/>
            </w:pPr>
            <w:r>
              <w:rPr>
                <w:rFonts w:ascii="宋体" w:hAnsi="宋体" w:eastAsia="宋体"/>
                <w:b w:val="0"/>
                <w:sz w:val="16"/>
              </w:rPr>
              <w:t>2.【判断题】肉眼观感更强的对比度一定会提高机器视觉检测准确性。（ ）</w:t>
            </w:r>
          </w:p>
          <w:p>
            <w:pPr>
              <w:spacing w:before="0" w:after="0" w:line="240" w:lineRule="auto"/>
            </w:pPr>
            <w:r>
              <w:rPr>
                <w:rFonts w:ascii="宋体" w:hAnsi="宋体" w:eastAsia="宋体"/>
                <w:b w:val="0"/>
                <w:sz w:val="16"/>
              </w:rPr>
              <w:t>3.【简答题】为什么比较亮度/对比度算法时必须固定原始图像和其他条件？</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本次课解决的关键问题是“直方图、亮度/对比度与成像质量对比”；</w:t>
            </w:r>
          </w:p>
          <w:p>
            <w:pPr>
              <w:spacing w:before="0" w:after="0" w:line="240" w:lineRule="auto"/>
            </w:pPr>
            <w:r>
              <w:rPr>
                <w:rFonts w:ascii="宋体" w:hAnsi="宋体" w:eastAsia="宋体"/>
                <w:b w:val="0"/>
                <w:sz w:val="16"/>
              </w:rPr>
              <w:t>2. 需要重点掌握：直方图、亮度/对比度调整与质量评价。</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需要警惕的易错点是：区分主观观感改善与机器视觉任务可分性改善，避免把图像增强等同于检测性能提升。</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【教师】布置课后任务：['完成“原图＋两组亮度/对比度参数”的直方图和结果对比，写出哪组更适合后续分割及依据。']</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教学内容：重点记录“区分主观观感改善与机器视觉任务可分性改善，避免把图像增强等同于检测性能提升。”是否讲清，学生是否能说明参数/方法适用边界。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第二单元 Python/OpenCV图像表示与预处理</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缩放/旋转/透视变换与均值/高斯/中值滤波</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89762"/>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50"/>
                          <a:stretch>
                            <a:fillRect/>
                          </a:stretch>
                        </pic:blipFill>
                        <pic:spPr>
                          <a:xfrm>
                            <a:off x="0" y="0"/>
                            <a:ext cx="4680000" cy="1389762"/>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（1）掌握缩放、旋转、透视变换的用途和基本参数。</w:t>
            </w:r>
          </w:p>
          <w:p>
            <w:pPr>
              <w:spacing w:before="0" w:after="0" w:line="240" w:lineRule="auto"/>
            </w:pPr>
            <w:r>
              <w:rPr>
                <w:rFonts w:ascii="宋体" w:hAnsi="宋体" w:eastAsia="宋体"/>
                <w:b w:val="0"/>
                <w:sz w:val="17"/>
              </w:rPr>
              <w:t>（2）理解均值、高斯、中值滤波的核心差异及典型噪声适用性。</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（1）能够用OpenCV完成常见几何变换和滤波，并保存对比结果。</w:t>
            </w:r>
          </w:p>
          <w:p>
            <w:pPr>
              <w:spacing w:before="0" w:after="0" w:line="240" w:lineRule="auto"/>
            </w:pPr>
            <w:r>
              <w:rPr>
                <w:rFonts w:ascii="宋体" w:hAnsi="宋体" w:eastAsia="宋体"/>
                <w:b w:val="0"/>
                <w:sz w:val="17"/>
              </w:rPr>
              <w:t>（2）能够针对椒盐噪声、随机噪声和细节保留要求选择基本滤波方案。</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（1）形成受控变量和失败样例记录意识，避免“参数试到好看为止”。</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（1）以参数过度平滑造成关键缺陷消失的案例强调图像处理不能只追求视觉平滑，必须对检测后果负责。</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把几何校正和滤波组合为“可配置预处理流水线”，思考如何支持不同产品快速换型。</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教学重点：几何变换与三类基本滤波；参数对图像信息的影响。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教学难点：既要降低噪声又要保留边缘/几何信息，学生需理解滤波尺度与后续任务之间的权衡。</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电脑、投影仪、多媒体课件、教材、Python、OpenCV、NumPy、Matplotlib、噪声样例。</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【教师】给出“中值滤波去椒盐噪声”和“高斯滤波去椒盐噪声”两组结果，让学生先观察细节和残留噪声再解释原因。</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1、几何变换（约18 min）</w:t>
            </w:r>
          </w:p>
          <w:p>
            <w:pPr>
              <w:spacing w:before="0" w:after="0" w:line="240" w:lineRule="auto"/>
            </w:pPr>
            <w:r>
              <w:rPr>
                <w:rFonts w:ascii="宋体" w:hAnsi="宋体" w:eastAsia="宋体"/>
                <w:b/>
                <w:sz w:val="16"/>
              </w:rPr>
              <w:t>【教师】【教师】演示缩放、旋转、透视变换的矩阵/映射思想和OpenCV接口。</w:t>
            </w:r>
          </w:p>
          <w:p>
            <w:pPr>
              <w:spacing w:before="0" w:after="0" w:line="240" w:lineRule="auto"/>
            </w:pPr>
            <w:r>
              <w:rPr>
                <w:rFonts w:ascii="宋体" w:hAnsi="宋体" w:eastAsia="宋体"/>
                <w:b/>
                <w:sz w:val="16"/>
              </w:rPr>
              <w:t>【学生】【学生】为倾斜拍摄的矩形标签选择校正方案。</w:t>
            </w:r>
          </w:p>
          <w:p>
            <w:pPr>
              <w:spacing w:before="0" w:after="0" w:line="240" w:lineRule="auto"/>
            </w:pPr>
            <w:r>
              <w:rPr>
                <w:rFonts w:ascii="宋体" w:hAnsi="宋体" w:eastAsia="宋体"/>
                <w:b w:val="0"/>
                <w:sz w:val="16"/>
              </w:rPr>
              <w:t>2、插值与信息变化（约12 min）</w:t>
            </w:r>
          </w:p>
          <w:p>
            <w:pPr>
              <w:spacing w:before="0" w:after="0" w:line="240" w:lineRule="auto"/>
            </w:pPr>
            <w:r>
              <w:rPr>
                <w:rFonts w:ascii="宋体" w:hAnsi="宋体" w:eastAsia="宋体"/>
                <w:b/>
                <w:sz w:val="16"/>
              </w:rPr>
              <w:t>【教师】【教师】说明缩放并非凭空增加真实细节，比较最近邻/线性插值现象。</w:t>
            </w:r>
          </w:p>
          <w:p>
            <w:pPr>
              <w:spacing w:before="0" w:after="0" w:line="240" w:lineRule="auto"/>
            </w:pPr>
            <w:r>
              <w:rPr>
                <w:rFonts w:ascii="宋体" w:hAnsi="宋体" w:eastAsia="宋体"/>
                <w:b/>
                <w:sz w:val="16"/>
              </w:rPr>
              <w:t>【学生】【学生】观察放大后边缘差异并写出限制。</w:t>
            </w:r>
          </w:p>
          <w:p>
            <w:pPr>
              <w:spacing w:before="0" w:after="0" w:line="240" w:lineRule="auto"/>
            </w:pPr>
            <w:r>
              <w:rPr>
                <w:rFonts w:ascii="宋体" w:hAnsi="宋体" w:eastAsia="宋体"/>
                <w:b w:val="0"/>
                <w:sz w:val="16"/>
              </w:rPr>
              <w:t>3、三类滤波（约22 min）</w:t>
            </w:r>
          </w:p>
          <w:p>
            <w:pPr>
              <w:spacing w:before="0" w:after="0" w:line="240" w:lineRule="auto"/>
            </w:pPr>
            <w:r>
              <w:rPr>
                <w:rFonts w:ascii="宋体" w:hAnsi="宋体" w:eastAsia="宋体"/>
                <w:b/>
                <w:sz w:val="16"/>
              </w:rPr>
              <w:t>【教师】【教师】比较均值、高斯和中值滤波及核大小影响。</w:t>
            </w:r>
          </w:p>
          <w:p>
            <w:pPr>
              <w:spacing w:before="0" w:after="0" w:line="240" w:lineRule="auto"/>
            </w:pPr>
            <w:r>
              <w:rPr>
                <w:rFonts w:ascii="宋体" w:hAnsi="宋体" w:eastAsia="宋体"/>
                <w:b/>
                <w:sz w:val="16"/>
              </w:rPr>
              <w:t>【学生】【学生】对两类噪声分别选择滤波器并说明依据。</w:t>
            </w:r>
          </w:p>
          <w:p>
            <w:pPr>
              <w:spacing w:before="0" w:after="0" w:line="240" w:lineRule="auto"/>
            </w:pPr>
            <w:r>
              <w:rPr>
                <w:rFonts w:ascii="宋体" w:hAnsi="宋体" w:eastAsia="宋体"/>
                <w:b w:val="0"/>
                <w:sz w:val="16"/>
              </w:rPr>
              <w:t>4、参数AB比较（约18 min）</w:t>
            </w:r>
          </w:p>
          <w:p>
            <w:pPr>
              <w:spacing w:before="0" w:after="0" w:line="240" w:lineRule="auto"/>
            </w:pPr>
            <w:r>
              <w:rPr>
                <w:rFonts w:ascii="宋体" w:hAnsi="宋体" w:eastAsia="宋体"/>
                <w:b/>
                <w:sz w:val="16"/>
              </w:rPr>
              <w:t>【教师】【教师】要求固定原图，比较2—3组核大小及边缘保留。</w:t>
            </w:r>
          </w:p>
          <w:p>
            <w:pPr>
              <w:spacing w:before="0" w:after="0" w:line="240" w:lineRule="auto"/>
            </w:pPr>
            <w:r>
              <w:rPr>
                <w:rFonts w:ascii="宋体" w:hAnsi="宋体" w:eastAsia="宋体"/>
                <w:b/>
                <w:sz w:val="16"/>
              </w:rPr>
              <w:t>【学生】【学生】提交参数表和失败样例，不能只保留最好结果。</w:t>
            </w:r>
          </w:p>
          <w:p>
            <w:pPr>
              <w:spacing w:before="0" w:after="0" w:line="240" w:lineRule="auto"/>
            </w:pPr>
            <w:r>
              <w:rPr>
                <w:rFonts w:ascii="宋体" w:hAnsi="宋体" w:eastAsia="宋体"/>
                <w:b/>
                <w:sz w:val="16"/>
              </w:rPr>
              <w:t>【课堂强化】形成可检查的课堂产物：['选择一张噪声图，比较均值/高斯/中值滤波至少3种配置，并记录“噪声抑制—边缘保留—后续任务”结论。']；课堂中至少保留参数/图像/计算或分析证据。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1.【选择题】对椒盐噪声通常优先尝试（ ）。A. 中值滤波 B. 任意旋转 C. 直方图统计 D. 透视变换</w:t>
            </w:r>
          </w:p>
          <w:p>
            <w:pPr>
              <w:spacing w:before="0" w:after="0" w:line="240" w:lineRule="auto"/>
            </w:pPr>
            <w:r>
              <w:rPr>
                <w:rFonts w:ascii="宋体" w:hAnsi="宋体" w:eastAsia="宋体"/>
                <w:b w:val="0"/>
                <w:sz w:val="16"/>
              </w:rPr>
              <w:t>2.【判断题】图像放大后生成的更多像素等同于获得了更多真实空间细节。（ ）</w:t>
            </w:r>
          </w:p>
          <w:p>
            <w:pPr>
              <w:spacing w:before="0" w:after="0" w:line="240" w:lineRule="auto"/>
            </w:pPr>
            <w:r>
              <w:rPr>
                <w:rFonts w:ascii="宋体" w:hAnsi="宋体" w:eastAsia="宋体"/>
                <w:b w:val="0"/>
                <w:sz w:val="16"/>
              </w:rPr>
              <w:t>3.【简答题】滤波核过大为什么可能降低后续边缘定位精度？</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本次课解决的关键问题是“缩放/旋转/透视变换与均值/高斯/中值滤波”；</w:t>
            </w:r>
          </w:p>
          <w:p>
            <w:pPr>
              <w:spacing w:before="0" w:after="0" w:line="240" w:lineRule="auto"/>
            </w:pPr>
            <w:r>
              <w:rPr>
                <w:rFonts w:ascii="宋体" w:hAnsi="宋体" w:eastAsia="宋体"/>
                <w:b w:val="0"/>
                <w:sz w:val="16"/>
              </w:rPr>
              <w:t>2. 需要重点掌握：几何变换与三类基本滤波；参数对图像信息的影响。</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需要警惕的易错点是：既要降低噪声又要保留边缘/几何信息，学生需理解滤波尺度与后续任务之间的权衡。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【教师】布置课后任务：['选择一张噪声图，比较均值/高斯/中值滤波至少3种配置，并记录“噪声抑制—边缘保留—后续任务”结论。']</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教学内容：重点记录“既要降低噪声又要保留边缘/几何信息，学生需理解滤波尺度与后续任务之间的权衡。”是否讲清，学生是否能说明参数/方法适用边界。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第三单元 分割、边缘与数学形态学</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固定阈值、自适应阈值与Otsu分割</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416939"/>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51"/>
                          <a:stretch>
                            <a:fillRect/>
                          </a:stretch>
                        </pic:blipFill>
                        <pic:spPr>
                          <a:xfrm>
                            <a:off x="0" y="0"/>
                            <a:ext cx="4680000" cy="1416939"/>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（1）掌握固定阈值、自适应阈值和Otsu阈值的基本思想与适用条件。</w:t>
            </w:r>
          </w:p>
          <w:p>
            <w:pPr>
              <w:spacing w:before="0" w:after="0" w:line="240" w:lineRule="auto"/>
            </w:pPr>
            <w:r>
              <w:rPr>
                <w:rFonts w:ascii="宋体" w:hAnsi="宋体" w:eastAsia="宋体"/>
                <w:b w:val="0"/>
                <w:sz w:val="17"/>
              </w:rPr>
              <w:t>（2）理解二值结果中前景/背景定义和阈值方向。</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（1）能够对同一组图像比较三类阈值方法，并记录阈值/窗口等参数。</w:t>
            </w:r>
          </w:p>
          <w:p>
            <w:pPr>
              <w:spacing w:before="0" w:after="0" w:line="240" w:lineRule="auto"/>
            </w:pPr>
            <w:r>
              <w:rPr>
                <w:rFonts w:ascii="宋体" w:hAnsi="宋体" w:eastAsia="宋体"/>
                <w:b w:val="0"/>
                <w:sz w:val="17"/>
              </w:rPr>
              <w:t>（2）能够从光照不均、直方图分布和噪声解释分割失败。</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（1）形成跨多图像验证参数、不以单张成功截图作为结论的实证意识。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（1）通过“只挑成功图片”会夸大方案能力的案例，强调评价必须包含失败样例和真实参数。</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把阈值方法选择设计成可配置策略，探索根据光照统计自动切换分割方案的思路。</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教学重点：三类阈值分割方法及光照/噪声条件下的失败分析。</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教学难点：参数并非越“自动”越可靠，需要从图像分布和局部光照解释方法边界。</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电脑、投影仪、多媒体课件、教材、Python、OpenCV、直方图与多光照图像。</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【教师】展示一张中心明亮、边缘偏暗的零件图：固定阈值在中心成功、边缘失败；要求学生先判断“换一个全局阈值能否根治”。</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1、固定阈值（约16 min）</w:t>
            </w:r>
          </w:p>
          <w:p>
            <w:pPr>
              <w:spacing w:before="0" w:after="0" w:line="240" w:lineRule="auto"/>
            </w:pPr>
            <w:r>
              <w:rPr>
                <w:rFonts w:ascii="宋体" w:hAnsi="宋体" w:eastAsia="宋体"/>
                <w:b/>
                <w:sz w:val="16"/>
              </w:rPr>
              <w:t>【教师】【教师】讲解二值化、阈值方向和阈值选择，结合直方图解释。</w:t>
            </w:r>
          </w:p>
          <w:p>
            <w:pPr>
              <w:spacing w:before="0" w:after="0" w:line="240" w:lineRule="auto"/>
            </w:pPr>
            <w:r>
              <w:rPr>
                <w:rFonts w:ascii="宋体" w:hAnsi="宋体" w:eastAsia="宋体"/>
                <w:b/>
                <w:sz w:val="16"/>
              </w:rPr>
              <w:t>【学生】【学生】根据灰度分布预测两个阈值的分割差异。</w:t>
            </w:r>
          </w:p>
          <w:p>
            <w:pPr>
              <w:spacing w:before="0" w:after="0" w:line="240" w:lineRule="auto"/>
            </w:pPr>
            <w:r>
              <w:rPr>
                <w:rFonts w:ascii="宋体" w:hAnsi="宋体" w:eastAsia="宋体"/>
                <w:b w:val="0"/>
                <w:sz w:val="16"/>
              </w:rPr>
              <w:t>2、自适应阈值（约18 min）</w:t>
            </w:r>
          </w:p>
          <w:p>
            <w:pPr>
              <w:spacing w:before="0" w:after="0" w:line="240" w:lineRule="auto"/>
            </w:pPr>
            <w:r>
              <w:rPr>
                <w:rFonts w:ascii="宋体" w:hAnsi="宋体" w:eastAsia="宋体"/>
                <w:b/>
                <w:sz w:val="16"/>
              </w:rPr>
              <w:t>【教师】【教师】说明局部窗口与常数项的作用，演示光照不均场景。</w:t>
            </w:r>
          </w:p>
          <w:p>
            <w:pPr>
              <w:spacing w:before="0" w:after="0" w:line="240" w:lineRule="auto"/>
            </w:pPr>
            <w:r>
              <w:rPr>
                <w:rFonts w:ascii="宋体" w:hAnsi="宋体" w:eastAsia="宋体"/>
                <w:b/>
                <w:sz w:val="16"/>
              </w:rPr>
              <w:t>【学生】【学生】比较两组窗口大小并观察局部噪声。</w:t>
            </w:r>
          </w:p>
          <w:p>
            <w:pPr>
              <w:spacing w:before="0" w:after="0" w:line="240" w:lineRule="auto"/>
            </w:pPr>
            <w:r>
              <w:rPr>
                <w:rFonts w:ascii="宋体" w:hAnsi="宋体" w:eastAsia="宋体"/>
                <w:b w:val="0"/>
                <w:sz w:val="16"/>
              </w:rPr>
              <w:t>3、Otsu方法（约18 min）</w:t>
            </w:r>
          </w:p>
          <w:p>
            <w:pPr>
              <w:spacing w:before="0" w:after="0" w:line="240" w:lineRule="auto"/>
            </w:pPr>
            <w:r>
              <w:rPr>
                <w:rFonts w:ascii="宋体" w:hAnsi="宋体" w:eastAsia="宋体"/>
                <w:b/>
                <w:sz w:val="16"/>
              </w:rPr>
              <w:t>【教师】【教师】以类间可分性直观解释Otsu自动阈值，说明其对分布的依赖。</w:t>
            </w:r>
          </w:p>
          <w:p>
            <w:pPr>
              <w:spacing w:before="0" w:after="0" w:line="240" w:lineRule="auto"/>
            </w:pPr>
            <w:r>
              <w:rPr>
                <w:rFonts w:ascii="宋体" w:hAnsi="宋体" w:eastAsia="宋体"/>
                <w:b/>
                <w:sz w:val="16"/>
              </w:rPr>
              <w:t>【学生】【学生】对双峰/非双峰样例判断是否适合。</w:t>
            </w:r>
          </w:p>
          <w:p>
            <w:pPr>
              <w:spacing w:before="0" w:after="0" w:line="240" w:lineRule="auto"/>
            </w:pPr>
            <w:r>
              <w:rPr>
                <w:rFonts w:ascii="宋体" w:hAnsi="宋体" w:eastAsia="宋体"/>
                <w:b w:val="0"/>
                <w:sz w:val="16"/>
              </w:rPr>
              <w:t>4、AB验证与失败归因（约18 min）</w:t>
            </w:r>
          </w:p>
          <w:p>
            <w:pPr>
              <w:spacing w:before="0" w:after="0" w:line="240" w:lineRule="auto"/>
            </w:pPr>
            <w:r>
              <w:rPr>
                <w:rFonts w:ascii="宋体" w:hAnsi="宋体" w:eastAsia="宋体"/>
                <w:b/>
                <w:sz w:val="16"/>
              </w:rPr>
              <w:t>【教师】【教师】组织固定/自适应/Otsu多图像对照。</w:t>
            </w:r>
          </w:p>
          <w:p>
            <w:pPr>
              <w:spacing w:before="0" w:after="0" w:line="240" w:lineRule="auto"/>
            </w:pPr>
            <w:r>
              <w:rPr>
                <w:rFonts w:ascii="宋体" w:hAnsi="宋体" w:eastAsia="宋体"/>
                <w:b/>
                <w:sz w:val="16"/>
              </w:rPr>
              <w:t>【学生】【学生】完成“方法—参数—成功条件—失败样例”表。</w:t>
            </w:r>
          </w:p>
          <w:p>
            <w:pPr>
              <w:spacing w:before="0" w:after="0" w:line="240" w:lineRule="auto"/>
            </w:pPr>
            <w:r>
              <w:rPr>
                <w:rFonts w:ascii="宋体" w:hAnsi="宋体" w:eastAsia="宋体"/>
                <w:b/>
                <w:sz w:val="16"/>
              </w:rPr>
              <w:t>【课堂强化】形成可检查的课堂产物：['使用不少于5张不同光照图像比较固定/自适应/Otsu，统计失败图像并说明根因。']；课堂中至少保留参数/图像/计算或分析证据。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1.【选择题】当图像存在明显不均匀光照时，相比单一固定阈值更值得尝试（ ）。A. 自适应阈值 B. 图像旋转 C. 只看RGB蓝通道 D. 不做验证</w:t>
            </w:r>
          </w:p>
          <w:p>
            <w:pPr>
              <w:spacing w:before="0" w:after="0" w:line="240" w:lineRule="auto"/>
            </w:pPr>
            <w:r>
              <w:rPr>
                <w:rFonts w:ascii="宋体" w:hAnsi="宋体" w:eastAsia="宋体"/>
                <w:b w:val="0"/>
                <w:sz w:val="16"/>
              </w:rPr>
              <w:t>2.【判断题】Otsu产生一个自动阈值，因此在所有分布上都比人工阈值更可靠。（ ）</w:t>
            </w:r>
          </w:p>
          <w:p>
            <w:pPr>
              <w:spacing w:before="0" w:after="0" w:line="240" w:lineRule="auto"/>
            </w:pPr>
            <w:r>
              <w:rPr>
                <w:rFonts w:ascii="宋体" w:hAnsi="宋体" w:eastAsia="宋体"/>
                <w:b w:val="0"/>
                <w:sz w:val="16"/>
              </w:rPr>
              <w:t>3.【简答题】阈值分割实验为什么必须明确前景是白还是黑？</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本次课解决的关键问题是“固定阈值、自适应阈值与Otsu分割”；</w:t>
            </w:r>
          </w:p>
          <w:p>
            <w:pPr>
              <w:spacing w:before="0" w:after="0" w:line="240" w:lineRule="auto"/>
            </w:pPr>
            <w:r>
              <w:rPr>
                <w:rFonts w:ascii="宋体" w:hAnsi="宋体" w:eastAsia="宋体"/>
                <w:b w:val="0"/>
                <w:sz w:val="16"/>
              </w:rPr>
              <w:t>2. 需要重点掌握：三类阈值分割方法及光照/噪声条件下的失败分析。</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需要警惕的易错点是：参数并非越“自动”越可靠，需要从图像分布和局部光照解释方法边界。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【教师】布置课后任务：['使用不少于5张不同光照图像比较固定/自适应/Otsu，统计失败图像并说明根因。']</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教学内容：重点记录“参数并非越“自动”越可靠，需要从图像分布和局部光照解释方法边界。”是否讲清，学生是否能说明参数/方法适用边界。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第三单元 分割、边缘与数学形态学</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Canny边缘检测、梯度阈值与边缘质量评价</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41915"/>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52"/>
                          <a:stretch>
                            <a:fillRect/>
                          </a:stretch>
                        </pic:blipFill>
                        <pic:spPr>
                          <a:xfrm>
                            <a:off x="0" y="0"/>
                            <a:ext cx="4680000" cy="1241915"/>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（1）理解边缘与灰度梯度的关系，掌握Canny流程的基本组成。</w:t>
            </w:r>
          </w:p>
          <w:p>
            <w:pPr>
              <w:spacing w:before="0" w:after="0" w:line="240" w:lineRule="auto"/>
            </w:pPr>
            <w:r>
              <w:rPr>
                <w:rFonts w:ascii="宋体" w:hAnsi="宋体" w:eastAsia="宋体"/>
                <w:b w:val="0"/>
                <w:sz w:val="17"/>
              </w:rPr>
              <w:t>（2）理解双阈值与边缘连接对噪声和弱边缘的影响。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（1）能够使用OpenCV Canny并系统比较阈值参数。</w:t>
            </w:r>
          </w:p>
          <w:p>
            <w:pPr>
              <w:spacing w:before="0" w:after="0" w:line="240" w:lineRule="auto"/>
            </w:pPr>
            <w:r>
              <w:rPr>
                <w:rFonts w:ascii="宋体" w:hAnsi="宋体" w:eastAsia="宋体"/>
                <w:b w:val="0"/>
                <w:sz w:val="17"/>
              </w:rPr>
              <w:t>（2）能够用断裂、伪边缘和后续轮廓完整性评价边缘结果。</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（1）形成参数选择可解释、结果可复核的算法使用习惯。</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（1）强调参数结果需经后续任务验证，避免为了截图“好看”而忽略伪边缘带来的误判风险。</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讨论将Canny参数与不同材质/光照产品配置绑定，形成可切换工艺参数表。</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教学重点：Canny基本流程、双阈值参数和边缘质量评价。</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教学难点：学生容易只调阈值看“边缘多不多”，难点是把边缘质量与后续轮廓/测量任务关联。</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电脑、投影仪、多媒体课件、教材、Python、OpenCV、边缘/轮廓样例。</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【教师】给出两张Canny结果：一张边缘很多但噪声严重，一张边缘较少但目标轮廓完整，要求学生先定义“哪个更好”的任务依据。</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1、边缘与梯度（约14 min）</w:t>
            </w:r>
          </w:p>
          <w:p>
            <w:pPr>
              <w:spacing w:before="0" w:after="0" w:line="240" w:lineRule="auto"/>
            </w:pPr>
            <w:r>
              <w:rPr>
                <w:rFonts w:ascii="宋体" w:hAnsi="宋体" w:eastAsia="宋体"/>
                <w:b/>
                <w:sz w:val="16"/>
              </w:rPr>
              <w:t>【教师】【教师】用一维灰度剖面说明强度变化和梯度，建立边缘概念。</w:t>
            </w:r>
          </w:p>
          <w:p>
            <w:pPr>
              <w:spacing w:before="0" w:after="0" w:line="240" w:lineRule="auto"/>
            </w:pPr>
            <w:r>
              <w:rPr>
                <w:rFonts w:ascii="宋体" w:hAnsi="宋体" w:eastAsia="宋体"/>
                <w:b/>
                <w:sz w:val="16"/>
              </w:rPr>
              <w:t>【学生】【学生】在剖面图上标出可能边缘。</w:t>
            </w:r>
          </w:p>
          <w:p>
            <w:pPr>
              <w:spacing w:before="0" w:after="0" w:line="240" w:lineRule="auto"/>
            </w:pPr>
            <w:r>
              <w:rPr>
                <w:rFonts w:ascii="宋体" w:hAnsi="宋体" w:eastAsia="宋体"/>
                <w:b w:val="0"/>
                <w:sz w:val="16"/>
              </w:rPr>
              <w:t>2、Canny流程（约22 min）</w:t>
            </w:r>
          </w:p>
          <w:p>
            <w:pPr>
              <w:spacing w:before="0" w:after="0" w:line="240" w:lineRule="auto"/>
            </w:pPr>
            <w:r>
              <w:rPr>
                <w:rFonts w:ascii="宋体" w:hAnsi="宋体" w:eastAsia="宋体"/>
                <w:b/>
                <w:sz w:val="16"/>
              </w:rPr>
              <w:t>【教师】【教师】讲解平滑、梯度、非极大抑制、双阈值与连接的逻辑。</w:t>
            </w:r>
          </w:p>
          <w:p>
            <w:pPr>
              <w:spacing w:before="0" w:after="0" w:line="240" w:lineRule="auto"/>
            </w:pPr>
            <w:r>
              <w:rPr>
                <w:rFonts w:ascii="宋体" w:hAnsi="宋体" w:eastAsia="宋体"/>
                <w:b/>
                <w:sz w:val="16"/>
              </w:rPr>
              <w:t>【学生】【学生】用流程卡排序Canny步骤并解释每步作用。</w:t>
            </w:r>
          </w:p>
          <w:p>
            <w:pPr>
              <w:spacing w:before="0" w:after="0" w:line="240" w:lineRule="auto"/>
            </w:pPr>
            <w:r>
              <w:rPr>
                <w:rFonts w:ascii="宋体" w:hAnsi="宋体" w:eastAsia="宋体"/>
                <w:b w:val="0"/>
                <w:sz w:val="16"/>
              </w:rPr>
              <w:t>3、阈值参数实验（约18 min）</w:t>
            </w:r>
          </w:p>
          <w:p>
            <w:pPr>
              <w:spacing w:before="0" w:after="0" w:line="240" w:lineRule="auto"/>
            </w:pPr>
            <w:r>
              <w:rPr>
                <w:rFonts w:ascii="宋体" w:hAnsi="宋体" w:eastAsia="宋体"/>
                <w:b/>
                <w:sz w:val="16"/>
              </w:rPr>
              <w:t>【教师】【教师】固定图像比较3组低/高阈值。</w:t>
            </w:r>
          </w:p>
          <w:p>
            <w:pPr>
              <w:spacing w:before="0" w:after="0" w:line="240" w:lineRule="auto"/>
            </w:pPr>
            <w:r>
              <w:rPr>
                <w:rFonts w:ascii="宋体" w:hAnsi="宋体" w:eastAsia="宋体"/>
                <w:b/>
                <w:sz w:val="16"/>
              </w:rPr>
              <w:t>【学生】【学生】记录伪边缘、断裂和目标边界完整度。</w:t>
            </w:r>
          </w:p>
          <w:p>
            <w:pPr>
              <w:spacing w:before="0" w:after="0" w:line="240" w:lineRule="auto"/>
            </w:pPr>
            <w:r>
              <w:rPr>
                <w:rFonts w:ascii="宋体" w:hAnsi="宋体" w:eastAsia="宋体"/>
                <w:b w:val="0"/>
                <w:sz w:val="16"/>
              </w:rPr>
              <w:t>4、任务评价（约16 min）</w:t>
            </w:r>
          </w:p>
          <w:p>
            <w:pPr>
              <w:spacing w:before="0" w:after="0" w:line="240" w:lineRule="auto"/>
            </w:pPr>
            <w:r>
              <w:rPr>
                <w:rFonts w:ascii="宋体" w:hAnsi="宋体" w:eastAsia="宋体"/>
                <w:b/>
                <w:sz w:val="16"/>
              </w:rPr>
              <w:t>【教师】【教师】把边缘结果用于轮廓/直线检测示例，说明边缘是中间证据。</w:t>
            </w:r>
          </w:p>
          <w:p>
            <w:pPr>
              <w:spacing w:before="0" w:after="0" w:line="240" w:lineRule="auto"/>
            </w:pPr>
            <w:r>
              <w:rPr>
                <w:rFonts w:ascii="宋体" w:hAnsi="宋体" w:eastAsia="宋体"/>
                <w:b/>
                <w:sz w:val="16"/>
              </w:rPr>
              <w:t>【学生】【学生】选择一组参数并用后续任务结果证明选择。</w:t>
            </w:r>
          </w:p>
          <w:p>
            <w:pPr>
              <w:spacing w:before="0" w:after="0" w:line="240" w:lineRule="auto"/>
            </w:pPr>
            <w:r>
              <w:rPr>
                <w:rFonts w:ascii="宋体" w:hAnsi="宋体" w:eastAsia="宋体"/>
                <w:b/>
                <w:sz w:val="16"/>
              </w:rPr>
              <w:t>【课堂强化】形成可检查的课堂产物：['对同一图像比较至少3组Canny阈值，附原图、边缘图和后续轮廓/直线结果。']；课堂中至少保留参数/图像/计算或分析证据。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1.【选择题】Canny中的非极大抑制主要用于（ ）。A. 细化边缘 B. 转换颜色空间 C. 计算直方图 D. 增大图像尺寸</w:t>
            </w:r>
          </w:p>
          <w:p>
            <w:pPr>
              <w:spacing w:before="0" w:after="0" w:line="240" w:lineRule="auto"/>
            </w:pPr>
            <w:r>
              <w:rPr>
                <w:rFonts w:ascii="宋体" w:hAnsi="宋体" w:eastAsia="宋体"/>
                <w:b w:val="0"/>
                <w:sz w:val="16"/>
              </w:rPr>
              <w:t>2.【判断题】Canny阈值越低，边缘越多，因此检测效果一定越好。（ ）</w:t>
            </w:r>
          </w:p>
          <w:p>
            <w:pPr>
              <w:spacing w:before="0" w:after="0" w:line="240" w:lineRule="auto"/>
            </w:pPr>
            <w:r>
              <w:rPr>
                <w:rFonts w:ascii="宋体" w:hAnsi="宋体" w:eastAsia="宋体"/>
                <w:b w:val="0"/>
                <w:sz w:val="16"/>
              </w:rPr>
              <w:t>3.【简答题】为什么评价边缘结果时应同时观察后续轮廓或几何检测？</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本次课解决的关键问题是“Canny边缘检测、梯度阈值与边缘质量评价”；</w:t>
            </w:r>
          </w:p>
          <w:p>
            <w:pPr>
              <w:spacing w:before="0" w:after="0" w:line="240" w:lineRule="auto"/>
            </w:pPr>
            <w:r>
              <w:rPr>
                <w:rFonts w:ascii="宋体" w:hAnsi="宋体" w:eastAsia="宋体"/>
                <w:b w:val="0"/>
                <w:sz w:val="16"/>
              </w:rPr>
              <w:t>2. 需要重点掌握：Canny基本流程、双阈值参数和边缘质量评价。</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需要警惕的易错点是：学生容易只调阈值看“边缘多不多”，难点是把边缘质量与后续轮廓/测量任务关联。</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【教师】布置课后任务：['对同一图像比较至少3组Canny阈值，附原图、边缘图和后续轮廓/直线结果。']</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教学内容：重点记录“学生容易只调阈值看“边缘多不多”，难点是把边缘质量与后续轮廓/测量任务关联。”是否讲清，学生是否能说明参数/方法适用边界。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第三单元 分割、边缘与数学形态学</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腐蚀/膨胀、开闭运算与粘连/断裂/孔洞修复</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05979"/>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53"/>
                          <a:stretch>
                            <a:fillRect/>
                          </a:stretch>
                        </pic:blipFill>
                        <pic:spPr>
                          <a:xfrm>
                            <a:off x="0" y="0"/>
                            <a:ext cx="4680000" cy="1305979"/>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（1）掌握腐蚀、膨胀、开运算和闭运算的基本作用。</w:t>
            </w:r>
          </w:p>
          <w:p>
            <w:pPr>
              <w:spacing w:before="0" w:after="0" w:line="240" w:lineRule="auto"/>
            </w:pPr>
            <w:r>
              <w:rPr>
                <w:rFonts w:ascii="宋体" w:hAnsi="宋体" w:eastAsia="宋体"/>
                <w:b w:val="0"/>
                <w:sz w:val="17"/>
              </w:rPr>
              <w:t>（2）理解结构元素形状/尺寸与目标几何之间的关系。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（1）能够根据噪点、粘连、断裂、孔洞问题选择形态学组合。</w:t>
            </w:r>
          </w:p>
          <w:p>
            <w:pPr>
              <w:spacing w:before="0" w:after="0" w:line="240" w:lineRule="auto"/>
            </w:pPr>
            <w:r>
              <w:rPr>
                <w:rFonts w:ascii="宋体" w:hAnsi="宋体" w:eastAsia="宋体"/>
                <w:b w:val="0"/>
                <w:sz w:val="17"/>
              </w:rPr>
              <w:t>（2）能够比较不同结构元素并分析过处理导致的尺寸/拓扑改变。</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（1）形成“结构修复不能破坏真实缺陷”的质量意识。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（1）通过过度形态学把真实小缺陷抹掉的案例强调处理算法不能为了结果整洁牺牲质量事实。</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将分割+形态学流程封装成“产品参数配方”，比较不同产品换型时参数管理方法。</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教学重点：形态学操作、结构元素与二值结构修复。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教学难点：难点是选择操作顺序和结构元素尺度，使噪声得到处理而目标几何不被过度改变。</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电脑、投影仪、多媒体课件、教材、Python、OpenCV、二值图和结构元素示例。</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【教师】展示一张含小噪点、细小断裂和相邻粘连的二值图，要求学生指出一个操作不可能同时解决全部问题。</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1、腐蚀与膨胀（约16 min）</w:t>
            </w:r>
          </w:p>
          <w:p>
            <w:pPr>
              <w:spacing w:before="0" w:after="0" w:line="240" w:lineRule="auto"/>
            </w:pPr>
            <w:r>
              <w:rPr>
                <w:rFonts w:ascii="宋体" w:hAnsi="宋体" w:eastAsia="宋体"/>
                <w:b/>
                <w:sz w:val="16"/>
              </w:rPr>
              <w:t>【教师】【教师】用集合/邻域直观说明腐蚀和膨胀对前景边界的作用。</w:t>
            </w:r>
          </w:p>
          <w:p>
            <w:pPr>
              <w:spacing w:before="0" w:after="0" w:line="240" w:lineRule="auto"/>
            </w:pPr>
            <w:r>
              <w:rPr>
                <w:rFonts w:ascii="宋体" w:hAnsi="宋体" w:eastAsia="宋体"/>
                <w:b/>
                <w:sz w:val="16"/>
              </w:rPr>
              <w:t>【学生】【学生】预测同一小孔/细线经过两操作后的变化。</w:t>
            </w:r>
          </w:p>
          <w:p>
            <w:pPr>
              <w:spacing w:before="0" w:after="0" w:line="240" w:lineRule="auto"/>
            </w:pPr>
            <w:r>
              <w:rPr>
                <w:rFonts w:ascii="宋体" w:hAnsi="宋体" w:eastAsia="宋体"/>
                <w:b w:val="0"/>
                <w:sz w:val="16"/>
              </w:rPr>
              <w:t>2、开闭运算（约18 min）</w:t>
            </w:r>
          </w:p>
          <w:p>
            <w:pPr>
              <w:spacing w:before="0" w:after="0" w:line="240" w:lineRule="auto"/>
            </w:pPr>
            <w:r>
              <w:rPr>
                <w:rFonts w:ascii="宋体" w:hAnsi="宋体" w:eastAsia="宋体"/>
                <w:b/>
                <w:sz w:val="16"/>
              </w:rPr>
              <w:t>【教师】【教师】比较开运算去小前景噪点、闭运算填小孔/连接断裂的典型效果。</w:t>
            </w:r>
          </w:p>
          <w:p>
            <w:pPr>
              <w:spacing w:before="0" w:after="0" w:line="240" w:lineRule="auto"/>
            </w:pPr>
            <w:r>
              <w:rPr>
                <w:rFonts w:ascii="宋体" w:hAnsi="宋体" w:eastAsia="宋体"/>
                <w:b/>
                <w:sz w:val="16"/>
              </w:rPr>
              <w:t>【学生】【学生】为四类问题选择开/闭及顺序。</w:t>
            </w:r>
          </w:p>
          <w:p>
            <w:pPr>
              <w:spacing w:before="0" w:after="0" w:line="240" w:lineRule="auto"/>
            </w:pPr>
            <w:r>
              <w:rPr>
                <w:rFonts w:ascii="宋体" w:hAnsi="宋体" w:eastAsia="宋体"/>
                <w:b w:val="0"/>
                <w:sz w:val="16"/>
              </w:rPr>
              <w:t>3、结构元素（约18 min）</w:t>
            </w:r>
          </w:p>
          <w:p>
            <w:pPr>
              <w:spacing w:before="0" w:after="0" w:line="240" w:lineRule="auto"/>
            </w:pPr>
            <w:r>
              <w:rPr>
                <w:rFonts w:ascii="宋体" w:hAnsi="宋体" w:eastAsia="宋体"/>
                <w:b/>
                <w:sz w:val="16"/>
              </w:rPr>
              <w:t>【教师】【教师】演示形状、大小对细长目标、圆孔和间隙的影响。</w:t>
            </w:r>
          </w:p>
          <w:p>
            <w:pPr>
              <w:spacing w:before="0" w:after="0" w:line="240" w:lineRule="auto"/>
            </w:pPr>
            <w:r>
              <w:rPr>
                <w:rFonts w:ascii="宋体" w:hAnsi="宋体" w:eastAsia="宋体"/>
                <w:b/>
                <w:sz w:val="16"/>
              </w:rPr>
              <w:t>【学生】【学生】比较两种核并解释为何可能破坏尺寸。</w:t>
            </w:r>
          </w:p>
          <w:p>
            <w:pPr>
              <w:spacing w:before="0" w:after="0" w:line="240" w:lineRule="auto"/>
            </w:pPr>
            <w:r>
              <w:rPr>
                <w:rFonts w:ascii="宋体" w:hAnsi="宋体" w:eastAsia="宋体"/>
                <w:b w:val="0"/>
                <w:sz w:val="16"/>
              </w:rPr>
              <w:t>4、组合验证（约18 min）</w:t>
            </w:r>
          </w:p>
          <w:p>
            <w:pPr>
              <w:spacing w:before="0" w:after="0" w:line="240" w:lineRule="auto"/>
            </w:pPr>
            <w:r>
              <w:rPr>
                <w:rFonts w:ascii="宋体" w:hAnsi="宋体" w:eastAsia="宋体"/>
                <w:b/>
                <w:sz w:val="16"/>
              </w:rPr>
              <w:t>【教师】【教师】提供多工况二值图进行流程组合。</w:t>
            </w:r>
          </w:p>
          <w:p>
            <w:pPr>
              <w:spacing w:before="0" w:after="0" w:line="240" w:lineRule="auto"/>
            </w:pPr>
            <w:r>
              <w:rPr>
                <w:rFonts w:ascii="宋体" w:hAnsi="宋体" w:eastAsia="宋体"/>
                <w:b/>
                <w:sz w:val="16"/>
              </w:rPr>
              <w:t>【学生】【学生】提交“原始二值→形态学→轮廓”的前后证据和失败案例。</w:t>
            </w:r>
          </w:p>
          <w:p>
            <w:pPr>
              <w:spacing w:before="0" w:after="0" w:line="240" w:lineRule="auto"/>
            </w:pPr>
            <w:r>
              <w:rPr>
                <w:rFonts w:ascii="宋体" w:hAnsi="宋体" w:eastAsia="宋体"/>
                <w:b/>
                <w:sz w:val="16"/>
              </w:rPr>
              <w:t>【课堂强化】形成可检查的课堂产物：['围绕“噪点、粘连、断裂、孔洞”至少选择两类问题设计形态学处理，并报告结构元素与失败样例。']；课堂中至少保留参数/图像/计算或分析证据。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1.【选择题】去除孤立的小白色噪点通常优先考虑（ ）。A. 开运算 B. 闭运算 C. 透视变换 D. 颜色空间转换</w:t>
            </w:r>
          </w:p>
          <w:p>
            <w:pPr>
              <w:spacing w:before="0" w:after="0" w:line="240" w:lineRule="auto"/>
            </w:pPr>
            <w:r>
              <w:rPr>
                <w:rFonts w:ascii="宋体" w:hAnsi="宋体" w:eastAsia="宋体"/>
                <w:b w:val="0"/>
                <w:sz w:val="16"/>
              </w:rPr>
              <w:t>2.【判断题】结构元素越大，形态学结果通常越可靠。（ ）</w:t>
            </w:r>
          </w:p>
          <w:p>
            <w:pPr>
              <w:spacing w:before="0" w:after="0" w:line="240" w:lineRule="auto"/>
            </w:pPr>
            <w:r>
              <w:rPr>
                <w:rFonts w:ascii="宋体" w:hAnsi="宋体" w:eastAsia="宋体"/>
                <w:b w:val="0"/>
                <w:sz w:val="16"/>
              </w:rPr>
              <w:t>3.【简答题】为什么测量任务中形态学处理必须评估几何尺寸偏差？</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本次课解决的关键问题是“腐蚀/膨胀、开闭运算与粘连/断裂/孔洞修复”；</w:t>
            </w:r>
          </w:p>
          <w:p>
            <w:pPr>
              <w:spacing w:before="0" w:after="0" w:line="240" w:lineRule="auto"/>
            </w:pPr>
            <w:r>
              <w:rPr>
                <w:rFonts w:ascii="宋体" w:hAnsi="宋体" w:eastAsia="宋体"/>
                <w:b w:val="0"/>
                <w:sz w:val="16"/>
              </w:rPr>
              <w:t>2. 需要重点掌握：形态学操作、结构元素与二值结构修复。</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需要警惕的易错点是：难点是选择操作顺序和结构元素尺度，使噪声得到处理而目标几何不被过度改变。</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【教师】布置课后任务：['围绕“噪点、粘连、断裂、孔洞”至少选择两类问题设计形态学处理，并报告结构元素与失败样例。']</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教学内容：重点记录“难点是选择操作顺序和结构元素尺度，使噪声得到处理而目标几何不被过度改变。”是否讲清，学生是否能说明参数/方法适用边界。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第四单元 轮廓、连通域、测量与定位</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轮廓、层级、连通域与面积/周长/质心统计</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457226"/>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54"/>
                          <a:stretch>
                            <a:fillRect/>
                          </a:stretch>
                        </pic:blipFill>
                        <pic:spPr>
                          <a:xfrm>
                            <a:off x="0" y="0"/>
                            <a:ext cx="4680000" cy="1457226"/>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（1）掌握轮廓、层级与连通域的基本概念。</w:t>
            </w:r>
          </w:p>
          <w:p>
            <w:pPr>
              <w:spacing w:before="0" w:after="0" w:line="240" w:lineRule="auto"/>
            </w:pPr>
            <w:r>
              <w:rPr>
                <w:rFonts w:ascii="宋体" w:hAnsi="宋体" w:eastAsia="宋体"/>
                <w:b w:val="0"/>
                <w:sz w:val="17"/>
              </w:rPr>
              <w:t>（2）理解面积、周长、质心和矩等几何统计量。</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（1）能够使用OpenCV提取轮廓/连通域并完成目标计数与筛选。</w:t>
            </w:r>
          </w:p>
          <w:p>
            <w:pPr>
              <w:spacing w:before="0" w:after="0" w:line="240" w:lineRule="auto"/>
            </w:pPr>
            <w:r>
              <w:rPr>
                <w:rFonts w:ascii="宋体" w:hAnsi="宋体" w:eastAsia="宋体"/>
                <w:b w:val="0"/>
                <w:sz w:val="17"/>
              </w:rPr>
              <w:t>（2）能够通过面积、位置等条件排除明显噪声并解释筛选依据。</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（1）形成统计规则和阈值来源可解释的质量判定意识。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（1）强调计数和统计阈值必须有来源，避免为了达到预期数量随意调参。</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把轮廓/连通域统计做成生产计数模块，思考如何输出可对接MES/PLC的结构化结果。</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教学重点：轮廓/连通域提取及面积、周长、质心统计。</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教学难点：轮廓层级、孔洞和噪声目标会影响计数，需要从二值结构和工业判据共同解释。</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电脑、投影仪、多媒体课件、教材、Python、OpenCV、计数与孔洞样例。</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【教师】给出一个带孔零件和一个实心零件的二值图，使用不同轮廓检索模式得到不同数量，要求学生解释“数量为什么变了”。</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1、轮廓与检索模式（约18 min）</w:t>
            </w:r>
          </w:p>
          <w:p>
            <w:pPr>
              <w:spacing w:before="0" w:after="0" w:line="240" w:lineRule="auto"/>
            </w:pPr>
            <w:r>
              <w:rPr>
                <w:rFonts w:ascii="宋体" w:hAnsi="宋体" w:eastAsia="宋体"/>
                <w:b/>
                <w:sz w:val="16"/>
              </w:rPr>
              <w:t>【教师】【教师】讲解轮廓边界、层级和孔洞关系，比较常见检索模式。</w:t>
            </w:r>
          </w:p>
          <w:p>
            <w:pPr>
              <w:spacing w:before="0" w:after="0" w:line="240" w:lineRule="auto"/>
            </w:pPr>
            <w:r>
              <w:rPr>
                <w:rFonts w:ascii="宋体" w:hAnsi="宋体" w:eastAsia="宋体"/>
                <w:b/>
                <w:sz w:val="16"/>
              </w:rPr>
              <w:t>【学生】【学生】根据层级树判断外轮廓与孔轮廓。</w:t>
            </w:r>
          </w:p>
          <w:p>
            <w:pPr>
              <w:spacing w:before="0" w:after="0" w:line="240" w:lineRule="auto"/>
            </w:pPr>
            <w:r>
              <w:rPr>
                <w:rFonts w:ascii="宋体" w:hAnsi="宋体" w:eastAsia="宋体"/>
                <w:b w:val="0"/>
                <w:sz w:val="16"/>
              </w:rPr>
              <w:t>2、连通域（约16 min）</w:t>
            </w:r>
          </w:p>
          <w:p>
            <w:pPr>
              <w:spacing w:before="0" w:after="0" w:line="240" w:lineRule="auto"/>
            </w:pPr>
            <w:r>
              <w:rPr>
                <w:rFonts w:ascii="宋体" w:hAnsi="宋体" w:eastAsia="宋体"/>
                <w:b/>
                <w:sz w:val="16"/>
              </w:rPr>
              <w:t>【教师】【教师】讲解连通域标签、面积、包围盒与质心。</w:t>
            </w:r>
          </w:p>
          <w:p>
            <w:pPr>
              <w:spacing w:before="0" w:after="0" w:line="240" w:lineRule="auto"/>
            </w:pPr>
            <w:r>
              <w:rPr>
                <w:rFonts w:ascii="宋体" w:hAnsi="宋体" w:eastAsia="宋体"/>
                <w:b/>
                <w:sz w:val="16"/>
              </w:rPr>
              <w:t>【学生】【学生】对颗粒/零件图完成数量统计思路。</w:t>
            </w:r>
          </w:p>
          <w:p>
            <w:pPr>
              <w:spacing w:before="0" w:after="0" w:line="240" w:lineRule="auto"/>
            </w:pPr>
            <w:r>
              <w:rPr>
                <w:rFonts w:ascii="宋体" w:hAnsi="宋体" w:eastAsia="宋体"/>
                <w:b w:val="0"/>
                <w:sz w:val="16"/>
              </w:rPr>
              <w:t>3、几何统计（约18 min）</w:t>
            </w:r>
          </w:p>
          <w:p>
            <w:pPr>
              <w:spacing w:before="0" w:after="0" w:line="240" w:lineRule="auto"/>
            </w:pPr>
            <w:r>
              <w:rPr>
                <w:rFonts w:ascii="宋体" w:hAnsi="宋体" w:eastAsia="宋体"/>
                <w:b/>
                <w:sz w:val="16"/>
              </w:rPr>
              <w:t>【教师】【教师】说明面积、周长、矩和质心的计算用途。</w:t>
            </w:r>
          </w:p>
          <w:p>
            <w:pPr>
              <w:spacing w:before="0" w:after="0" w:line="240" w:lineRule="auto"/>
            </w:pPr>
            <w:r>
              <w:rPr>
                <w:rFonts w:ascii="宋体" w:hAnsi="宋体" w:eastAsia="宋体"/>
                <w:b/>
                <w:sz w:val="16"/>
              </w:rPr>
              <w:t>【学生】【学生】根据特征表筛选过小噪声和目标。</w:t>
            </w:r>
          </w:p>
          <w:p>
            <w:pPr>
              <w:spacing w:before="0" w:after="0" w:line="240" w:lineRule="auto"/>
            </w:pPr>
            <w:r>
              <w:rPr>
                <w:rFonts w:ascii="宋体" w:hAnsi="宋体" w:eastAsia="宋体"/>
                <w:b w:val="0"/>
                <w:sz w:val="16"/>
              </w:rPr>
              <w:t>4、计数案例（约18 min）</w:t>
            </w:r>
          </w:p>
          <w:p>
            <w:pPr>
              <w:spacing w:before="0" w:after="0" w:line="240" w:lineRule="auto"/>
            </w:pPr>
            <w:r>
              <w:rPr>
                <w:rFonts w:ascii="宋体" w:hAnsi="宋体" w:eastAsia="宋体"/>
                <w:b/>
                <w:sz w:val="16"/>
              </w:rPr>
              <w:t>【教师】【教师】用工件计数案例串联分割→形态学→连通域/轮廓→筛选。</w:t>
            </w:r>
          </w:p>
          <w:p>
            <w:pPr>
              <w:spacing w:before="0" w:after="0" w:line="240" w:lineRule="auto"/>
            </w:pPr>
            <w:r>
              <w:rPr>
                <w:rFonts w:ascii="宋体" w:hAnsi="宋体" w:eastAsia="宋体"/>
                <w:b/>
                <w:sz w:val="16"/>
              </w:rPr>
              <w:t>【学生】【学生】形成参数和数量结果表，并保留误计案例。</w:t>
            </w:r>
          </w:p>
          <w:p>
            <w:pPr>
              <w:spacing w:before="0" w:after="0" w:line="240" w:lineRule="auto"/>
            </w:pPr>
            <w:r>
              <w:rPr>
                <w:rFonts w:ascii="宋体" w:hAnsi="宋体" w:eastAsia="宋体"/>
                <w:b/>
                <w:sz w:val="16"/>
              </w:rPr>
              <w:t>【课堂强化】形成可检查的课堂产物：['使用一组零件图完成轮廓/连通域计数，报告面积筛选阈值、误计样例与修改依据。']；课堂中至少保留参数/图像/计算或分析证据。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1.【选择题】需要同时获取每个独立前景区域的标签和面积时，常用思路是（ ）。A. 连通域分析 B. 图像旋转 C. 颜色显示 D. 文件压缩</w:t>
            </w:r>
          </w:p>
          <w:p>
            <w:pPr>
              <w:spacing w:before="0" w:after="0" w:line="240" w:lineRule="auto"/>
            </w:pPr>
            <w:r>
              <w:rPr>
                <w:rFonts w:ascii="宋体" w:hAnsi="宋体" w:eastAsia="宋体"/>
                <w:b w:val="0"/>
                <w:sz w:val="16"/>
              </w:rPr>
              <w:t>2.【判断题】轮廓数量等于真实零件数量，不需要考虑孔洞或噪声。（ ）</w:t>
            </w:r>
          </w:p>
          <w:p>
            <w:pPr>
              <w:spacing w:before="0" w:after="0" w:line="240" w:lineRule="auto"/>
            </w:pPr>
            <w:r>
              <w:rPr>
                <w:rFonts w:ascii="宋体" w:hAnsi="宋体" w:eastAsia="宋体"/>
                <w:b w:val="0"/>
                <w:sz w:val="16"/>
              </w:rPr>
              <w:t>3.【简答题】面积阈值用于剔除噪声时，阈值应如何获得工程依据？</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本次课解决的关键问题是“轮廓、层级、连通域与面积/周长/质心统计”；</w:t>
            </w:r>
          </w:p>
          <w:p>
            <w:pPr>
              <w:spacing w:before="0" w:after="0" w:line="240" w:lineRule="auto"/>
            </w:pPr>
            <w:r>
              <w:rPr>
                <w:rFonts w:ascii="宋体" w:hAnsi="宋体" w:eastAsia="宋体"/>
                <w:b w:val="0"/>
                <w:sz w:val="16"/>
              </w:rPr>
              <w:t>2. 需要重点掌握：轮廓/连通域提取及面积、周长、质心统计。</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需要警惕的易错点是：轮廓层级、孔洞和噪声目标会影响计数，需要从二值结构和工业判据共同解释。</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【教师】布置课后任务：['使用一组零件图完成轮廓/连通域计数，报告面积筛选阈值、误计样例与修改依据。']</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教学内容：重点记录“轮廓层级、孔洞和噪声目标会影响计数，需要从二值结构和工业判据共同解释。”是否讲清，学生是否能说明参数/方法适用边界。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第四单元 轮廓、连通域、测量与定位</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外接几何、直线/圆检测与尺寸/位置/角度提取</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417895"/>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55"/>
                          <a:stretch>
                            <a:fillRect/>
                          </a:stretch>
                        </pic:blipFill>
                        <pic:spPr>
                          <a:xfrm>
                            <a:off x="0" y="0"/>
                            <a:ext cx="4680000" cy="1417895"/>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（1）掌握外接矩形、最小外接矩形、圆/椭圆拟合及直线/圆检测的基本用途。</w:t>
            </w:r>
          </w:p>
          <w:p>
            <w:pPr>
              <w:spacing w:before="0" w:after="0" w:line="240" w:lineRule="auto"/>
            </w:pPr>
            <w:r>
              <w:rPr>
                <w:rFonts w:ascii="宋体" w:hAnsi="宋体" w:eastAsia="宋体"/>
                <w:b w:val="0"/>
                <w:sz w:val="17"/>
              </w:rPr>
              <w:t>（2）理解像素几何特征与零件位置、角度、尺寸之间的关系。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（1）能够从轮廓提取中心、宽高、角度等特征。</w:t>
            </w:r>
          </w:p>
          <w:p>
            <w:pPr>
              <w:spacing w:before="0" w:after="0" w:line="240" w:lineRule="auto"/>
            </w:pPr>
            <w:r>
              <w:rPr>
                <w:rFonts w:ascii="宋体" w:hAnsi="宋体" w:eastAsia="宋体"/>
                <w:b w:val="0"/>
                <w:sz w:val="17"/>
              </w:rPr>
              <w:t>（2）能够根据对象几何选择轮廓拟合或直线/圆检测方法。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（1）形成“几何结果必须对应真实基准和工艺判据”的测量意识。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（1）通过错误坐标或尺度导致机器人错误抓取/质量误判的案例强调几何量必须有基准。</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将二维位置/角度输出设计成可供机器人或工控系统调用的结果接口，讨论单位和坐标契约。</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教学重点：外接几何、直线/圆检测、位置/角度与像素尺寸。</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教学难点：学生需区分“算法输出几何参数”和“工程尺寸/姿态”之间仍需要基准、尺度和坐标定义。</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电脑、投影仪、多媒体课件、教材、Python、OpenCV、几何零件图、坐标示意。</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【教师】展示倾斜矩形工件：普通外接矩形给出轴对齐宽高，而最小外接矩形给出方向角，要求学生判断哪组更适合姿态估计。</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1、外接几何（约18 min）</w:t>
            </w:r>
          </w:p>
          <w:p>
            <w:pPr>
              <w:spacing w:before="0" w:after="0" w:line="240" w:lineRule="auto"/>
            </w:pPr>
            <w:r>
              <w:rPr>
                <w:rFonts w:ascii="宋体" w:hAnsi="宋体" w:eastAsia="宋体"/>
                <w:b/>
                <w:sz w:val="16"/>
              </w:rPr>
              <w:t>【教师】【教师】比较boundingRect、minAreaRect、minEnclosingCircle、fitEllipse的输出与条件。</w:t>
            </w:r>
          </w:p>
          <w:p>
            <w:pPr>
              <w:spacing w:before="0" w:after="0" w:line="240" w:lineRule="auto"/>
            </w:pPr>
            <w:r>
              <w:rPr>
                <w:rFonts w:ascii="宋体" w:hAnsi="宋体" w:eastAsia="宋体"/>
                <w:b/>
                <w:sz w:val="16"/>
              </w:rPr>
              <w:t>【学生】【学生】为矩形、圆孔、椭圆件分别选择特征。</w:t>
            </w:r>
          </w:p>
          <w:p>
            <w:pPr>
              <w:spacing w:before="0" w:after="0" w:line="240" w:lineRule="auto"/>
            </w:pPr>
            <w:r>
              <w:rPr>
                <w:rFonts w:ascii="宋体" w:hAnsi="宋体" w:eastAsia="宋体"/>
                <w:b w:val="0"/>
                <w:sz w:val="16"/>
              </w:rPr>
              <w:t>2、直线与圆（约16 min）</w:t>
            </w:r>
          </w:p>
          <w:p>
            <w:pPr>
              <w:spacing w:before="0" w:after="0" w:line="240" w:lineRule="auto"/>
            </w:pPr>
            <w:r>
              <w:rPr>
                <w:rFonts w:ascii="宋体" w:hAnsi="宋体" w:eastAsia="宋体"/>
                <w:b/>
                <w:sz w:val="16"/>
              </w:rPr>
              <w:t>【教师】【教师】讲解边缘到直线/圆检测的基本思路和参数敏感性。</w:t>
            </w:r>
          </w:p>
          <w:p>
            <w:pPr>
              <w:spacing w:before="0" w:after="0" w:line="240" w:lineRule="auto"/>
            </w:pPr>
            <w:r>
              <w:rPr>
                <w:rFonts w:ascii="宋体" w:hAnsi="宋体" w:eastAsia="宋体"/>
                <w:b/>
                <w:sz w:val="16"/>
              </w:rPr>
              <w:t>【学生】【学生】判断复杂背景中为何先做好边缘/ROI更重要。</w:t>
            </w:r>
          </w:p>
          <w:p>
            <w:pPr>
              <w:spacing w:before="0" w:after="0" w:line="240" w:lineRule="auto"/>
            </w:pPr>
            <w:r>
              <w:rPr>
                <w:rFonts w:ascii="宋体" w:hAnsi="宋体" w:eastAsia="宋体"/>
                <w:b w:val="0"/>
                <w:sz w:val="16"/>
              </w:rPr>
              <w:t>3、位姿特征（约18 min）</w:t>
            </w:r>
          </w:p>
          <w:p>
            <w:pPr>
              <w:spacing w:before="0" w:after="0" w:line="240" w:lineRule="auto"/>
            </w:pPr>
            <w:r>
              <w:rPr>
                <w:rFonts w:ascii="宋体" w:hAnsi="宋体" w:eastAsia="宋体"/>
                <w:b/>
                <w:sz w:val="16"/>
              </w:rPr>
              <w:t>【教师】【教师】用最小外接矩形中心和角度说明二维定位。</w:t>
            </w:r>
          </w:p>
          <w:p>
            <w:pPr>
              <w:spacing w:before="0" w:after="0" w:line="240" w:lineRule="auto"/>
            </w:pPr>
            <w:r>
              <w:rPr>
                <w:rFonts w:ascii="宋体" w:hAnsi="宋体" w:eastAsia="宋体"/>
                <w:b/>
                <w:sz w:val="16"/>
              </w:rPr>
              <w:t>【学生】【学生】计算/读取中心与角度，并说明坐标参考。</w:t>
            </w:r>
          </w:p>
          <w:p>
            <w:pPr>
              <w:spacing w:before="0" w:after="0" w:line="240" w:lineRule="auto"/>
            </w:pPr>
            <w:r>
              <w:rPr>
                <w:rFonts w:ascii="宋体" w:hAnsi="宋体" w:eastAsia="宋体"/>
                <w:b w:val="0"/>
                <w:sz w:val="16"/>
              </w:rPr>
              <w:t>4、像素尺寸与判定（约18 min）</w:t>
            </w:r>
          </w:p>
          <w:p>
            <w:pPr>
              <w:spacing w:before="0" w:after="0" w:line="240" w:lineRule="auto"/>
            </w:pPr>
            <w:r>
              <w:rPr>
                <w:rFonts w:ascii="宋体" w:hAnsi="宋体" w:eastAsia="宋体"/>
                <w:b/>
                <w:sz w:val="16"/>
              </w:rPr>
              <w:t>【教师】【教师】串联像素长度、尺度换算的下一步需求。</w:t>
            </w:r>
          </w:p>
          <w:p>
            <w:pPr>
              <w:spacing w:before="0" w:after="0" w:line="240" w:lineRule="auto"/>
            </w:pPr>
            <w:r>
              <w:rPr>
                <w:rFonts w:ascii="宋体" w:hAnsi="宋体" w:eastAsia="宋体"/>
                <w:b/>
                <w:sz w:val="16"/>
              </w:rPr>
              <w:t>【学生】【学生】形成“像素量—工程量—需要的标定信息”表。</w:t>
            </w:r>
          </w:p>
          <w:p>
            <w:pPr>
              <w:spacing w:before="0" w:after="0" w:line="240" w:lineRule="auto"/>
            </w:pPr>
            <w:r>
              <w:rPr>
                <w:rFonts w:ascii="宋体" w:hAnsi="宋体" w:eastAsia="宋体"/>
                <w:b/>
                <w:sz w:val="16"/>
              </w:rPr>
              <w:t>【课堂强化】形成可检查的课堂产物：['选择一个矩形/孔类零件，提取中心、尺寸和方向角，说明每个输出的坐标/尺度含义。']；课堂中至少保留参数/图像/计算或分析证据。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1.【选择题】需要获得旋转矩形工件的方向角时，更适合采用（ ）。A. 最小外接矩形 B. 只看图像宽度 C. 直方图均值 D. 文件名</w:t>
            </w:r>
          </w:p>
          <w:p>
            <w:pPr>
              <w:spacing w:before="0" w:after="0" w:line="240" w:lineRule="auto"/>
            </w:pPr>
            <w:r>
              <w:rPr>
                <w:rFonts w:ascii="宋体" w:hAnsi="宋体" w:eastAsia="宋体"/>
                <w:b w:val="0"/>
                <w:sz w:val="16"/>
              </w:rPr>
              <w:t>2.【判断题】检测到100像素长度即可直接得出100毫米实际尺寸。（ ）</w:t>
            </w:r>
          </w:p>
          <w:p>
            <w:pPr>
              <w:spacing w:before="0" w:after="0" w:line="240" w:lineRule="auto"/>
            </w:pPr>
            <w:r>
              <w:rPr>
                <w:rFonts w:ascii="宋体" w:hAnsi="宋体" w:eastAsia="宋体"/>
                <w:b w:val="0"/>
                <w:sz w:val="16"/>
              </w:rPr>
              <w:t>3.【简答题】直线/圆检测前为什么常需要ROI、滤波或边缘预处理？</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本次课解决的关键问题是“外接几何、直线/圆检测与尺寸/位置/角度提取”；</w:t>
            </w:r>
          </w:p>
          <w:p>
            <w:pPr>
              <w:spacing w:before="0" w:after="0" w:line="240" w:lineRule="auto"/>
            </w:pPr>
            <w:r>
              <w:rPr>
                <w:rFonts w:ascii="宋体" w:hAnsi="宋体" w:eastAsia="宋体"/>
                <w:b w:val="0"/>
                <w:sz w:val="16"/>
              </w:rPr>
              <w:t>2. 需要重点掌握：外接几何、直线/圆检测、位置/角度与像素尺寸。</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需要警惕的易错点是：学生需区分“算法输出几何参数”和“工程尺寸/姿态”之间仍需要基准、尺度和坐标定义。</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【教师】布置课后任务：['选择一个矩形/孔类零件，提取中心、尺寸和方向角，说明每个输出的坐标/尺度含义。']</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教学内容：重点记录“学生需区分“算法输出几何参数”和“工程尺寸/姿态”之间仍需要基准、尺度和坐标定义。”是否讲清，学生是否能说明参数/方法适用边界。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第四单元 轮廓、连通域、测量与定位</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尺度换算、标定概念、容差判定与重复性/误差分析</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11834"/>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56"/>
                          <a:stretch>
                            <a:fillRect/>
                          </a:stretch>
                        </pic:blipFill>
                        <pic:spPr>
                          <a:xfrm>
                            <a:off x="0" y="0"/>
                            <a:ext cx="4680000" cy="1211834"/>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（1）理解尺度换算、参考基准和标定概念。</w:t>
            </w:r>
          </w:p>
          <w:p>
            <w:pPr>
              <w:spacing w:before="0" w:after="0" w:line="240" w:lineRule="auto"/>
            </w:pPr>
            <w:r>
              <w:rPr>
                <w:rFonts w:ascii="宋体" w:hAnsi="宋体" w:eastAsia="宋体"/>
                <w:b w:val="0"/>
                <w:sz w:val="17"/>
              </w:rPr>
              <w:t>（2）理解重复性、偏差、分辨率与容差判定的基本关系。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（1）能够依据已知尺度基准把像素量转换为工程量，并完成简单合格判定。</w:t>
            </w:r>
          </w:p>
          <w:p>
            <w:pPr>
              <w:spacing w:before="0" w:after="0" w:line="240" w:lineRule="auto"/>
            </w:pPr>
            <w:r>
              <w:rPr>
                <w:rFonts w:ascii="宋体" w:hAnsi="宋体" w:eastAsia="宋体"/>
                <w:b w:val="0"/>
                <w:sz w:val="17"/>
              </w:rPr>
              <w:t>（2）能够通过重复图像测量计算均值/极差或标准差等基本统计并分析误差来源。</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（1）树立测量结果必须有尺度基准、重复性和误差说明的计量意识。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（1）以尺寸临界判定和误差责任为例强调不能隐去不确定性，对临界结果应保留复测/人工确认机制。</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将“合格/不合格/需复核”三状态输出用于质量系统，探索减少误判成本的产品化规则。</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教学重点：像素-工程量换算、容差判定、重复测量和误差分析。</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教学难点：难点是避免把单次算法输出当作真实值，需要从标定、视角、畸变、分割边界和重复性分析误差。</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电脑、投影仪、多媒体课件、教材、Python、OpenCV、测量数据表、标准尺寸样例。</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【教师】给出同一标准件连续5次测量结果，均在公差附近波动；要求学生判断是否仅凭一次“合格”就能宣布方案可靠。</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1、尺度换算与标定概念（约18 min）</w:t>
            </w:r>
          </w:p>
          <w:p>
            <w:pPr>
              <w:spacing w:before="0" w:after="0" w:line="240" w:lineRule="auto"/>
            </w:pPr>
            <w:r>
              <w:rPr>
                <w:rFonts w:ascii="宋体" w:hAnsi="宋体" w:eastAsia="宋体"/>
                <w:b/>
                <w:sz w:val="16"/>
              </w:rPr>
              <w:t>【教师】【教师】讲解已知基准尺寸、像素/毫米换算和更一般相机标定的作用边界。</w:t>
            </w:r>
          </w:p>
          <w:p>
            <w:pPr>
              <w:spacing w:before="0" w:after="0" w:line="240" w:lineRule="auto"/>
            </w:pPr>
            <w:r>
              <w:rPr>
                <w:rFonts w:ascii="宋体" w:hAnsi="宋体" w:eastAsia="宋体"/>
                <w:b/>
                <w:sz w:val="16"/>
              </w:rPr>
              <w:t>【学生】【学生】用一组参考尺寸完成像素→毫米换算。</w:t>
            </w:r>
          </w:p>
          <w:p>
            <w:pPr>
              <w:spacing w:before="0" w:after="0" w:line="240" w:lineRule="auto"/>
            </w:pPr>
            <w:r>
              <w:rPr>
                <w:rFonts w:ascii="宋体" w:hAnsi="宋体" w:eastAsia="宋体"/>
                <w:b w:val="0"/>
                <w:sz w:val="16"/>
              </w:rPr>
              <w:t>2、测量链与误差源（约18 min）</w:t>
            </w:r>
          </w:p>
          <w:p>
            <w:pPr>
              <w:spacing w:before="0" w:after="0" w:line="240" w:lineRule="auto"/>
            </w:pPr>
            <w:r>
              <w:rPr>
                <w:rFonts w:ascii="宋体" w:hAnsi="宋体" w:eastAsia="宋体"/>
                <w:b/>
                <w:sz w:val="16"/>
              </w:rPr>
              <w:t>【教师】【教师】梳理成像、分割、轮廓、尺度、透视/畸变等误差来源。</w:t>
            </w:r>
          </w:p>
          <w:p>
            <w:pPr>
              <w:spacing w:before="0" w:after="0" w:line="240" w:lineRule="auto"/>
            </w:pPr>
            <w:r>
              <w:rPr>
                <w:rFonts w:ascii="宋体" w:hAnsi="宋体" w:eastAsia="宋体"/>
                <w:b/>
                <w:sz w:val="16"/>
              </w:rPr>
              <w:t>【学生】【学生】建立误差鱼骨/清单。</w:t>
            </w:r>
          </w:p>
          <w:p>
            <w:pPr>
              <w:spacing w:before="0" w:after="0" w:line="240" w:lineRule="auto"/>
            </w:pPr>
            <w:r>
              <w:rPr>
                <w:rFonts w:ascii="宋体" w:hAnsi="宋体" w:eastAsia="宋体"/>
                <w:b w:val="0"/>
                <w:sz w:val="16"/>
              </w:rPr>
              <w:t>3、重复性分析（约18 min）</w:t>
            </w:r>
          </w:p>
          <w:p>
            <w:pPr>
              <w:spacing w:before="0" w:after="0" w:line="240" w:lineRule="auto"/>
            </w:pPr>
            <w:r>
              <w:rPr>
                <w:rFonts w:ascii="宋体" w:hAnsi="宋体" w:eastAsia="宋体"/>
                <w:b/>
                <w:sz w:val="16"/>
              </w:rPr>
              <w:t>【教师】【教师】演示多次测量均值、极差/标准差和异常值检查。</w:t>
            </w:r>
          </w:p>
          <w:p>
            <w:pPr>
              <w:spacing w:before="0" w:after="0" w:line="240" w:lineRule="auto"/>
            </w:pPr>
            <w:r>
              <w:rPr>
                <w:rFonts w:ascii="宋体" w:hAnsi="宋体" w:eastAsia="宋体"/>
                <w:b/>
                <w:sz w:val="16"/>
              </w:rPr>
              <w:t>【学生】【学生】计算5次结果并判断稳定性。</w:t>
            </w:r>
          </w:p>
          <w:p>
            <w:pPr>
              <w:spacing w:before="0" w:after="0" w:line="240" w:lineRule="auto"/>
            </w:pPr>
            <w:r>
              <w:rPr>
                <w:rFonts w:ascii="宋体" w:hAnsi="宋体" w:eastAsia="宋体"/>
                <w:b w:val="0"/>
                <w:sz w:val="16"/>
              </w:rPr>
              <w:t>4、容差与复核（约16 min）</w:t>
            </w:r>
          </w:p>
          <w:p>
            <w:pPr>
              <w:spacing w:before="0" w:after="0" w:line="240" w:lineRule="auto"/>
            </w:pPr>
            <w:r>
              <w:rPr>
                <w:rFonts w:ascii="宋体" w:hAnsi="宋体" w:eastAsia="宋体"/>
                <w:b/>
                <w:sz w:val="16"/>
              </w:rPr>
              <w:t>【教师】【教师】说明公差边界、灰区复测和安全判定。</w:t>
            </w:r>
          </w:p>
          <w:p>
            <w:pPr>
              <w:spacing w:before="0" w:after="0" w:line="240" w:lineRule="auto"/>
            </w:pPr>
            <w:r>
              <w:rPr>
                <w:rFonts w:ascii="宋体" w:hAnsi="宋体" w:eastAsia="宋体"/>
                <w:b/>
                <w:sz w:val="16"/>
              </w:rPr>
              <w:t>【学生】【学生】设计“合格/不合格/需复核”三状态判定规则。</w:t>
            </w:r>
          </w:p>
          <w:p>
            <w:pPr>
              <w:spacing w:before="0" w:after="0" w:line="240" w:lineRule="auto"/>
            </w:pPr>
            <w:r>
              <w:rPr>
                <w:rFonts w:ascii="宋体" w:hAnsi="宋体" w:eastAsia="宋体"/>
                <w:b/>
                <w:sz w:val="16"/>
              </w:rPr>
              <w:t>【课堂强化】形成可检查的课堂产物：['用同一对象至少5次图像/测量结果完成尺度换算、重复性统计和公差判定，并写出主要误差来源。']；课堂中至少保留参数/图像/计算或分析证据。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1.【选择题】把像素长度换算成毫米，至少需要（ ）。A. 有物理意义的尺度基准 B. 只需图像文件大小 C. 只需颜色空间 D. 只需阈值</w:t>
            </w:r>
          </w:p>
          <w:p>
            <w:pPr>
              <w:spacing w:before="0" w:after="0" w:line="240" w:lineRule="auto"/>
            </w:pPr>
            <w:r>
              <w:rPr>
                <w:rFonts w:ascii="宋体" w:hAnsi="宋体" w:eastAsia="宋体"/>
                <w:b w:val="0"/>
                <w:sz w:val="16"/>
              </w:rPr>
              <w:t>2.【判断题】一次测量落在公差内即可证明视觉测量系统具有良好重复性。（ ）</w:t>
            </w:r>
          </w:p>
          <w:p>
            <w:pPr>
              <w:spacing w:before="0" w:after="0" w:line="240" w:lineRule="auto"/>
            </w:pPr>
            <w:r>
              <w:rPr>
                <w:rFonts w:ascii="宋体" w:hAnsi="宋体" w:eastAsia="宋体"/>
                <w:b w:val="0"/>
                <w:sz w:val="16"/>
              </w:rPr>
              <w:t>3.【简答题】列举至少三类会影响视觉尺寸测量的误差来源。</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本次课解决的关键问题是“尺度换算、标定概念、容差判定与重复性/误差分析”；</w:t>
            </w:r>
          </w:p>
          <w:p>
            <w:pPr>
              <w:spacing w:before="0" w:after="0" w:line="240" w:lineRule="auto"/>
            </w:pPr>
            <w:r>
              <w:rPr>
                <w:rFonts w:ascii="宋体" w:hAnsi="宋体" w:eastAsia="宋体"/>
                <w:b w:val="0"/>
                <w:sz w:val="16"/>
              </w:rPr>
              <w:t>2. 需要重点掌握：像素-工程量换算、容差判定、重复测量和误差分析。</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需要警惕的易错点是：难点是避免把单次算法输出当作真实值，需要从标定、视角、畸变、分割边界和重复性分析误差。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【教师】布置课后任务：['用同一对象至少5次图像/测量结果完成尺度换算、重复性统计和公差判定，并写出主要误差来源。']</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教学内容：重点记录“难点是避免把单次算法输出当作真实值，需要从标定、视角、畸变、分割边界和重复性分析误差。”是否讲清，学生是否能说明参数/方法适用边界。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第五单元 模板匹配、特征与工业识别</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模板匹配、相似度图与尺度/旋转/遮挡鲁棒性</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138310"/>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57"/>
                          <a:stretch>
                            <a:fillRect/>
                          </a:stretch>
                        </pic:blipFill>
                        <pic:spPr>
                          <a:xfrm>
                            <a:off x="0" y="0"/>
                            <a:ext cx="4680000" cy="1138310"/>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（1）掌握模板匹配的基本思想和相似度响应图概念。</w:t>
            </w:r>
          </w:p>
          <w:p>
            <w:pPr>
              <w:spacing w:before="0" w:after="0" w:line="240" w:lineRule="auto"/>
            </w:pPr>
            <w:r>
              <w:rPr>
                <w:rFonts w:ascii="宋体" w:hAnsi="宋体" w:eastAsia="宋体"/>
                <w:b w:val="0"/>
                <w:sz w:val="17"/>
              </w:rPr>
              <w:t>（2）理解模板方法对尺度、旋转、遮挡和光照变化的敏感性。</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（1）能够使用OpenCV完成基本模板定位并设置合理阈值。</w:t>
            </w:r>
          </w:p>
          <w:p>
            <w:pPr>
              <w:spacing w:before="0" w:after="0" w:line="240" w:lineRule="auto"/>
            </w:pPr>
            <w:r>
              <w:rPr>
                <w:rFonts w:ascii="宋体" w:hAnsi="宋体" w:eastAsia="宋体"/>
                <w:b w:val="0"/>
                <w:sz w:val="17"/>
              </w:rPr>
              <w:t>（2）能够设计受控变量实验分析误匹配和漏匹配。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（1）形成阈值必须有样本证据、识别结果必须报告误匹配的实证意识。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（1）以误匹配造成错误抓取/分拣的案例强调阈值与环境假设必须通过数据验证。</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讨论通过治具约束、标准光照和ROI限制降低算法复杂度的工程优化思路。</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教学重点：模板匹配流程、阈值与尺度/旋转/遮挡影响。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教学难点：模板在理想条件下简单有效，但鲁棒性边界明显；学生需从受控变量实验而非单张图判断适用性。</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电脑、投影仪、多媒体课件、教材、Python、OpenCV、模板与受控变量图像。</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【教师】先用正向模板在原图准确定位，再把目标旋转15°，观察匹配值骤降；提问问题发生在“代码”还是“方法假设”。</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1、模板匹配流程（约18 min）</w:t>
            </w:r>
          </w:p>
          <w:p>
            <w:pPr>
              <w:spacing w:before="0" w:after="0" w:line="240" w:lineRule="auto"/>
            </w:pPr>
            <w:r>
              <w:rPr>
                <w:rFonts w:ascii="宋体" w:hAnsi="宋体" w:eastAsia="宋体"/>
                <w:b/>
                <w:sz w:val="16"/>
              </w:rPr>
              <w:t>【教师】【教师】说明模板、搜索区域、滑动比较和相似度图，演示单目标定位。</w:t>
            </w:r>
          </w:p>
          <w:p>
            <w:pPr>
              <w:spacing w:before="0" w:after="0" w:line="240" w:lineRule="auto"/>
            </w:pPr>
            <w:r>
              <w:rPr>
                <w:rFonts w:ascii="宋体" w:hAnsi="宋体" w:eastAsia="宋体"/>
                <w:b/>
                <w:sz w:val="16"/>
              </w:rPr>
              <w:t>【学生】【学生】读取响应图峰值并验证目标位置。</w:t>
            </w:r>
          </w:p>
          <w:p>
            <w:pPr>
              <w:spacing w:before="0" w:after="0" w:line="240" w:lineRule="auto"/>
            </w:pPr>
            <w:r>
              <w:rPr>
                <w:rFonts w:ascii="宋体" w:hAnsi="宋体" w:eastAsia="宋体"/>
                <w:b w:val="0"/>
                <w:sz w:val="16"/>
              </w:rPr>
              <w:t>2、阈值与多目标（约14 min）</w:t>
            </w:r>
          </w:p>
          <w:p>
            <w:pPr>
              <w:spacing w:before="0" w:after="0" w:line="240" w:lineRule="auto"/>
            </w:pPr>
            <w:r>
              <w:rPr>
                <w:rFonts w:ascii="宋体" w:hAnsi="宋体" w:eastAsia="宋体"/>
                <w:b/>
                <w:sz w:val="16"/>
              </w:rPr>
              <w:t>【教师】【教师】讲解阈值对漏检/误检的影响。</w:t>
            </w:r>
          </w:p>
          <w:p>
            <w:pPr>
              <w:spacing w:before="0" w:after="0" w:line="240" w:lineRule="auto"/>
            </w:pPr>
            <w:r>
              <w:rPr>
                <w:rFonts w:ascii="宋体" w:hAnsi="宋体" w:eastAsia="宋体"/>
                <w:b/>
                <w:sz w:val="16"/>
              </w:rPr>
              <w:t>【学生】【学生】比较两种阈值并记录匹配数量。</w:t>
            </w:r>
          </w:p>
          <w:p>
            <w:pPr>
              <w:spacing w:before="0" w:after="0" w:line="240" w:lineRule="auto"/>
            </w:pPr>
            <w:r>
              <w:rPr>
                <w:rFonts w:ascii="宋体" w:hAnsi="宋体" w:eastAsia="宋体"/>
                <w:b w:val="0"/>
                <w:sz w:val="16"/>
              </w:rPr>
              <w:t>3、受控变量实验（约22 min）</w:t>
            </w:r>
          </w:p>
          <w:p>
            <w:pPr>
              <w:spacing w:before="0" w:after="0" w:line="240" w:lineRule="auto"/>
            </w:pPr>
            <w:r>
              <w:rPr>
                <w:rFonts w:ascii="宋体" w:hAnsi="宋体" w:eastAsia="宋体"/>
                <w:b/>
                <w:sz w:val="16"/>
              </w:rPr>
              <w:t>【教师】【教师】固定其他条件，改变尺度、旋转、遮挡、亮度。</w:t>
            </w:r>
          </w:p>
          <w:p>
            <w:pPr>
              <w:spacing w:before="0" w:after="0" w:line="240" w:lineRule="auto"/>
            </w:pPr>
            <w:r>
              <w:rPr>
                <w:rFonts w:ascii="宋体" w:hAnsi="宋体" w:eastAsia="宋体"/>
                <w:b/>
                <w:sz w:val="16"/>
              </w:rPr>
              <w:t>【学生】【学生】建立“变量—匹配分数—是否成功”表。</w:t>
            </w:r>
          </w:p>
          <w:p>
            <w:pPr>
              <w:spacing w:before="0" w:after="0" w:line="240" w:lineRule="auto"/>
            </w:pPr>
            <w:r>
              <w:rPr>
                <w:rFonts w:ascii="宋体" w:hAnsi="宋体" w:eastAsia="宋体"/>
                <w:b w:val="0"/>
                <w:sz w:val="16"/>
              </w:rPr>
              <w:t>4、适用边界（约16 min）</w:t>
            </w:r>
          </w:p>
          <w:p>
            <w:pPr>
              <w:spacing w:before="0" w:after="0" w:line="240" w:lineRule="auto"/>
            </w:pPr>
            <w:r>
              <w:rPr>
                <w:rFonts w:ascii="宋体" w:hAnsi="宋体" w:eastAsia="宋体"/>
                <w:b/>
                <w:sz w:val="16"/>
              </w:rPr>
              <w:t>【教师】【教师】引导比较标准化工位和自由姿态场景。</w:t>
            </w:r>
          </w:p>
          <w:p>
            <w:pPr>
              <w:spacing w:before="0" w:after="0" w:line="240" w:lineRule="auto"/>
            </w:pPr>
            <w:r>
              <w:rPr>
                <w:rFonts w:ascii="宋体" w:hAnsi="宋体" w:eastAsia="宋体"/>
                <w:b/>
                <w:sz w:val="16"/>
              </w:rPr>
              <w:t>【学生】【学生】写出模板匹配适合/不适合的各2类场景。</w:t>
            </w:r>
          </w:p>
          <w:p>
            <w:pPr>
              <w:spacing w:before="0" w:after="0" w:line="240" w:lineRule="auto"/>
            </w:pPr>
            <w:r>
              <w:rPr>
                <w:rFonts w:ascii="宋体" w:hAnsi="宋体" w:eastAsia="宋体"/>
                <w:b/>
                <w:sz w:val="16"/>
              </w:rPr>
              <w:t>【课堂强化】形成可检查的课堂产物：['对一目标完成原始、旋转、缩放、遮挡、亮度变化至少4类受控实验，形成匹配分数和误检/漏检表。']；课堂中至少保留参数/图像/计算或分析证据。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1.【选择题】模板匹配最容易受到下列哪类变化影响（ ）。A. 尺度和旋转变化 B. 文件扩展名 C. Python变量名 D. 显示窗口标题</w:t>
            </w:r>
          </w:p>
          <w:p>
            <w:pPr>
              <w:spacing w:before="0" w:after="0" w:line="240" w:lineRule="auto"/>
            </w:pPr>
            <w:r>
              <w:rPr>
                <w:rFonts w:ascii="宋体" w:hAnsi="宋体" w:eastAsia="宋体"/>
                <w:b w:val="0"/>
                <w:sz w:val="16"/>
              </w:rPr>
              <w:t>2.【判断题】只要把匹配阈值降低，就可以同时消除漏检和误检。（ ）</w:t>
            </w:r>
          </w:p>
          <w:p>
            <w:pPr>
              <w:spacing w:before="0" w:after="0" w:line="240" w:lineRule="auto"/>
            </w:pPr>
            <w:r>
              <w:rPr>
                <w:rFonts w:ascii="宋体" w:hAnsi="宋体" w:eastAsia="宋体"/>
                <w:b w:val="0"/>
                <w:sz w:val="16"/>
              </w:rPr>
              <w:t>3.【简答题】怎样设计一个公平实验比较光照变化对模板匹配的影响？</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本次课解决的关键问题是“模板匹配、相似度图与尺度/旋转/遮挡鲁棒性”；</w:t>
            </w:r>
          </w:p>
          <w:p>
            <w:pPr>
              <w:spacing w:before="0" w:after="0" w:line="240" w:lineRule="auto"/>
            </w:pPr>
            <w:r>
              <w:rPr>
                <w:rFonts w:ascii="宋体" w:hAnsi="宋体" w:eastAsia="宋体"/>
                <w:b w:val="0"/>
                <w:sz w:val="16"/>
              </w:rPr>
              <w:t>2. 需要重点掌握：模板匹配流程、阈值与尺度/旋转/遮挡影响。</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需要警惕的易错点是：模板在理想条件下简单有效，但鲁棒性边界明显；学生需从受控变量实验而非单张图判断适用性。</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【教师】布置课后任务：['对一目标完成原始、旋转、缩放、遮挡、亮度变化至少4类受控实验，形成匹配分数和误检/漏检表。']</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教学内容：重点记录“模板在理想条件下简单有效，但鲁棒性边界明显；学生需从受控变量实验而非单张图判断适用性。”是否讲清，学生是否能说明参数/方法适用边界。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第五单元 模板匹配、特征与工业识别</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角点、ORB/SIFT局部特征、描述子匹配与几何验证</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50042"/>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58"/>
                          <a:stretch>
                            <a:fillRect/>
                          </a:stretch>
                        </pic:blipFill>
                        <pic:spPr>
                          <a:xfrm>
                            <a:off x="0" y="0"/>
                            <a:ext cx="4680000" cy="1250042"/>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（1）理解角点/关键点、局部描述子与特征匹配的基本思想。</w:t>
            </w:r>
          </w:p>
          <w:p>
            <w:pPr>
              <w:spacing w:before="0" w:after="0" w:line="240" w:lineRule="auto"/>
            </w:pPr>
            <w:r>
              <w:rPr>
                <w:rFonts w:ascii="宋体" w:hAnsi="宋体" w:eastAsia="宋体"/>
                <w:b w:val="0"/>
                <w:sz w:val="17"/>
              </w:rPr>
              <w:t>（2）理解ORB/SIFT相对简单模板匹配在尺度/旋转变化下的优势与成本。</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（1）能够调用OpenCV提取局部特征并完成基本描述子匹配。</w:t>
            </w:r>
          </w:p>
          <w:p>
            <w:pPr>
              <w:spacing w:before="0" w:after="0" w:line="240" w:lineRule="auto"/>
            </w:pPr>
            <w:r>
              <w:rPr>
                <w:rFonts w:ascii="宋体" w:hAnsi="宋体" w:eastAsia="宋体"/>
                <w:b w:val="0"/>
                <w:sz w:val="17"/>
              </w:rPr>
              <w:t>（2）能够通过匹配筛选与几何验证减少明显误匹配。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（1）形成对开源算法与现成接口“会调用更要会验证”的工具边界意识。</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（1）强调“现成算法接口不等于可靠结论”，开源代码、参数和结果仍需独立核验。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比较模板、ORB/SIFT与治具约束三种方案的开发成本、速度、鲁棒性和维护性，提出场景化选择。</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教学重点：局部特征、描述子匹配与几何验证；与模板方法比较。</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教学难点：匹配点多不等于定位正确，需要用几何一致性/内点等证据进行二次验证。</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电脑、投影仪、多媒体课件、教材、Python、OpenCV、特征匹配图像。</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【教师】展示一张含大量错误连线的原始特征匹配图，让学生判断“匹配数量很多”为何反而不可信。</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1、关键点与描述子（约18 min）</w:t>
            </w:r>
          </w:p>
          <w:p>
            <w:pPr>
              <w:spacing w:before="0" w:after="0" w:line="240" w:lineRule="auto"/>
            </w:pPr>
            <w:r>
              <w:rPr>
                <w:rFonts w:ascii="宋体" w:hAnsi="宋体" w:eastAsia="宋体"/>
                <w:b/>
                <w:sz w:val="16"/>
              </w:rPr>
              <w:t>【教师】【教师】直观说明角点/局部结构、尺度/方向和描述子作用。</w:t>
            </w:r>
          </w:p>
          <w:p>
            <w:pPr>
              <w:spacing w:before="0" w:after="0" w:line="240" w:lineRule="auto"/>
            </w:pPr>
            <w:r>
              <w:rPr>
                <w:rFonts w:ascii="宋体" w:hAnsi="宋体" w:eastAsia="宋体"/>
                <w:b/>
                <w:sz w:val="16"/>
              </w:rPr>
              <w:t>【学生】【学生】比较平坦区域与角点区域为何可辨识性不同。</w:t>
            </w:r>
          </w:p>
          <w:p>
            <w:pPr>
              <w:spacing w:before="0" w:after="0" w:line="240" w:lineRule="auto"/>
            </w:pPr>
            <w:r>
              <w:rPr>
                <w:rFonts w:ascii="宋体" w:hAnsi="宋体" w:eastAsia="宋体"/>
                <w:b w:val="0"/>
                <w:sz w:val="16"/>
              </w:rPr>
              <w:t>2、ORB/SIFT思想（约16 min）</w:t>
            </w:r>
          </w:p>
          <w:p>
            <w:pPr>
              <w:spacing w:before="0" w:after="0" w:line="240" w:lineRule="auto"/>
            </w:pPr>
            <w:r>
              <w:rPr>
                <w:rFonts w:ascii="宋体" w:hAnsi="宋体" w:eastAsia="宋体"/>
                <w:b/>
                <w:sz w:val="16"/>
              </w:rPr>
              <w:t>【教师】【教师】介绍两类局部特征的应用思路，不展开算法细节推导。</w:t>
            </w:r>
          </w:p>
          <w:p>
            <w:pPr>
              <w:spacing w:before="0" w:after="0" w:line="240" w:lineRule="auto"/>
            </w:pPr>
            <w:r>
              <w:rPr>
                <w:rFonts w:ascii="宋体" w:hAnsi="宋体" w:eastAsia="宋体"/>
                <w:b/>
                <w:sz w:val="16"/>
              </w:rPr>
              <w:t>【学生】【学生】根据速度/鲁棒性需求选择方案。</w:t>
            </w:r>
          </w:p>
          <w:p>
            <w:pPr>
              <w:spacing w:before="0" w:after="0" w:line="240" w:lineRule="auto"/>
            </w:pPr>
            <w:r>
              <w:rPr>
                <w:rFonts w:ascii="宋体" w:hAnsi="宋体" w:eastAsia="宋体"/>
                <w:b w:val="0"/>
                <w:sz w:val="16"/>
              </w:rPr>
              <w:t>3、描述子匹配（约18 min）</w:t>
            </w:r>
          </w:p>
          <w:p>
            <w:pPr>
              <w:spacing w:before="0" w:after="0" w:line="240" w:lineRule="auto"/>
            </w:pPr>
            <w:r>
              <w:rPr>
                <w:rFonts w:ascii="宋体" w:hAnsi="宋体" w:eastAsia="宋体"/>
                <w:b/>
                <w:sz w:val="16"/>
              </w:rPr>
              <w:t>【教师】【教师】演示匹配距离、筛选和误匹配现象。</w:t>
            </w:r>
          </w:p>
          <w:p>
            <w:pPr>
              <w:spacing w:before="0" w:after="0" w:line="240" w:lineRule="auto"/>
            </w:pPr>
            <w:r>
              <w:rPr>
                <w:rFonts w:ascii="宋体" w:hAnsi="宋体" w:eastAsia="宋体"/>
                <w:b/>
                <w:sz w:val="16"/>
              </w:rPr>
              <w:t>【学生】【学生】比较筛选前后连线质量。</w:t>
            </w:r>
          </w:p>
          <w:p>
            <w:pPr>
              <w:spacing w:before="0" w:after="0" w:line="240" w:lineRule="auto"/>
            </w:pPr>
            <w:r>
              <w:rPr>
                <w:rFonts w:ascii="宋体" w:hAnsi="宋体" w:eastAsia="宋体"/>
                <w:b w:val="0"/>
                <w:sz w:val="16"/>
              </w:rPr>
              <w:t>4、几何验证（约18 min）</w:t>
            </w:r>
          </w:p>
          <w:p>
            <w:pPr>
              <w:spacing w:before="0" w:after="0" w:line="240" w:lineRule="auto"/>
            </w:pPr>
            <w:r>
              <w:rPr>
                <w:rFonts w:ascii="宋体" w:hAnsi="宋体" w:eastAsia="宋体"/>
                <w:b/>
                <w:sz w:val="16"/>
              </w:rPr>
              <w:t>【教师】【教师】说明单应性/内点等几何一致性验证思想。</w:t>
            </w:r>
          </w:p>
          <w:p>
            <w:pPr>
              <w:spacing w:before="0" w:after="0" w:line="240" w:lineRule="auto"/>
            </w:pPr>
            <w:r>
              <w:rPr>
                <w:rFonts w:ascii="宋体" w:hAnsi="宋体" w:eastAsia="宋体"/>
                <w:b/>
                <w:sz w:val="16"/>
              </w:rPr>
              <w:t>【学生】【学生】用“有效内点比例/定位框”评价匹配是否可信。</w:t>
            </w:r>
          </w:p>
          <w:p>
            <w:pPr>
              <w:spacing w:before="0" w:after="0" w:line="240" w:lineRule="auto"/>
            </w:pPr>
            <w:r>
              <w:rPr>
                <w:rFonts w:ascii="宋体" w:hAnsi="宋体" w:eastAsia="宋体"/>
                <w:b/>
                <w:sz w:val="16"/>
              </w:rPr>
              <w:t>【课堂强化】形成可检查的课堂产物：['完成同一目标的模板匹配与ORB/SIFT之一的对比，报告尺度/旋转条件下的成功与失败。']；课堂中至少保留参数/图像/计算或分析证据。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1.【选择题】局部特征匹配中，为减少明显误匹配通常需要（ ）。A. 匹配筛选和几何验证 B. 只增加连线数量 C. 关闭图像 D. 改变量名</w:t>
            </w:r>
          </w:p>
          <w:p>
            <w:pPr>
              <w:spacing w:before="0" w:after="0" w:line="240" w:lineRule="auto"/>
            </w:pPr>
            <w:r>
              <w:rPr>
                <w:rFonts w:ascii="宋体" w:hAnsi="宋体" w:eastAsia="宋体"/>
                <w:b w:val="0"/>
                <w:sz w:val="16"/>
              </w:rPr>
              <w:t>2.【判断题】匹配点数量越多，就一定说明目标定位越准确。（ ）</w:t>
            </w:r>
          </w:p>
          <w:p>
            <w:pPr>
              <w:spacing w:before="0" w:after="0" w:line="240" w:lineRule="auto"/>
            </w:pPr>
            <w:r>
              <w:rPr>
                <w:rFonts w:ascii="宋体" w:hAnsi="宋体" w:eastAsia="宋体"/>
                <w:b w:val="0"/>
                <w:sz w:val="16"/>
              </w:rPr>
              <w:t>3.【简答题】与简单模板匹配相比，局部特征方法通常在哪些变化条件下更有优势？</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本次课解决的关键问题是“角点、ORB/SIFT局部特征、描述子匹配与几何验证”；</w:t>
            </w:r>
          </w:p>
          <w:p>
            <w:pPr>
              <w:spacing w:before="0" w:after="0" w:line="240" w:lineRule="auto"/>
            </w:pPr>
            <w:r>
              <w:rPr>
                <w:rFonts w:ascii="宋体" w:hAnsi="宋体" w:eastAsia="宋体"/>
                <w:b w:val="0"/>
                <w:sz w:val="16"/>
              </w:rPr>
              <w:t>2. 需要重点掌握：局部特征、描述子匹配与几何验证；与模板方法比较。</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需要警惕的易错点是：匹配点多不等于定位正确，需要用几何一致性/内点等证据进行二次验证。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【教师】布置课后任务：['完成同一目标的模板匹配与ORB/SIFT之一的对比，报告尺度/旋转条件下的成功与失败。']</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教学内容：重点记录“匹配点多不等于定位正确，需要用几何一致性/内点等证据进行二次验证。”是否讲清，学生是否能说明参数/方法适用边界。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第六单元 深度学习视觉入门与智能制造综合案例</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分类/目标检测/缺陷检测、数据标注划分与预训练模型推理</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38986"/>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59"/>
                          <a:stretch>
                            <a:fillRect/>
                          </a:stretch>
                        </pic:blipFill>
                        <pic:spPr>
                          <a:xfrm>
                            <a:off x="0" y="0"/>
                            <a:ext cx="4680000" cy="1238986"/>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（1）理解分类、目标检测、缺陷检测的输出差异。</w:t>
            </w:r>
          </w:p>
          <w:p>
            <w:pPr>
              <w:spacing w:before="0" w:after="0" w:line="240" w:lineRule="auto"/>
            </w:pPr>
            <w:r>
              <w:rPr>
                <w:rFonts w:ascii="宋体" w:hAnsi="宋体" w:eastAsia="宋体"/>
                <w:b w:val="0"/>
                <w:sz w:val="17"/>
              </w:rPr>
              <w:t>（2）理解数据标注、训练/验证/测试划分和预训练模型推理的基本流程。</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（1）能够调用经过验证的预训练视觉模型完成基础推理并读取主要输出。</w:t>
            </w:r>
          </w:p>
          <w:p>
            <w:pPr>
              <w:spacing w:before="0" w:after="0" w:line="240" w:lineRule="auto"/>
            </w:pPr>
            <w:r>
              <w:rPr>
                <w:rFonts w:ascii="宋体" w:hAnsi="宋体" w:eastAsia="宋体"/>
                <w:b w:val="0"/>
                <w:sz w:val="17"/>
              </w:rPr>
              <w:t>（2）能够检查输入尺寸、类别标签、置信度等推理配置。</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（1）形成数据质量、模型来源和推理配置可追溯的工程规范。</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（1）强调模型来源、数据质量和外部代码/AI工具使用必须披露并核验，避免“模型权威化”。</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比较传统视觉与预训练模型在开发周期、数据需求、算力和维护成本上的产品化差异。</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教学重点：深度学习视觉任务、数据划分与预训练模型推理。</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教学难点：避免把“调用模型成功”误认为“模型适合本场景”，需要理解数据分布、类别和输入前处理边界。</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电脑、投影仪、多媒体课件、教材、Python、OpenCV、经过验证的预训练视觉模型及小型示例数据。</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【教师】对一张制造缺陷图分别提出“分类”和“目标检测”任务，要求学生说明两者标注成本与输出差异。</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1、视觉任务类型（约18 min）</w:t>
            </w:r>
          </w:p>
          <w:p>
            <w:pPr>
              <w:spacing w:before="0" w:after="0" w:line="240" w:lineRule="auto"/>
            </w:pPr>
            <w:r>
              <w:rPr>
                <w:rFonts w:ascii="宋体" w:hAnsi="宋体" w:eastAsia="宋体"/>
                <w:b/>
                <w:sz w:val="16"/>
              </w:rPr>
              <w:t>【教师】【教师】比较分类、目标检测和缺陷检测/异常检测的输入输出。</w:t>
            </w:r>
          </w:p>
          <w:p>
            <w:pPr>
              <w:spacing w:before="0" w:after="0" w:line="240" w:lineRule="auto"/>
            </w:pPr>
            <w:r>
              <w:rPr>
                <w:rFonts w:ascii="宋体" w:hAnsi="宋体" w:eastAsia="宋体"/>
                <w:b/>
                <w:sz w:val="16"/>
              </w:rPr>
              <w:t>【学生】【学生】为4个制造案例选择任务类型。</w:t>
            </w:r>
          </w:p>
          <w:p>
            <w:pPr>
              <w:spacing w:before="0" w:after="0" w:line="240" w:lineRule="auto"/>
            </w:pPr>
            <w:r>
              <w:rPr>
                <w:rFonts w:ascii="宋体" w:hAnsi="宋体" w:eastAsia="宋体"/>
                <w:b w:val="0"/>
                <w:sz w:val="16"/>
              </w:rPr>
              <w:t>2、数据标注与划分（约18 min）</w:t>
            </w:r>
          </w:p>
          <w:p>
            <w:pPr>
              <w:spacing w:before="0" w:after="0" w:line="240" w:lineRule="auto"/>
            </w:pPr>
            <w:r>
              <w:rPr>
                <w:rFonts w:ascii="宋体" w:hAnsi="宋体" w:eastAsia="宋体"/>
                <w:b/>
                <w:sz w:val="16"/>
              </w:rPr>
              <w:t>【教师】【教师】说明训练/验证/测试分工、数据泄漏和类别分布。</w:t>
            </w:r>
          </w:p>
          <w:p>
            <w:pPr>
              <w:spacing w:before="0" w:after="0" w:line="240" w:lineRule="auto"/>
            </w:pPr>
            <w:r>
              <w:rPr>
                <w:rFonts w:ascii="宋体" w:hAnsi="宋体" w:eastAsia="宋体"/>
                <w:b/>
                <w:sz w:val="16"/>
              </w:rPr>
              <w:t>【学生】【学生】识别一个“同一批次图像被分到训练和测试”的泄漏问题。</w:t>
            </w:r>
          </w:p>
          <w:p>
            <w:pPr>
              <w:spacing w:before="0" w:after="0" w:line="240" w:lineRule="auto"/>
            </w:pPr>
            <w:r>
              <w:rPr>
                <w:rFonts w:ascii="宋体" w:hAnsi="宋体" w:eastAsia="宋体"/>
                <w:b w:val="0"/>
                <w:sz w:val="16"/>
              </w:rPr>
              <w:t>3、预训练模型推理（约20 min）</w:t>
            </w:r>
          </w:p>
          <w:p>
            <w:pPr>
              <w:spacing w:before="0" w:after="0" w:line="240" w:lineRule="auto"/>
            </w:pPr>
            <w:r>
              <w:rPr>
                <w:rFonts w:ascii="宋体" w:hAnsi="宋体" w:eastAsia="宋体"/>
                <w:b/>
                <w:sz w:val="16"/>
              </w:rPr>
              <w:t>【教师】【教师】演示加载经过验证的预训练模型、输入预处理与输出解析。</w:t>
            </w:r>
          </w:p>
          <w:p>
            <w:pPr>
              <w:spacing w:before="0" w:after="0" w:line="240" w:lineRule="auto"/>
            </w:pPr>
            <w:r>
              <w:rPr>
                <w:rFonts w:ascii="宋体" w:hAnsi="宋体" w:eastAsia="宋体"/>
                <w:b/>
                <w:sz w:val="16"/>
              </w:rPr>
              <w:t>【学生】【学生】记录模型来源、版本、输入尺寸和输出字段。</w:t>
            </w:r>
          </w:p>
          <w:p>
            <w:pPr>
              <w:spacing w:before="0" w:after="0" w:line="240" w:lineRule="auto"/>
            </w:pPr>
            <w:r>
              <w:rPr>
                <w:rFonts w:ascii="宋体" w:hAnsi="宋体" w:eastAsia="宋体"/>
                <w:b w:val="0"/>
                <w:sz w:val="16"/>
              </w:rPr>
              <w:t>4、场景适用性（约14 min）</w:t>
            </w:r>
          </w:p>
          <w:p>
            <w:pPr>
              <w:spacing w:before="0" w:after="0" w:line="240" w:lineRule="auto"/>
            </w:pPr>
            <w:r>
              <w:rPr>
                <w:rFonts w:ascii="宋体" w:hAnsi="宋体" w:eastAsia="宋体"/>
                <w:b/>
                <w:sz w:val="16"/>
              </w:rPr>
              <w:t>【教师】【教师】讨论数据域差异、算力和部署边界。</w:t>
            </w:r>
          </w:p>
          <w:p>
            <w:pPr>
              <w:spacing w:before="0" w:after="0" w:line="240" w:lineRule="auto"/>
            </w:pPr>
            <w:r>
              <w:rPr>
                <w:rFonts w:ascii="宋体" w:hAnsi="宋体" w:eastAsia="宋体"/>
                <w:b/>
                <w:sz w:val="16"/>
              </w:rPr>
              <w:t>【学生】【学生】写出“可以试用”与“可以上线”之间还缺的证据。</w:t>
            </w:r>
          </w:p>
          <w:p>
            <w:pPr>
              <w:spacing w:before="0" w:after="0" w:line="240" w:lineRule="auto"/>
            </w:pPr>
            <w:r>
              <w:rPr>
                <w:rFonts w:ascii="宋体" w:hAnsi="宋体" w:eastAsia="宋体"/>
                <w:b/>
                <w:sz w:val="16"/>
              </w:rPr>
              <w:t>【课堂强化】形成可检查的课堂产物：['选取一个制造视觉任务，说明分类/检测任务定义、数据标注要求、预训练模型来源和预期输出。']；课堂中至少保留参数/图像/计算或分析证据。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1.【选择题】目标检测相比图像分类通常额外需要输出（ ）。A. 目标位置/框 B. 文件名 C. 显示器尺寸 D. Python版本号</w:t>
            </w:r>
          </w:p>
          <w:p>
            <w:pPr>
              <w:spacing w:before="0" w:after="0" w:line="240" w:lineRule="auto"/>
            </w:pPr>
            <w:r>
              <w:rPr>
                <w:rFonts w:ascii="宋体" w:hAnsi="宋体" w:eastAsia="宋体"/>
                <w:b w:val="0"/>
                <w:sz w:val="16"/>
              </w:rPr>
              <w:t>2.【判断题】使用预训练模型推理成功即可证明它适合本企业全部缺陷类型。（ ）</w:t>
            </w:r>
          </w:p>
          <w:p>
            <w:pPr>
              <w:spacing w:before="0" w:after="0" w:line="240" w:lineRule="auto"/>
            </w:pPr>
            <w:r>
              <w:rPr>
                <w:rFonts w:ascii="宋体" w:hAnsi="宋体" w:eastAsia="宋体"/>
                <w:b w:val="0"/>
                <w:sz w:val="16"/>
              </w:rPr>
              <w:t>3.【简答题】为什么训练集、验证集和测试集应承担不同角色？</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本次课解决的关键问题是“分类/目标检测/缺陷检测、数据标注划分与预训练模型推理”；</w:t>
            </w:r>
          </w:p>
          <w:p>
            <w:pPr>
              <w:spacing w:before="0" w:after="0" w:line="240" w:lineRule="auto"/>
            </w:pPr>
            <w:r>
              <w:rPr>
                <w:rFonts w:ascii="宋体" w:hAnsi="宋体" w:eastAsia="宋体"/>
                <w:b w:val="0"/>
                <w:sz w:val="16"/>
              </w:rPr>
              <w:t>2. 需要重点掌握：深度学习视觉任务、数据划分与预训练模型推理。</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需要警惕的易错点是：避免把“调用模型成功”误认为“模型适合本场景”，需要理解数据分布、类别和输入前处理边界。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【教师】布置课后任务：['选取一个制造视觉任务，说明分类/检测任务定义、数据标注要求、预训练模型来源和预期输出。']</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教学内容：重点记录“避免把“调用模型成功”误认为“模型适合本场景”，需要理解数据分布、类别和输入前处理边界。”是否讲清，学生是否能说明参数/方法适用边界。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第六单元 深度学习视觉入门与智能制造综合案例</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置信度、IoU、混淆矩阵、精确率/召回率与传统/学习型视觉比较</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40449"/>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60"/>
                          <a:stretch>
                            <a:fillRect/>
                          </a:stretch>
                        </pic:blipFill>
                        <pic:spPr>
                          <a:xfrm>
                            <a:off x="0" y="0"/>
                            <a:ext cx="4680000" cy="1240449"/>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（1）理解置信度、IoU、TP/FP/FN、混淆矩阵、精确率和召回率。</w:t>
            </w:r>
          </w:p>
          <w:p>
            <w:pPr>
              <w:spacing w:before="0" w:after="0" w:line="240" w:lineRule="auto"/>
            </w:pPr>
            <w:r>
              <w:rPr>
                <w:rFonts w:ascii="宋体" w:hAnsi="宋体" w:eastAsia="宋体"/>
                <w:b w:val="0"/>
                <w:sz w:val="17"/>
              </w:rPr>
              <w:t>（2）理解传统视觉与学习型视觉在数据、解释性、速度、鲁棒性和维护成本上的差异。</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（1）能够根据小型结果表计算Precision/Recall并解释误检/漏检。</w:t>
            </w:r>
          </w:p>
          <w:p>
            <w:pPr>
              <w:spacing w:before="0" w:after="0" w:line="240" w:lineRule="auto"/>
            </w:pPr>
            <w:r>
              <w:rPr>
                <w:rFonts w:ascii="宋体" w:hAnsi="宋体" w:eastAsia="宋体"/>
                <w:b w:val="0"/>
                <w:sz w:val="17"/>
              </w:rPr>
              <w:t>（2）能够针对质量检测场景说明为何不同指标权重可能不同。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（1）树立不以单一准确率或单张结果评价系统的实证意识。</w:t>
            </w:r>
          </w:p>
          <w:p>
            <w:pPr>
              <w:spacing w:before="0" w:after="0" w:line="240" w:lineRule="auto"/>
            </w:pPr>
            <w:r>
              <w:rPr>
                <w:rFonts w:ascii="宋体" w:hAnsi="宋体" w:eastAsia="宋体"/>
                <w:b w:val="0"/>
                <w:sz w:val="17"/>
              </w:rPr>
              <w:t>（2）理解关键缺陷漏检的质量与安全风险。</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（1）以关键缺陷漏检和误报停线的双重成本说明评价指标需要服务真实质量责任，而不是追求单一数字。</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把指标阈值与产品质量等级、人工复检成本关联，设计分层判定/复核策略。</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教学重点：IoU、混淆矩阵、Precision/Recall和方案比较。</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教学难点：指标没有脱离业务代价的绝对优劣，需要把误检/漏检与质量、安全、节拍成本联系起来。</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电脑、投影仪、多媒体课件、教材、指标练习表、预训练模型推理结果。</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【教师】给出两个模型：A精确率高但召回率低，B召回率高但误检多；提问在关键安全缺陷筛查中应优先关注什么。</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1、置信度与IoU（约16 min）</w:t>
            </w:r>
          </w:p>
          <w:p>
            <w:pPr>
              <w:spacing w:before="0" w:after="0" w:line="240" w:lineRule="auto"/>
            </w:pPr>
            <w:r>
              <w:rPr>
                <w:rFonts w:ascii="宋体" w:hAnsi="宋体" w:eastAsia="宋体"/>
                <w:b/>
                <w:sz w:val="16"/>
              </w:rPr>
              <w:t>【教师】【教师】解释检测框置信度和IoU，演示阈值变化对保留框的影响。</w:t>
            </w:r>
          </w:p>
          <w:p>
            <w:pPr>
              <w:spacing w:before="0" w:after="0" w:line="240" w:lineRule="auto"/>
            </w:pPr>
            <w:r>
              <w:rPr>
                <w:rFonts w:ascii="宋体" w:hAnsi="宋体" w:eastAsia="宋体"/>
                <w:b/>
                <w:sz w:val="16"/>
              </w:rPr>
              <w:t>【学生】【学生】手算/判断3个预测框是否满足IoU条件。</w:t>
            </w:r>
          </w:p>
          <w:p>
            <w:pPr>
              <w:spacing w:before="0" w:after="0" w:line="240" w:lineRule="auto"/>
            </w:pPr>
            <w:r>
              <w:rPr>
                <w:rFonts w:ascii="宋体" w:hAnsi="宋体" w:eastAsia="宋体"/>
                <w:b w:val="0"/>
                <w:sz w:val="16"/>
              </w:rPr>
              <w:t>2、混淆矩阵与基本指标（约20 min）</w:t>
            </w:r>
          </w:p>
          <w:p>
            <w:pPr>
              <w:spacing w:before="0" w:after="0" w:line="240" w:lineRule="auto"/>
            </w:pPr>
            <w:r>
              <w:rPr>
                <w:rFonts w:ascii="宋体" w:hAnsi="宋体" w:eastAsia="宋体"/>
                <w:b/>
                <w:sz w:val="16"/>
              </w:rPr>
              <w:t>【教师】【教师】从TP/FP/FN推导Precision/Recall直观含义。</w:t>
            </w:r>
          </w:p>
          <w:p>
            <w:pPr>
              <w:spacing w:before="0" w:after="0" w:line="240" w:lineRule="auto"/>
            </w:pPr>
            <w:r>
              <w:rPr>
                <w:rFonts w:ascii="宋体" w:hAnsi="宋体" w:eastAsia="宋体"/>
                <w:b/>
                <w:sz w:val="16"/>
              </w:rPr>
              <w:t>【学生】【学生】根据小表计算并解释误检/漏检。</w:t>
            </w:r>
          </w:p>
          <w:p>
            <w:pPr>
              <w:spacing w:before="0" w:after="0" w:line="240" w:lineRule="auto"/>
            </w:pPr>
            <w:r>
              <w:rPr>
                <w:rFonts w:ascii="宋体" w:hAnsi="宋体" w:eastAsia="宋体"/>
                <w:b w:val="0"/>
                <w:sz w:val="16"/>
              </w:rPr>
              <w:t>3、阈值与业务代价（约18 min）</w:t>
            </w:r>
          </w:p>
          <w:p>
            <w:pPr>
              <w:spacing w:before="0" w:after="0" w:line="240" w:lineRule="auto"/>
            </w:pPr>
            <w:r>
              <w:rPr>
                <w:rFonts w:ascii="宋体" w:hAnsi="宋体" w:eastAsia="宋体"/>
                <w:b/>
                <w:sz w:val="16"/>
              </w:rPr>
              <w:t>【教师】【教师】改变置信阈值，展示Precision/Recall变化。</w:t>
            </w:r>
          </w:p>
          <w:p>
            <w:pPr>
              <w:spacing w:before="0" w:after="0" w:line="240" w:lineRule="auto"/>
            </w:pPr>
            <w:r>
              <w:rPr>
                <w:rFonts w:ascii="宋体" w:hAnsi="宋体" w:eastAsia="宋体"/>
                <w:b/>
                <w:sz w:val="16"/>
              </w:rPr>
              <w:t>【学生】【学生】针对关键缺陷和普通外观缺陷分别选择偏好。</w:t>
            </w:r>
          </w:p>
          <w:p>
            <w:pPr>
              <w:spacing w:before="0" w:after="0" w:line="240" w:lineRule="auto"/>
            </w:pPr>
            <w:r>
              <w:rPr>
                <w:rFonts w:ascii="宋体" w:hAnsi="宋体" w:eastAsia="宋体"/>
                <w:b w:val="0"/>
                <w:sz w:val="16"/>
              </w:rPr>
              <w:t>4、传统/学习型比较（约16 min）</w:t>
            </w:r>
          </w:p>
          <w:p>
            <w:pPr>
              <w:spacing w:before="0" w:after="0" w:line="240" w:lineRule="auto"/>
            </w:pPr>
            <w:r>
              <w:rPr>
                <w:rFonts w:ascii="宋体" w:hAnsi="宋体" w:eastAsia="宋体"/>
                <w:b/>
                <w:sz w:val="16"/>
              </w:rPr>
              <w:t>【教师】【教师】从数据、解释性、速度、部署和维护比较两类方案。</w:t>
            </w:r>
          </w:p>
          <w:p>
            <w:pPr>
              <w:spacing w:before="0" w:after="0" w:line="240" w:lineRule="auto"/>
            </w:pPr>
            <w:r>
              <w:rPr>
                <w:rFonts w:ascii="宋体" w:hAnsi="宋体" w:eastAsia="宋体"/>
                <w:b/>
                <w:sz w:val="16"/>
              </w:rPr>
              <w:t>【学生】【学生】形成“任务条件→方案选择”的决策表。</w:t>
            </w:r>
          </w:p>
          <w:p>
            <w:pPr>
              <w:spacing w:before="0" w:after="0" w:line="240" w:lineRule="auto"/>
            </w:pPr>
            <w:r>
              <w:rPr>
                <w:rFonts w:ascii="宋体" w:hAnsi="宋体" w:eastAsia="宋体"/>
                <w:b/>
                <w:sz w:val="16"/>
              </w:rPr>
              <w:t>【课堂强化】形成可检查的课堂产物：['用给定/自建小型预测结果计算混淆矩阵、Precision和Recall，并讨论提高/降低阈值的代价。']；课堂中至少保留参数/图像/计算或分析证据。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1.【选择题】关键缺陷“漏掉一个可能造成严重后果”时，通常需要重点关注（ ）。A. 召回率 B. 文件大小 C. 代码行数 D. 图像颜色</w:t>
            </w:r>
          </w:p>
          <w:p>
            <w:pPr>
              <w:spacing w:before="0" w:after="0" w:line="240" w:lineRule="auto"/>
            </w:pPr>
            <w:r>
              <w:rPr>
                <w:rFonts w:ascii="宋体" w:hAnsi="宋体" w:eastAsia="宋体"/>
                <w:b w:val="0"/>
                <w:sz w:val="16"/>
              </w:rPr>
              <w:t>2.【判断题】精确率和召回率可以脱离具体阈值与场景成本单独判断哪个模型永远更好。（ ）</w:t>
            </w:r>
          </w:p>
          <w:p>
            <w:pPr>
              <w:spacing w:before="0" w:after="0" w:line="240" w:lineRule="auto"/>
            </w:pPr>
            <w:r>
              <w:rPr>
                <w:rFonts w:ascii="宋体" w:hAnsi="宋体" w:eastAsia="宋体"/>
                <w:b w:val="0"/>
                <w:sz w:val="16"/>
              </w:rPr>
              <w:t>3.【简答题】传统视觉在什么条件下可能比深度学习方案更合适？</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本次课解决的关键问题是“置信度、IoU、混淆矩阵、精确率/召回率与传统/学习型视觉比较”；</w:t>
            </w:r>
          </w:p>
          <w:p>
            <w:pPr>
              <w:spacing w:before="0" w:after="0" w:line="240" w:lineRule="auto"/>
            </w:pPr>
            <w:r>
              <w:rPr>
                <w:rFonts w:ascii="宋体" w:hAnsi="宋体" w:eastAsia="宋体"/>
                <w:b w:val="0"/>
                <w:sz w:val="16"/>
              </w:rPr>
              <w:t>2. 需要重点掌握：IoU、混淆矩阵、Precision/Recall和方案比较。</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需要警惕的易错点是：指标没有脱离业务代价的绝对优劣，需要把误检/漏检与质量、安全、节拍成本联系起来。</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【教师】布置课后任务：['用给定/自建小型预测结果计算混淆矩阵、Precision和Recall，并讨论提高/降低阈值的代价。']</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教学内容：重点记录“指标没有脱离业务代价的绝对优劣，需要把误检/漏检与质量、安全、节拍成本联系起来。”是否讲清，学生是否能说明参数/方法适用边界。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第六单元 深度学习视觉入门与智能制造综合案例</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智能制造机器视觉综合方案：零件/装配/FDM打印场景与期末验收</w:t>
            </w:r>
          </w:p>
        </w:tc>
      </w:tr>
      <w:tr w14:paraId="7A2DFDD7"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057534"/>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61"/>
                          <a:stretch>
                            <a:fillRect/>
                          </a:stretch>
                        </pic:blipFill>
                        <pic:spPr>
                          <a:xfrm>
                            <a:off x="0" y="0"/>
                            <a:ext cx="4680000" cy="1057534"/>
                          </a:xfrm>
                          <a:prstGeom prst="rect"/>
                        </pic:spPr>
                      </pic:pic>
                    </a:graphicData>
                  </a:graphic>
                </wp:inline>
              </w:drawing>
            </w:r>
          </w:p>
        </w:tc>
      </w:tr>
      <w:tr w14:paraId="52C39771"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（1）综合理解成像、预处理、分割/特征/测量、识别与评价之间的关系。</w:t>
            </w:r>
          </w:p>
          <w:p>
            <w:pPr>
              <w:spacing w:before="0" w:after="0" w:line="240" w:lineRule="auto"/>
            </w:pPr>
            <w:r>
              <w:rPr>
                <w:rFonts w:ascii="宋体" w:hAnsi="宋体" w:eastAsia="宋体"/>
                <w:b w:val="0"/>
                <w:sz w:val="17"/>
              </w:rPr>
              <w:t>（2）理解机器视觉综合方案和期末考核的工程交付要求。</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（1）能够针对零件尺寸/孔位、装配完整性、传送目标或FDM打印异常设计完整机器视觉方案。</w:t>
            </w:r>
          </w:p>
          <w:p>
            <w:pPr>
              <w:spacing w:before="0" w:after="0" w:line="240" w:lineRule="auto"/>
            </w:pPr>
            <w:r>
              <w:rPr>
                <w:rFonts w:ascii="宋体" w:hAnsi="宋体" w:eastAsia="宋体"/>
                <w:b w:val="0"/>
                <w:sz w:val="17"/>
              </w:rPr>
              <w:t>（2）能够从原图、参数、代码、指标、失败样例和改进计划形成可复核技术报告并进行个人解释。</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（1）形成持续学习、工具边界、数据诚信和对视觉结论独立核验的职业意识。</w:t>
            </w:r>
          </w:p>
          <w:p>
            <w:pPr>
              <w:spacing w:before="0" w:after="0" w:line="240" w:lineRule="auto"/>
            </w:pPr>
            <w:r>
              <w:rPr>
                <w:rFonts w:ascii="宋体" w:hAnsi="宋体" w:eastAsia="宋体"/>
                <w:b w:val="0"/>
                <w:sz w:val="17"/>
              </w:rPr>
              <w:t>（2）理解视觉系统输出进入质量与自动化决策后的人类最终责任。</w:t>
            </w:r>
          </w:p>
        </w:tc>
      </w:tr>
      <w:tr w14:paraId="0316C1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（1）以质量、安全、数据诚信和可追溯为课程最终底线，要求学生对开源代码、预训练模型和AI辅助结果保持独立核验。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val="0"/>
                <w:sz w:val="17"/>
              </w:rPr>
              <w:t>（2）要求课堂代码演示、图像参数和评价结果保留原始证据，不以单张成功截图替代多工况验证，强化数据诚信和质量责任。</w:t>
            </w:r>
          </w:p>
        </w:tc>
      </w:tr>
      <w:tr w14:paraId="0BF84270"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将综合视觉方案视为智能制造现场可落地的小型技术产品，训练从技术效果、部署成本、维护性和换型能力综合评审。</w:t>
            </w:r>
          </w:p>
        </w:tc>
      </w:tr>
      <w:tr w14:paraId="08B6D44B"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教学重点：端到端视觉方案、指标/失败样例、工程文档与答辩核验。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教学难点：综合方案需要在成像、算法、数据、指标、速度和成本之间做有证据的权衡，不能简单堆叠算法。</w:t>
            </w:r>
          </w:p>
        </w:tc>
      </w:tr>
      <w:tr w14:paraId="6A60786F"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讲授法、问答法、案例分析法、结构图解法、Python/OpenCV代码演示法、参数对比法、课堂检测法</w:t>
            </w:r>
          </w:p>
        </w:tc>
      </w:tr>
      <w:tr w14:paraId="7830FCCC"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电脑、投影仪、多媒体课件、教材、Python、OpenCV、预训练模型示例、综合项目验收表。</w:t>
            </w:r>
          </w:p>
        </w:tc>
      </w:tr>
      <w:tr w14:paraId="748442E5"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发布本课主题、教材/资料范围和一个成像/算法最小问题；</w:t>
            </w:r>
          </w:p>
          <w:p>
            <w:pPr>
              <w:spacing w:before="0" w:after="0" w:line="240" w:lineRule="auto"/>
            </w:pPr>
            <w:r>
              <w:rPr>
                <w:rFonts w:ascii="宋体" w:hAnsi="宋体" w:eastAsia="宋体"/>
                <w:b w:val="0"/>
                <w:sz w:val="16"/>
              </w:rPr>
              <w:t>2. 明确课堂代码仅作理论课中的原理演示和案例复现，不改变课程32学时全理论的事实。</w:t>
            </w:r>
          </w:p>
          <w:p>
            <w:pPr>
              <w:spacing w:before="0" w:after="0" w:line="240" w:lineRule="auto"/>
            </w:pPr>
            <w:r>
              <w:rPr>
                <w:rFonts w:ascii="宋体" w:hAnsi="宋体" w:eastAsia="宋体"/>
                <w:b/>
                <w:sz w:val="16"/>
              </w:rPr>
              <w:t>【学生】1. 预读关键概念/代码片段；</w:t>
            </w:r>
          </w:p>
          <w:p>
            <w:pPr>
              <w:spacing w:before="0" w:after="0" w:line="240" w:lineRule="auto"/>
            </w:pPr>
            <w:r>
              <w:rPr>
                <w:rFonts w:ascii="宋体" w:hAnsi="宋体" w:eastAsia="宋体"/>
                <w:b w:val="0"/>
                <w:sz w:val="16"/>
              </w:rPr>
              <w:t>2. 记录至少1个预测和1个疑问，带着问题进入课堂。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通过预读和最小问题建立先备认知，同时明确理论课中的代码演示属于案例教学活动。</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互动导入</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【教师】给出一个“算法在实验图片上100%成功、现场换光照后大量漏检”的项目复盘，要求学生从成像、数据、算法、阈值和验收集五个层面提出整改。</w:t>
            </w:r>
          </w:p>
          <w:p>
            <w:pPr>
              <w:spacing w:before="0" w:after="0" w:line="240" w:lineRule="auto"/>
            </w:pPr>
            <w:r>
              <w:rPr>
                <w:rFonts w:ascii="宋体" w:hAnsi="宋体" w:eastAsia="宋体"/>
                <w:b/>
                <w:sz w:val="16"/>
              </w:rPr>
              <w:t>【学生】先独立判断，再与同伴交换依据；教师收集典型分歧后进入本课。</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从真实成像/检测现象切入，使学生先暴露直觉判断，再建立本课问题主线。</w:t>
            </w:r>
          </w:p>
        </w:tc>
      </w:tr>
      <w:tr w14:paraId="004A0135" w14:textId="77777777">
        <w:trPr>
          <w:trHeight w:val="254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传授新知</w:t>
            </w:r>
          </w:p>
          <w:p>
            <w:pPr>
              <w:spacing w:before="0" w:after="0" w:line="240" w:lineRule="auto"/>
              <w:jc w:val="center"/>
            </w:pPr>
            <w:r>
              <w:rPr>
                <w:rFonts w:ascii="宋体" w:hAnsi="宋体" w:eastAsia="宋体"/>
                <w:b/>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1、需求与成像方案（约18 min）</w:t>
            </w:r>
          </w:p>
          <w:p>
            <w:pPr>
              <w:spacing w:before="0" w:after="0" w:line="240" w:lineRule="auto"/>
            </w:pPr>
            <w:r>
              <w:rPr>
                <w:rFonts w:ascii="宋体" w:hAnsi="宋体" w:eastAsia="宋体"/>
                <w:b/>
                <w:sz w:val="16"/>
              </w:rPr>
              <w:t>【教师】【教师】用四类综合案例示范从对象、精度、节拍、环境反推相机/镜头/光源与采集约束。</w:t>
            </w:r>
          </w:p>
          <w:p>
            <w:pPr>
              <w:spacing w:before="0" w:after="0" w:line="240" w:lineRule="auto"/>
            </w:pPr>
            <w:r>
              <w:rPr>
                <w:rFonts w:ascii="宋体" w:hAnsi="宋体" w:eastAsia="宋体"/>
                <w:b/>
                <w:sz w:val="16"/>
              </w:rPr>
              <w:t>【学生】【学生】选择一个场景写任务/成像方案卡。</w:t>
            </w:r>
          </w:p>
          <w:p>
            <w:pPr>
              <w:spacing w:before="0" w:after="0" w:line="240" w:lineRule="auto"/>
            </w:pPr>
            <w:r>
              <w:rPr>
                <w:rFonts w:ascii="宋体" w:hAnsi="宋体" w:eastAsia="宋体"/>
                <w:b w:val="0"/>
                <w:sz w:val="16"/>
              </w:rPr>
              <w:t>2、算法链与方案选择（约18 min）</w:t>
            </w:r>
          </w:p>
          <w:p>
            <w:pPr>
              <w:spacing w:before="0" w:after="0" w:line="240" w:lineRule="auto"/>
            </w:pPr>
            <w:r>
              <w:rPr>
                <w:rFonts w:ascii="宋体" w:hAnsi="宋体" w:eastAsia="宋体"/>
                <w:b/>
                <w:sz w:val="16"/>
              </w:rPr>
              <w:t>【教师】【教师】组织传统预处理/分割/测量/匹配与预训练模型方案对比。</w:t>
            </w:r>
          </w:p>
          <w:p>
            <w:pPr>
              <w:spacing w:before="0" w:after="0" w:line="240" w:lineRule="auto"/>
            </w:pPr>
            <w:r>
              <w:rPr>
                <w:rFonts w:ascii="宋体" w:hAnsi="宋体" w:eastAsia="宋体"/>
                <w:b/>
                <w:sz w:val="16"/>
              </w:rPr>
              <w:t>【学生】【学生】画端到端流程，解释每个模块输入输出和替代方案。</w:t>
            </w:r>
          </w:p>
          <w:p>
            <w:pPr>
              <w:spacing w:before="0" w:after="0" w:line="240" w:lineRule="auto"/>
            </w:pPr>
            <w:r>
              <w:rPr>
                <w:rFonts w:ascii="宋体" w:hAnsi="宋体" w:eastAsia="宋体"/>
                <w:b w:val="0"/>
                <w:sz w:val="16"/>
              </w:rPr>
              <w:t>3、评价、失败与改进（约18 min）</w:t>
            </w:r>
          </w:p>
          <w:p>
            <w:pPr>
              <w:spacing w:before="0" w:after="0" w:line="240" w:lineRule="auto"/>
            </w:pPr>
            <w:r>
              <w:rPr>
                <w:rFonts w:ascii="宋体" w:hAnsi="宋体" w:eastAsia="宋体"/>
                <w:b/>
                <w:sz w:val="16"/>
              </w:rPr>
              <w:t>【教师】【教师】要求方案包含测量误差或Precision/Recall、速度、鲁棒性与失败样例。</w:t>
            </w:r>
          </w:p>
          <w:p>
            <w:pPr>
              <w:spacing w:before="0" w:after="0" w:line="240" w:lineRule="auto"/>
            </w:pPr>
            <w:r>
              <w:rPr>
                <w:rFonts w:ascii="宋体" w:hAnsi="宋体" w:eastAsia="宋体"/>
                <w:b/>
                <w:sz w:val="16"/>
              </w:rPr>
              <w:t>【学生】【学生】为至少3类失败工况设计测试和改进。</w:t>
            </w:r>
          </w:p>
          <w:p>
            <w:pPr>
              <w:spacing w:before="0" w:after="0" w:line="240" w:lineRule="auto"/>
            </w:pPr>
            <w:r>
              <w:rPr>
                <w:rFonts w:ascii="宋体" w:hAnsi="宋体" w:eastAsia="宋体"/>
                <w:b w:val="0"/>
                <w:sz w:val="16"/>
              </w:rPr>
              <w:t>4、工程交付与期末核验（约16 min）</w:t>
            </w:r>
          </w:p>
          <w:p>
            <w:pPr>
              <w:spacing w:before="0" w:after="0" w:line="240" w:lineRule="auto"/>
            </w:pPr>
            <w:r>
              <w:rPr>
                <w:rFonts w:ascii="宋体" w:hAnsi="宋体" w:eastAsia="宋体"/>
                <w:b/>
                <w:sz w:val="16"/>
              </w:rPr>
              <w:t>【教师】【教师】说明综合报告/等效作品+现场答辩/个人核验要求，强调不另设笔试/机考。</w:t>
            </w:r>
          </w:p>
          <w:p>
            <w:pPr>
              <w:spacing w:before="0" w:after="0" w:line="240" w:lineRule="auto"/>
            </w:pPr>
            <w:r>
              <w:rPr>
                <w:rFonts w:ascii="宋体" w:hAnsi="宋体" w:eastAsia="宋体"/>
                <w:b/>
                <w:sz w:val="16"/>
              </w:rPr>
              <w:t>【学生】【学生】完成交付清单：原图、参数、代码、图表、结论、版本、失败案例和个人可解释内容。</w:t>
            </w:r>
          </w:p>
          <w:p>
            <w:pPr>
              <w:spacing w:before="0" w:after="0" w:line="240" w:lineRule="auto"/>
            </w:pPr>
            <w:r>
              <w:rPr>
                <w:rFonts w:ascii="宋体" w:hAnsi="宋体" w:eastAsia="宋体"/>
                <w:b/>
                <w:sz w:val="16"/>
              </w:rPr>
              <w:t>【课堂强化】形成可检查的课堂产物：['完成期末综合方案/项目报告准备：任务定义、成像条件、算法链、关键参数、评价指标、失败样例、改进计划与个人解释提纲。']；课堂中至少保留参数/图像/计算或分析证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按“现象—原理—Python/OpenCV最小实现—参数比较—结果验证”推进，把教师讲解转化为可检查的分析或代码证据。</w:t>
            </w:r>
          </w:p>
        </w:tc>
      </w:tr>
      <w:tr w14:paraId="07BF51C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过关检测</w:t>
            </w:r>
          </w:p>
          <w:p>
            <w:pPr>
              <w:spacing w:before="0" w:after="0" w:line="240" w:lineRule="auto"/>
              <w:jc w:val="center"/>
            </w:pPr>
            <w:r>
              <w:rPr>
                <w:rFonts w:ascii="宋体" w:hAnsi="宋体" w:eastAsia="宋体"/>
                <w:b/>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【教师】组织课堂小测：</w:t>
            </w:r>
          </w:p>
          <w:p>
            <w:pPr>
              <w:spacing w:before="0" w:after="0" w:line="240" w:lineRule="auto"/>
            </w:pPr>
            <w:r>
              <w:rPr>
                <w:rFonts w:ascii="宋体" w:hAnsi="宋体" w:eastAsia="宋体"/>
                <w:b w:val="0"/>
                <w:sz w:val="16"/>
              </w:rPr>
              <w:t>1.【选择题】完整机器视觉方案中，哪一项不能被“单张成功截图”替代（ ）。A. 多工况评价与失败样例 B. 文件名 C. 幻灯片背景 D. 代码缩进颜色</w:t>
            </w:r>
          </w:p>
          <w:p>
            <w:pPr>
              <w:spacing w:before="0" w:after="0" w:line="240" w:lineRule="auto"/>
            </w:pPr>
            <w:r>
              <w:rPr>
                <w:rFonts w:ascii="宋体" w:hAnsi="宋体" w:eastAsia="宋体"/>
                <w:b w:val="0"/>
                <w:sz w:val="16"/>
              </w:rPr>
              <w:t>2.【判断题】综合方案只要算法指标高，就可以忽略光源、相机和现场部署条件。（ ）</w:t>
            </w:r>
          </w:p>
          <w:p>
            <w:pPr>
              <w:spacing w:before="0" w:after="0" w:line="240" w:lineRule="auto"/>
            </w:pPr>
            <w:r>
              <w:rPr>
                <w:rFonts w:ascii="宋体" w:hAnsi="宋体" w:eastAsia="宋体"/>
                <w:b w:val="0"/>
                <w:sz w:val="16"/>
              </w:rPr>
              <w:t>3.【简答题】期末综合视觉方案至少应提供哪些可追溯工程证据？</w:t>
            </w:r>
          </w:p>
          <w:p>
            <w:pPr>
              <w:spacing w:before="0" w:after="0" w:line="240" w:lineRule="auto"/>
            </w:pPr>
            <w:r>
              <w:rPr>
                <w:rFonts w:ascii="宋体" w:hAnsi="宋体" w:eastAsia="宋体"/>
                <w:b/>
                <w:sz w:val="16"/>
              </w:rPr>
              <w:t>【学生】独立作答/运行或读图验证；同伴互查后说明依据。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覆盖本课重点和典型误区，以即时证据发现“会看结果但不会解释”的问题。</w:t>
            </w:r>
          </w:p>
        </w:tc>
      </w:tr>
      <w:tr w14:paraId="67EE6E6B"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课堂小结</w:t>
            </w:r>
          </w:p>
          <w:p>
            <w:pPr>
              <w:spacing w:before="0" w:after="0" w:line="240" w:lineRule="auto"/>
              <w:jc w:val="center"/>
            </w:pPr>
            <w:r>
              <w:rPr>
                <w:rFonts w:ascii="宋体" w:hAnsi="宋体" w:eastAsia="宋体"/>
                <w:b/>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本次课解决的关键问题是“智能制造机器视觉综合方案：零件/装配/FDM打印场景与期末验收”；</w:t>
            </w:r>
          </w:p>
          <w:p>
            <w:pPr>
              <w:spacing w:before="0" w:after="0" w:line="240" w:lineRule="auto"/>
            </w:pPr>
            <w:r>
              <w:rPr>
                <w:rFonts w:ascii="宋体" w:hAnsi="宋体" w:eastAsia="宋体"/>
                <w:b w:val="0"/>
                <w:sz w:val="16"/>
              </w:rPr>
              <w:t>2. 需要重点掌握：端到端视觉方案、指标/失败样例、工程文档与答辩核验。</w:t>
            </w:r>
          </w:p>
          <w:p>
            <w:pPr>
              <w:spacing w:before="0" w:after="0" w:line="240" w:lineRule="auto"/>
            </w:pPr>
            <w:r>
              <w:rPr>
                <w:rFonts w:ascii="宋体" w:hAnsi="宋体" w:eastAsia="宋体"/>
                <w:b w:val="0"/>
                <w:sz w:val="16"/>
              </w:rPr>
              <w:t>3. 最值得带走的方法是先固定条件、再做参数/方案对比；</w:t>
            </w:r>
          </w:p>
          <w:p>
            <w:pPr>
              <w:spacing w:before="0" w:after="0" w:line="240" w:lineRule="auto"/>
            </w:pPr>
            <w:r>
              <w:rPr>
                <w:rFonts w:ascii="宋体" w:hAnsi="宋体" w:eastAsia="宋体"/>
                <w:b w:val="0"/>
                <w:sz w:val="16"/>
              </w:rPr>
              <w:t>4. 需要警惕的易错点是：综合方案需要在成像、算法、数据、指标、速度和成本之间做有证据的权衡，不能简单堆叠算法。</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回到知识脉络图压缩信息，形成“概念—条件—参数—证据—边界”的完整认知。</w:t>
            </w:r>
          </w:p>
        </w:tc>
      </w:tr>
      <w:tr w14:paraId="578B5786"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作业布置</w:t>
            </w:r>
          </w:p>
          <w:p>
            <w:pPr>
              <w:spacing w:before="0" w:after="0" w:line="240" w:lineRule="auto"/>
              <w:jc w:val="center"/>
            </w:pPr>
            <w:r>
              <w:rPr>
                <w:rFonts w:ascii="宋体" w:hAnsi="宋体" w:eastAsia="宋体"/>
                <w:b/>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【教师】布置课后任务：['完成期末综合方案/项目报告准备：任务定义、成像条件、算法链、关键参数、评价指标、失败样例、改进计划与个人解释提纲。']</w:t>
            </w:r>
          </w:p>
          <w:p>
            <w:pPr>
              <w:spacing w:before="0" w:after="0" w:line="240" w:lineRule="auto"/>
            </w:pPr>
            <w:r>
              <w:rPr>
                <w:rFonts w:ascii="宋体" w:hAnsi="宋体" w:eastAsia="宋体"/>
                <w:b/>
                <w:sz w:val="16"/>
              </w:rPr>
              <w:t>【要求】不只提交结果，还需保留原图/参数/中间结果/失败样例或判断依据。</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5"/>
              </w:rPr>
              <w:t>固化课堂成果，形成可复核学习证据，并为下一课提供真实输入。</w:t>
            </w:r>
          </w:p>
        </w:tc>
      </w:tr>
      <w:tr w14:paraId="703E729C"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考勤</w:t>
            </w:r>
          </w:p>
          <w:p>
            <w:pPr>
              <w:spacing w:before="0" w:after="0" w:line="240" w:lineRule="auto"/>
              <w:jc w:val="center"/>
            </w:pPr>
            <w:r>
              <w:rPr>
                <w:rFonts w:ascii="宋体" w:hAnsi="宋体" w:eastAsia="宋体"/>
                <w:b/>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【教师】利用学校/课程实际使用的平台或课堂点名完成签到。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5"/>
              </w:rPr>
              <w:t>掌握出勤情况，保障教学秩序；不在教案中预填任何实际出勤事实。</w:t>
            </w:r>
          </w:p>
        </w:tc>
      </w:tr>
      <w:tr w14:paraId="5AE51073" w14:textId="77777777">
        <w:trPr>
          <w:trHeight w:val="397"/>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课后</w:t>
            </w:r>
          </w:p>
          <w:p>
            <w:pPr>
              <w:spacing w:before="0" w:after="0" w:line="240" w:lineRule="auto"/>
              <w:jc w:val="center"/>
            </w:pPr>
            <w:r>
              <w:rPr>
                <w:rFonts w:ascii="宋体" w:hAnsi="宋体" w:eastAsia="宋体"/>
                <w:b/>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r>
          </w:p>
          <w:p>
            <w:pPr>
              <w:spacing w:before="0" w:after="0" w:line="240" w:lineRule="auto"/>
            </w:pPr>
            <w:r>
              <w:rPr>
                <w:rFonts w:ascii="宋体" w:hAnsi="宋体" w:eastAsia="宋体"/>
                <w:b w:val="0"/>
                <w:sz w:val="16"/>
              </w:rPr>
              <w:t>1. 教学流程：导入是否把学生带入真实视觉问题，70分钟主体是否按“现象—原理—实现—参数—验证”由浅入深。</w:t>
            </w:r>
          </w:p>
          <w:p>
            <w:pPr>
              <w:spacing w:before="0" w:after="0" w:line="240" w:lineRule="auto"/>
            </w:pPr>
            <w:r>
              <w:rPr>
                <w:rFonts w:ascii="宋体" w:hAnsi="宋体" w:eastAsia="宋体"/>
                <w:b w:val="0"/>
                <w:sz w:val="16"/>
              </w:rPr>
              <w:t>2. 教学内容：重点记录“综合方案需要在成像、算法、数据、指标、速度和成本之间做有证据的权衡，不能简单堆叠算法。”是否讲清，学生是否能说明参数/方法适用边界。</w:t>
            </w:r>
          </w:p>
          <w:p>
            <w:pPr>
              <w:spacing w:before="0" w:after="0" w:line="240" w:lineRule="auto"/>
            </w:pPr>
            <w:r>
              <w:rPr>
                <w:rFonts w:ascii="宋体" w:hAnsi="宋体" w:eastAsia="宋体"/>
                <w:b w:val="0"/>
                <w:sz w:val="16"/>
              </w:rPr>
              <w:t>3. 学生参与：仅依据实际课堂记录填写参与、代码阅读/参数分析、互审和表达情况，不补写推测性结论。</w:t>
            </w:r>
          </w:p>
          <w:p>
            <w:pPr>
              <w:spacing w:before="0" w:after="0" w:line="240" w:lineRule="auto"/>
            </w:pPr>
            <w:r>
              <w:rPr>
                <w:rFonts w:ascii="宋体" w:hAnsi="宋体" w:eastAsia="宋体"/>
                <w:b w:val="0"/>
                <w:sz w:val="16"/>
              </w:rPr>
              <w:t>4. 教学改进：依据真实课堂证据决定是否增加成像对比、失败样例、最小代码或指标练习。</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6"/>
              </w:rPr>
              <w:t>本章节</w:t>
            </w:r>
          </w:p>
          <w:p>
            <w:pPr>
              <w:spacing w:before="0" w:after="0" w:line="240" w:lineRule="auto"/>
              <w:jc w:val="center"/>
            </w:pPr>
            <w:r>
              <w:rPr>
                <w:rFonts w:ascii="宋体" w:hAnsi="宋体" w:eastAsia="宋体"/>
                <w:b/>
                <w:sz w:val="16"/>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何文辉、葛大伟.《机器视觉技术与应用》[M]. 北京：机械工业出版社，2024.；[2] 李宁.《Python OpenCV从菜鸟到高手》[M]. 北京：清华大学出版社，2024.</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cp:coreProperties>
</file>