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A07A6" w14:textId="57B35632" w:rsidR="00CC7C93" w:rsidRPr="00CC7C93" w:rsidRDefault="00CC7C93" w:rsidP="00CC7C9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Vulnerability Reporting </w:t>
      </w:r>
    </w:p>
    <w:p w14:paraId="7CC54F93" w14:textId="77777777" w:rsidR="00AD3F85" w:rsidRDefault="00AD3F85"/>
    <w:p w14:paraId="64E41DFB" w14:textId="2061FFAD" w:rsidR="00CC7C93" w:rsidRDefault="005E3D9B">
      <w:r>
        <w:t>Record your identified vulnerabilities in the table below. An example report is provided for you. Further information regarding each column may be found on the following page.</w:t>
      </w:r>
    </w:p>
    <w:p w14:paraId="16481E43" w14:textId="77777777" w:rsidR="00AD3F85" w:rsidRDefault="00AD3F85" w:rsidP="00AD3F85">
      <w:pPr>
        <w:rPr>
          <w:rStyle w:val="BookTitle"/>
          <w:b w:val="0"/>
          <w:bCs/>
          <w:smallCaps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53"/>
        <w:gridCol w:w="3478"/>
        <w:gridCol w:w="1615"/>
        <w:gridCol w:w="1810"/>
      </w:tblGrid>
      <w:tr w:rsidR="00AD3F85" w:rsidRPr="0053152F" w14:paraId="09A3AEB1" w14:textId="77777777" w:rsidTr="005E3D9B">
        <w:tc>
          <w:tcPr>
            <w:tcW w:w="1953" w:type="dxa"/>
            <w:shd w:val="clear" w:color="auto" w:fill="BFBFBF"/>
          </w:tcPr>
          <w:p w14:paraId="67BDB38C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  <w:r>
              <w:rPr>
                <w:rFonts w:cs="Times New Roman"/>
                <w:b/>
              </w:rPr>
              <w:t>Location</w:t>
            </w:r>
          </w:p>
        </w:tc>
        <w:tc>
          <w:tcPr>
            <w:tcW w:w="3478" w:type="dxa"/>
            <w:shd w:val="clear" w:color="auto" w:fill="BFBFBF"/>
          </w:tcPr>
          <w:p w14:paraId="739DFF70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  <w:r>
              <w:rPr>
                <w:rFonts w:cs="Times New Roman"/>
                <w:b/>
              </w:rPr>
              <w:t>Description</w:t>
            </w:r>
          </w:p>
        </w:tc>
        <w:tc>
          <w:tcPr>
            <w:tcW w:w="1615" w:type="dxa"/>
            <w:shd w:val="clear" w:color="auto" w:fill="BFBFBF"/>
          </w:tcPr>
          <w:p w14:paraId="0F5D5604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  <w:r>
              <w:rPr>
                <w:rFonts w:cs="Times New Roman"/>
                <w:b/>
              </w:rPr>
              <w:t>Impact</w:t>
            </w:r>
          </w:p>
        </w:tc>
        <w:tc>
          <w:tcPr>
            <w:tcW w:w="1810" w:type="dxa"/>
            <w:shd w:val="clear" w:color="auto" w:fill="BFBFBF"/>
          </w:tcPr>
          <w:p w14:paraId="0AB98157" w14:textId="77777777" w:rsidR="00AD3F85" w:rsidRDefault="00AD3F85" w:rsidP="00CC7C93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CIA</w:t>
            </w:r>
          </w:p>
        </w:tc>
      </w:tr>
      <w:tr w:rsidR="00AD3F85" w:rsidRPr="0053152F" w14:paraId="4418E5B8" w14:textId="77777777" w:rsidTr="005E3D9B">
        <w:tc>
          <w:tcPr>
            <w:tcW w:w="1953" w:type="dxa"/>
          </w:tcPr>
          <w:p w14:paraId="66E5B3AF" w14:textId="77777777" w:rsidR="00AD3F85" w:rsidRPr="00CC7C93" w:rsidRDefault="00AD3F85" w:rsidP="00CC7C93">
            <w:pPr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</w:p>
          <w:p w14:paraId="677165BC" w14:textId="2BFEE7EF" w:rsidR="00CC7C93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  <w:r w:rsidRPr="00CC7C93"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  <w:t>Requirement document: Data Storage</w:t>
            </w:r>
          </w:p>
        </w:tc>
        <w:tc>
          <w:tcPr>
            <w:tcW w:w="3478" w:type="dxa"/>
          </w:tcPr>
          <w:p w14:paraId="6D147DFC" w14:textId="77777777" w:rsidR="00CC7C93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</w:p>
          <w:p w14:paraId="0458C84C" w14:textId="6A0063BB" w:rsidR="00AD3F85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  <w:r w:rsidRPr="00CC7C93"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  <w:t xml:space="preserve">Sensitive data is being stored in an unencrypted format. </w:t>
            </w:r>
          </w:p>
        </w:tc>
        <w:tc>
          <w:tcPr>
            <w:tcW w:w="1615" w:type="dxa"/>
          </w:tcPr>
          <w:p w14:paraId="0A67DC0E" w14:textId="77777777" w:rsidR="00CC7C93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</w:p>
          <w:p w14:paraId="5D08CDC5" w14:textId="4632154C" w:rsidR="00AD3F85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  <w:r w:rsidRPr="00CC7C93"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  <w:t>High</w:t>
            </w:r>
          </w:p>
        </w:tc>
        <w:tc>
          <w:tcPr>
            <w:tcW w:w="1810" w:type="dxa"/>
          </w:tcPr>
          <w:p w14:paraId="033D655D" w14:textId="77777777" w:rsidR="00CC7C93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</w:p>
          <w:p w14:paraId="35CAE751" w14:textId="67DC4389" w:rsidR="00AD3F85" w:rsidRP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</w:pPr>
            <w:r w:rsidRPr="00CC7C93">
              <w:rPr>
                <w:rStyle w:val="BookTitle"/>
                <w:rFonts w:cs="Times New Roman"/>
                <w:b w:val="0"/>
                <w:bCs/>
                <w:smallCaps w:val="0"/>
                <w:color w:val="7F7F7F" w:themeColor="text1" w:themeTint="80"/>
              </w:rPr>
              <w:t>Confidentiality</w:t>
            </w:r>
          </w:p>
        </w:tc>
      </w:tr>
      <w:tr w:rsidR="00AD3F85" w:rsidRPr="0053152F" w14:paraId="37A00924" w14:textId="77777777" w:rsidTr="005E3D9B">
        <w:tc>
          <w:tcPr>
            <w:tcW w:w="1953" w:type="dxa"/>
          </w:tcPr>
          <w:p w14:paraId="5023A2D6" w14:textId="77777777" w:rsidR="00CC7C93" w:rsidRDefault="00CC7C93" w:rsidP="005E3D9B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022ABA45" w14:textId="77777777" w:rsidR="005E3D9B" w:rsidRDefault="005E3D9B" w:rsidP="005E3D9B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0A318EC7" w14:textId="77777777" w:rsidR="005E3D9B" w:rsidRPr="0053152F" w:rsidRDefault="005E3D9B" w:rsidP="005E3D9B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2A3F0DFC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50083E09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6740AFAA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3EE14885" w14:textId="77777777" w:rsidTr="005E3D9B">
        <w:tc>
          <w:tcPr>
            <w:tcW w:w="1953" w:type="dxa"/>
          </w:tcPr>
          <w:p w14:paraId="35E2952B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3C38AA54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118B71A3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2D933F9A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04FBB211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46EAF5B7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566B626C" w14:textId="77777777" w:rsidTr="005E3D9B">
        <w:tc>
          <w:tcPr>
            <w:tcW w:w="1953" w:type="dxa"/>
          </w:tcPr>
          <w:p w14:paraId="508150A9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64EB3A5F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63A7E464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3AF1B482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65A6B372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473EFC8C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67A1F191" w14:textId="77777777" w:rsidTr="005E3D9B">
        <w:tc>
          <w:tcPr>
            <w:tcW w:w="1953" w:type="dxa"/>
          </w:tcPr>
          <w:p w14:paraId="0C004C86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2F2B47E6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70ABA1B9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036823E8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4D362BC2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32399F53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205CDC66" w14:textId="77777777" w:rsidTr="005E3D9B">
        <w:tc>
          <w:tcPr>
            <w:tcW w:w="1953" w:type="dxa"/>
          </w:tcPr>
          <w:p w14:paraId="02845E17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2A71FFEC" w14:textId="77777777" w:rsid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4ABD2D47" w14:textId="77777777" w:rsidR="005E3D9B" w:rsidRPr="0053152F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567EE252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5CBD4259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63A73303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6DD678C4" w14:textId="77777777" w:rsidTr="005E3D9B">
        <w:tc>
          <w:tcPr>
            <w:tcW w:w="1953" w:type="dxa"/>
          </w:tcPr>
          <w:p w14:paraId="2B1A4EAE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7273D181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257FF485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38D46663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4768B629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172126B4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0B740B8F" w14:textId="77777777" w:rsidTr="005E3D9B">
        <w:tc>
          <w:tcPr>
            <w:tcW w:w="1953" w:type="dxa"/>
          </w:tcPr>
          <w:p w14:paraId="2B493724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60393AB9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57E3EBF1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5DDF5663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5C020C00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55933563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69B54D18" w14:textId="77777777" w:rsidTr="005E3D9B">
        <w:tc>
          <w:tcPr>
            <w:tcW w:w="1953" w:type="dxa"/>
          </w:tcPr>
          <w:p w14:paraId="32D526F6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0E8EA49A" w14:textId="77777777" w:rsid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7DEC1256" w14:textId="77777777" w:rsidR="005E3D9B" w:rsidRPr="0053152F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64885F95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5EC7B829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2EF0DF5A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08157C43" w14:textId="77777777" w:rsidTr="005E3D9B">
        <w:tc>
          <w:tcPr>
            <w:tcW w:w="1953" w:type="dxa"/>
          </w:tcPr>
          <w:p w14:paraId="36447EC3" w14:textId="77777777" w:rsidR="00AD3F85" w:rsidRDefault="00AD3F85" w:rsidP="00AD3F85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114D4FCF" w14:textId="77777777" w:rsidR="005E3D9B" w:rsidRDefault="005E3D9B" w:rsidP="00AD3F85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6B5B83E8" w14:textId="77777777" w:rsidR="00CC7C93" w:rsidRPr="0053152F" w:rsidRDefault="00CC7C93" w:rsidP="00AD3F85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30E05497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291A01B1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65BFBF29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541E04EE" w14:textId="77777777" w:rsidTr="005E3D9B">
        <w:tc>
          <w:tcPr>
            <w:tcW w:w="1953" w:type="dxa"/>
          </w:tcPr>
          <w:p w14:paraId="7CBFDF0B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5DFB83F3" w14:textId="77777777" w:rsidR="00CC7C93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3B4CCD30" w14:textId="77777777" w:rsidR="005E3D9B" w:rsidRPr="0053152F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0C6882C8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206DEC0E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34058DCF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  <w:tr w:rsidR="00AD3F85" w:rsidRPr="0053152F" w14:paraId="19CEE91F" w14:textId="77777777" w:rsidTr="005E3D9B">
        <w:tc>
          <w:tcPr>
            <w:tcW w:w="1953" w:type="dxa"/>
          </w:tcPr>
          <w:p w14:paraId="67DCB1E3" w14:textId="77777777" w:rsidR="00AD3F85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1501F39F" w14:textId="77777777" w:rsidR="005E3D9B" w:rsidRDefault="005E3D9B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  <w:p w14:paraId="1EB00A49" w14:textId="77777777" w:rsidR="00CC7C93" w:rsidRPr="0053152F" w:rsidRDefault="00CC7C93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3478" w:type="dxa"/>
          </w:tcPr>
          <w:p w14:paraId="6287549B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615" w:type="dxa"/>
          </w:tcPr>
          <w:p w14:paraId="7CC5A016" w14:textId="77777777" w:rsidR="00AD3F85" w:rsidRPr="0053152F" w:rsidRDefault="00AD3F85" w:rsidP="00CC7C93">
            <w:pPr>
              <w:jc w:val="center"/>
              <w:rPr>
                <w:rStyle w:val="BookTitle"/>
                <w:rFonts w:cs="Times New Roman"/>
                <w:b w:val="0"/>
                <w:bCs/>
                <w:smallCaps w:val="0"/>
              </w:rPr>
            </w:pPr>
          </w:p>
        </w:tc>
        <w:tc>
          <w:tcPr>
            <w:tcW w:w="1810" w:type="dxa"/>
          </w:tcPr>
          <w:p w14:paraId="449B6DC5" w14:textId="77777777" w:rsidR="00AD3F85" w:rsidRPr="0053152F" w:rsidRDefault="00AD3F85" w:rsidP="00CC7C93">
            <w:pPr>
              <w:jc w:val="center"/>
              <w:rPr>
                <w:rFonts w:cs="Times New Roman"/>
              </w:rPr>
            </w:pPr>
          </w:p>
        </w:tc>
      </w:tr>
    </w:tbl>
    <w:p w14:paraId="592C3ED0" w14:textId="77777777" w:rsidR="00CC7C93" w:rsidRDefault="00CC7C93"/>
    <w:p w14:paraId="11729465" w14:textId="73B3B091" w:rsidR="00CC7C93" w:rsidRPr="00CC7C93" w:rsidRDefault="00CC7C93" w:rsidP="00CC7C93">
      <w:pPr>
        <w:jc w:val="center"/>
        <w:rPr>
          <w:b/>
          <w:sz w:val="60"/>
          <w:szCs w:val="60"/>
        </w:rPr>
      </w:pPr>
      <w:r w:rsidRPr="00CC7C93">
        <w:rPr>
          <w:b/>
          <w:sz w:val="60"/>
          <w:szCs w:val="60"/>
        </w:rPr>
        <w:t>Definitions</w:t>
      </w:r>
    </w:p>
    <w:p w14:paraId="6A1B50B5" w14:textId="77777777" w:rsidR="00AD3F85" w:rsidRDefault="00AD3F85"/>
    <w:p w14:paraId="34F41B6D" w14:textId="77777777" w:rsidR="00AD3F85" w:rsidRDefault="00AD3F85"/>
    <w:p w14:paraId="13CCFF1D" w14:textId="77777777" w:rsidR="00AD3F85" w:rsidRPr="00AD3F85" w:rsidRDefault="00AD3F85" w:rsidP="00AD3F85">
      <w:pPr>
        <w:jc w:val="center"/>
        <w:rPr>
          <w:b/>
        </w:rPr>
      </w:pPr>
      <w:r w:rsidRPr="00CC2831">
        <w:rPr>
          <w:b/>
        </w:rPr>
        <w:t xml:space="preserve">Table </w:t>
      </w:r>
      <w:r>
        <w:rPr>
          <w:b/>
        </w:rPr>
        <w:t>A</w:t>
      </w:r>
      <w:r w:rsidRPr="00CC2831">
        <w:rPr>
          <w:b/>
        </w:rPr>
        <w:t>: Risk Rating Scale</w:t>
      </w:r>
    </w:p>
    <w:tbl>
      <w:tblPr>
        <w:tblW w:w="0" w:type="auto"/>
        <w:jc w:val="center"/>
        <w:tblLayout w:type="fixed"/>
        <w:tblCellMar>
          <w:top w:w="14" w:type="dxa"/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3672"/>
        <w:gridCol w:w="5292"/>
      </w:tblGrid>
      <w:tr w:rsidR="00AD3F85" w:rsidRPr="00625CD8" w14:paraId="73F4859C" w14:textId="77777777" w:rsidTr="00CC7C93">
        <w:trPr>
          <w:cantSplit/>
          <w:trHeight w:val="305"/>
          <w:jc w:val="center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A63BF32" w14:textId="77777777" w:rsidR="00AD3F85" w:rsidRPr="00625CD8" w:rsidRDefault="00AD3F85" w:rsidP="00CC7C93">
            <w:pPr>
              <w:snapToGrid w:val="0"/>
              <w:rPr>
                <w:b/>
              </w:rPr>
            </w:pPr>
            <w:r>
              <w:rPr>
                <w:b/>
              </w:rPr>
              <w:t>Principle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right w:w="108" w:type="dxa"/>
            </w:tcMar>
          </w:tcPr>
          <w:p w14:paraId="1FAABBD4" w14:textId="77777777" w:rsidR="00AD3F85" w:rsidRPr="00625CD8" w:rsidRDefault="00AD3F85" w:rsidP="00CC7C93">
            <w:pPr>
              <w:snapToGrid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3F85" w:rsidRPr="00625CD8" w14:paraId="6D7DA292" w14:textId="77777777" w:rsidTr="00CC7C93">
        <w:trPr>
          <w:cantSplit/>
          <w:jc w:val="center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6B6AA76" w14:textId="77777777" w:rsidR="00AD3F85" w:rsidRPr="00625CD8" w:rsidRDefault="00AD3F85" w:rsidP="00CC7C93">
            <w:pPr>
              <w:snapToGrid w:val="0"/>
            </w:pPr>
            <w:r w:rsidRPr="00625CD8">
              <w:t>Confidentiality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28B61CDA" w14:textId="78D105AD" w:rsidR="00AD3F85" w:rsidRPr="00625CD8" w:rsidRDefault="005E3D9B" w:rsidP="00CC7C93">
            <w:pPr>
              <w:snapToGrid w:val="0"/>
            </w:pPr>
            <w:r>
              <w:t xml:space="preserve">Similar to privacy. Are you keeping the information secure/private that needs to be kept </w:t>
            </w:r>
            <w:proofErr w:type="gramStart"/>
            <w:r>
              <w:t>secure.</w:t>
            </w:r>
            <w:proofErr w:type="gramEnd"/>
            <w:r>
              <w:t xml:space="preserve"> </w:t>
            </w:r>
          </w:p>
        </w:tc>
      </w:tr>
      <w:tr w:rsidR="00AD3F85" w:rsidRPr="00625CD8" w14:paraId="05D62184" w14:textId="77777777" w:rsidTr="00CC7C93">
        <w:trPr>
          <w:cantSplit/>
          <w:jc w:val="center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7D2B0E8" w14:textId="77777777" w:rsidR="00AD3F85" w:rsidRPr="00625CD8" w:rsidRDefault="00AD3F85" w:rsidP="00CC7C93">
            <w:pPr>
              <w:snapToGrid w:val="0"/>
            </w:pPr>
            <w:r w:rsidRPr="00625CD8">
              <w:t>Integrity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38D95D1E" w14:textId="05D3ABA0" w:rsidR="00AD3F85" w:rsidRPr="005E3D9B" w:rsidRDefault="005E3D9B" w:rsidP="005E3D9B">
            <w:pPr>
              <w:rPr>
                <w:rFonts w:ascii="Calibri Body" w:eastAsia="Times New Roman" w:hAnsi="Calibri Body" w:cs="Times New Roman"/>
                <w:color w:val="000000" w:themeColor="text1"/>
              </w:rPr>
            </w:pPr>
            <w:r w:rsidRPr="005E3D9B">
              <w:rPr>
                <w:rFonts w:ascii="Calibri Body" w:eastAsia="Times New Roman" w:hAnsi="Calibri Body" w:cs="Times New Roman"/>
                <w:color w:val="000000" w:themeColor="text1"/>
                <w:shd w:val="clear" w:color="auto" w:fill="FFFFFF"/>
              </w:rPr>
              <w:t>Guarding against improper information modification or destruction, and includes ensuring information nonrepudiation, accuracy, and authenticity.</w:t>
            </w:r>
          </w:p>
        </w:tc>
      </w:tr>
      <w:tr w:rsidR="00AD3F85" w:rsidRPr="00625CD8" w14:paraId="5E999BAF" w14:textId="77777777" w:rsidTr="00CC7C93">
        <w:trPr>
          <w:cantSplit/>
          <w:jc w:val="center"/>
        </w:trPr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2D081B9" w14:textId="77777777" w:rsidR="00AD3F85" w:rsidRPr="00625CD8" w:rsidRDefault="00AD3F85" w:rsidP="00CC7C93">
            <w:pPr>
              <w:snapToGrid w:val="0"/>
            </w:pPr>
            <w:r w:rsidRPr="00625CD8">
              <w:t>Availability</w:t>
            </w:r>
          </w:p>
        </w:tc>
        <w:tc>
          <w:tcPr>
            <w:tcW w:w="5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right w:w="108" w:type="dxa"/>
            </w:tcMar>
          </w:tcPr>
          <w:p w14:paraId="140D5599" w14:textId="043BB857" w:rsidR="00AD3F85" w:rsidRPr="005E3D9B" w:rsidRDefault="005E3D9B" w:rsidP="005E3D9B">
            <w:pPr>
              <w:rPr>
                <w:rFonts w:ascii="Calibri Body" w:eastAsia="Times New Roman" w:hAnsi="Calibri Body" w:cs="Times New Roman"/>
                <w:color w:val="000000" w:themeColor="text1"/>
              </w:rPr>
            </w:pPr>
            <w:r w:rsidRPr="005E3D9B">
              <w:rPr>
                <w:rFonts w:ascii="Calibri Body" w:eastAsia="Times New Roman" w:hAnsi="Calibri Body" w:cs="Times New Roman"/>
                <w:color w:val="000000" w:themeColor="text1"/>
                <w:shd w:val="clear" w:color="auto" w:fill="FFFFFF"/>
              </w:rPr>
              <w:t>Ensuring timely and reliable access to, and use of, informatio</w:t>
            </w:r>
            <w:bookmarkStart w:id="0" w:name="_GoBack"/>
            <w:bookmarkEnd w:id="0"/>
            <w:r w:rsidRPr="005E3D9B">
              <w:rPr>
                <w:rFonts w:ascii="Calibri Body" w:eastAsia="Times New Roman" w:hAnsi="Calibri Body" w:cs="Times New Roman"/>
                <w:color w:val="000000" w:themeColor="text1"/>
                <w:shd w:val="clear" w:color="auto" w:fill="FFFFFF"/>
              </w:rPr>
              <w:t>n</w:t>
            </w:r>
          </w:p>
        </w:tc>
      </w:tr>
    </w:tbl>
    <w:p w14:paraId="45F675E5" w14:textId="77777777" w:rsidR="00AD3F85" w:rsidRDefault="00AD3F85"/>
    <w:p w14:paraId="1B15AC8F" w14:textId="77777777" w:rsidR="00AD3F85" w:rsidRDefault="00AD3F85"/>
    <w:p w14:paraId="29899FAD" w14:textId="77777777" w:rsidR="00AD3F85" w:rsidRPr="00CC2831" w:rsidRDefault="00AD3F85" w:rsidP="00AD3F85">
      <w:pPr>
        <w:jc w:val="center"/>
        <w:rPr>
          <w:b/>
        </w:rPr>
      </w:pPr>
      <w:r w:rsidRPr="00CC2831">
        <w:rPr>
          <w:b/>
        </w:rPr>
        <w:t xml:space="preserve">Table </w:t>
      </w:r>
      <w:r>
        <w:rPr>
          <w:b/>
        </w:rPr>
        <w:t>B</w:t>
      </w:r>
      <w:r w:rsidRPr="00CC2831">
        <w:rPr>
          <w:b/>
        </w:rPr>
        <w:t>: Risk Rating Scale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5"/>
        <w:gridCol w:w="7949"/>
      </w:tblGrid>
      <w:tr w:rsidR="00AD3F85" w:rsidRPr="00CC2831" w14:paraId="68A2DCCF" w14:textId="77777777" w:rsidTr="00CC7C93">
        <w:trPr>
          <w:cantSplit/>
          <w:jc w:val="center"/>
        </w:trPr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1FBF6C64" w14:textId="77777777" w:rsidR="00AD3F85" w:rsidRPr="00CC2831" w:rsidRDefault="00AD3F85" w:rsidP="00CC7C93">
            <w:pPr>
              <w:jc w:val="center"/>
              <w:rPr>
                <w:b/>
              </w:rPr>
            </w:pPr>
            <w:r w:rsidRPr="00CC2831">
              <w:rPr>
                <w:b/>
              </w:rPr>
              <w:t>Risk Level</w:t>
            </w:r>
          </w:p>
        </w:tc>
        <w:tc>
          <w:tcPr>
            <w:tcW w:w="7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0DAE092E" w14:textId="77777777" w:rsidR="00AD3F85" w:rsidRPr="00CC2831" w:rsidRDefault="00AD3F85" w:rsidP="00CC7C93">
            <w:pPr>
              <w:jc w:val="center"/>
              <w:rPr>
                <w:b/>
              </w:rPr>
            </w:pPr>
            <w:r w:rsidRPr="00CC2831">
              <w:rPr>
                <w:b/>
              </w:rPr>
              <w:t>Description</w:t>
            </w:r>
          </w:p>
        </w:tc>
      </w:tr>
      <w:tr w:rsidR="00AD3F85" w14:paraId="3124FE0B" w14:textId="77777777" w:rsidTr="00CC7C93">
        <w:trPr>
          <w:cantSplit/>
          <w:jc w:val="center"/>
        </w:trPr>
        <w:tc>
          <w:tcPr>
            <w:tcW w:w="1685" w:type="dxa"/>
            <w:tcBorders>
              <w:left w:val="single" w:sz="2" w:space="0" w:color="000000"/>
              <w:bottom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4AFDECC1" w14:textId="77777777" w:rsidR="00AD3F85" w:rsidRPr="00CC2831" w:rsidRDefault="00AD3F85" w:rsidP="00CC7C93">
            <w:pPr>
              <w:rPr>
                <w:b/>
              </w:rPr>
            </w:pPr>
            <w:r w:rsidRPr="00CC2831">
              <w:rPr>
                <w:b/>
              </w:rPr>
              <w:t>L</w:t>
            </w:r>
            <w:r>
              <w:rPr>
                <w:b/>
              </w:rPr>
              <w:t>ow</w:t>
            </w:r>
          </w:p>
        </w:tc>
        <w:tc>
          <w:tcPr>
            <w:tcW w:w="7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0A70961D" w14:textId="77777777" w:rsidR="00AD3F85" w:rsidRDefault="00AD3F85" w:rsidP="00CC7C93">
            <w:r>
              <w:t xml:space="preserve">Risk may be acceptable according to the system sensitivity and criticality. </w:t>
            </w:r>
          </w:p>
          <w:p w14:paraId="1C3B7C87" w14:textId="77777777" w:rsidR="00AD3F85" w:rsidRDefault="00AD3F85" w:rsidP="00CC7C93">
            <w:r>
              <w:t xml:space="preserve">Risk is probably acceptable for short term until cost effective safeguards can be implemented. </w:t>
            </w:r>
          </w:p>
        </w:tc>
      </w:tr>
      <w:tr w:rsidR="00AD3F85" w14:paraId="5AC0B69C" w14:textId="77777777" w:rsidTr="00CC7C93">
        <w:trPr>
          <w:cantSplit/>
          <w:jc w:val="center"/>
        </w:trPr>
        <w:tc>
          <w:tcPr>
            <w:tcW w:w="1685" w:type="dxa"/>
            <w:tcBorders>
              <w:left w:val="single" w:sz="2" w:space="0" w:color="000000"/>
              <w:bottom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7332ABE8" w14:textId="77777777" w:rsidR="00AD3F85" w:rsidRPr="00CC2831" w:rsidRDefault="00AD3F85" w:rsidP="00CC7C93">
            <w:pPr>
              <w:rPr>
                <w:b/>
              </w:rPr>
            </w:pPr>
            <w:r w:rsidRPr="00CC2831">
              <w:rPr>
                <w:b/>
              </w:rPr>
              <w:t>M</w:t>
            </w:r>
            <w:r>
              <w:rPr>
                <w:b/>
              </w:rPr>
              <w:t>oderate</w:t>
            </w:r>
            <w:r w:rsidRPr="00CC2831">
              <w:rPr>
                <w:b/>
              </w:rPr>
              <w:t xml:space="preserve"> </w:t>
            </w:r>
          </w:p>
        </w:tc>
        <w:tc>
          <w:tcPr>
            <w:tcW w:w="7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79F9E128" w14:textId="77777777" w:rsidR="00AD3F85" w:rsidRDefault="00AD3F85" w:rsidP="00CC7C93">
            <w:r>
              <w:t>Probability of incident is elevated, with increased probability of unauthorized disclosure or Denial Of Service (</w:t>
            </w:r>
            <w:proofErr w:type="spellStart"/>
            <w:r>
              <w:t>DoS</w:t>
            </w:r>
            <w:proofErr w:type="spellEnd"/>
            <w:r>
              <w:t xml:space="preserve">) of critical systems. </w:t>
            </w:r>
          </w:p>
          <w:p w14:paraId="023FC1BB" w14:textId="77777777" w:rsidR="00AD3F85" w:rsidRDefault="00AD3F85" w:rsidP="00CC7C93">
            <w:r>
              <w:t xml:space="preserve">Corrective actions are needed and a plan must be developed to incorporate these actions within a reasonable period of time. </w:t>
            </w:r>
          </w:p>
          <w:p w14:paraId="62F7E2B2" w14:textId="77777777" w:rsidR="00AD3F85" w:rsidRDefault="00AD3F85" w:rsidP="00CC7C93">
            <w:r>
              <w:t xml:space="preserve">Risks are probably not acceptable according to the system sensitivity and criticality. </w:t>
            </w:r>
          </w:p>
        </w:tc>
      </w:tr>
      <w:tr w:rsidR="00AD3F85" w14:paraId="619F0E8E" w14:textId="77777777" w:rsidTr="00CC7C93">
        <w:trPr>
          <w:cantSplit/>
          <w:jc w:val="center"/>
        </w:trPr>
        <w:tc>
          <w:tcPr>
            <w:tcW w:w="1685" w:type="dxa"/>
            <w:tcBorders>
              <w:left w:val="single" w:sz="2" w:space="0" w:color="000000"/>
              <w:bottom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2E2A5763" w14:textId="77777777" w:rsidR="00AD3F85" w:rsidRPr="00CC2831" w:rsidRDefault="00AD3F85" w:rsidP="00CC7C93">
            <w:pPr>
              <w:rPr>
                <w:b/>
              </w:rPr>
            </w:pPr>
            <w:r w:rsidRPr="00CC2831">
              <w:rPr>
                <w:b/>
              </w:rPr>
              <w:lastRenderedPageBreak/>
              <w:t>H</w:t>
            </w:r>
            <w:r>
              <w:rPr>
                <w:b/>
              </w:rPr>
              <w:t>igh</w:t>
            </w:r>
            <w:r w:rsidRPr="00CC2831">
              <w:rPr>
                <w:b/>
              </w:rPr>
              <w:t xml:space="preserve"> </w:t>
            </w:r>
          </w:p>
        </w:tc>
        <w:tc>
          <w:tcPr>
            <w:tcW w:w="7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" w:type="dxa"/>
              <w:left w:w="43" w:type="dxa"/>
              <w:right w:w="43" w:type="dxa"/>
            </w:tcMar>
          </w:tcPr>
          <w:p w14:paraId="29674D34" w14:textId="77777777" w:rsidR="00AD3F85" w:rsidRDefault="00AD3F85" w:rsidP="00CC7C93">
            <w:r>
              <w:t xml:space="preserve">There is a strong need for corrective measures. </w:t>
            </w:r>
          </w:p>
          <w:p w14:paraId="7B098E5E" w14:textId="77777777" w:rsidR="00AD3F85" w:rsidRDefault="00AD3F85" w:rsidP="00CC7C93">
            <w:r>
              <w:t xml:space="preserve">An existing system may continue to operate, but a corrective action plan must be put in place as soon as possible. </w:t>
            </w:r>
          </w:p>
          <w:p w14:paraId="38A79B1E" w14:textId="77777777" w:rsidR="00AD3F85" w:rsidRDefault="00AD3F85" w:rsidP="00CC7C93">
            <w:r>
              <w:t xml:space="preserve">Probability of serious incident is likely. Risks not normally acceptable, according to the system sensitivity and criticality. </w:t>
            </w:r>
          </w:p>
          <w:p w14:paraId="10F6A831" w14:textId="77777777" w:rsidR="00AD3F85" w:rsidRDefault="00AD3F85" w:rsidP="00CC7C93">
            <w:r>
              <w:t xml:space="preserve">Authorization status may be rescinded or not granted. </w:t>
            </w:r>
          </w:p>
        </w:tc>
      </w:tr>
    </w:tbl>
    <w:p w14:paraId="2DFE449D" w14:textId="77777777" w:rsidR="00AD3F85" w:rsidRDefault="00AD3F85"/>
    <w:sectPr w:rsidR="00AD3F85" w:rsidSect="00FB555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906CB" w14:textId="77777777" w:rsidR="00CC7C93" w:rsidRDefault="00CC7C93" w:rsidP="00CC7C93">
      <w:r>
        <w:separator/>
      </w:r>
    </w:p>
  </w:endnote>
  <w:endnote w:type="continuationSeparator" w:id="0">
    <w:p w14:paraId="2C8C01CF" w14:textId="77777777" w:rsidR="00CC7C93" w:rsidRDefault="00CC7C93" w:rsidP="00CC7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Bod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51F80" w14:textId="77777777" w:rsidR="00CC7C93" w:rsidRDefault="00CC7C93" w:rsidP="00CC7C93">
      <w:r>
        <w:separator/>
      </w:r>
    </w:p>
  </w:footnote>
  <w:footnote w:type="continuationSeparator" w:id="0">
    <w:p w14:paraId="601F2D49" w14:textId="77777777" w:rsidR="00CC7C93" w:rsidRDefault="00CC7C93" w:rsidP="00CC7C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27F06" w14:textId="73D5448A" w:rsidR="00CC7C93" w:rsidRDefault="00CC7C93" w:rsidP="00CC7C93">
    <w:pPr>
      <w:pStyle w:val="Header"/>
    </w:pPr>
    <w:r>
      <w:t xml:space="preserve">RIT </w:t>
    </w:r>
    <w:proofErr w:type="spellStart"/>
    <w:r>
      <w:t>GenCyber</w:t>
    </w:r>
    <w:proofErr w:type="spellEnd"/>
    <w:r>
      <w:t xml:space="preserve"> Program</w:t>
    </w:r>
    <w:r>
      <w:tab/>
    </w:r>
    <w:r>
      <w:tab/>
      <w:t>Vulnerability Reporting Activity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A0"/>
    <w:rsid w:val="005E3D9B"/>
    <w:rsid w:val="00AD3F85"/>
    <w:rsid w:val="00CC7C93"/>
    <w:rsid w:val="00E67FA0"/>
    <w:rsid w:val="00FB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55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99"/>
    <w:qFormat/>
    <w:rsid w:val="00AD3F85"/>
    <w:rPr>
      <w:b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C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93"/>
  </w:style>
  <w:style w:type="paragraph" w:styleId="Footer">
    <w:name w:val="footer"/>
    <w:basedOn w:val="Normal"/>
    <w:link w:val="FooterChar"/>
    <w:uiPriority w:val="99"/>
    <w:unhideWhenUsed/>
    <w:rsid w:val="00CC7C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99"/>
    <w:qFormat/>
    <w:rsid w:val="00AD3F85"/>
    <w:rPr>
      <w:b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7C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C93"/>
  </w:style>
  <w:style w:type="paragraph" w:styleId="Footer">
    <w:name w:val="footer"/>
    <w:basedOn w:val="Normal"/>
    <w:link w:val="FooterChar"/>
    <w:uiPriority w:val="99"/>
    <w:unhideWhenUsed/>
    <w:rsid w:val="00CC7C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268</Words>
  <Characters>1529</Characters>
  <Application>Microsoft Macintosh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</cp:revision>
  <dcterms:created xsi:type="dcterms:W3CDTF">2018-06-28T02:31:00Z</dcterms:created>
  <dcterms:modified xsi:type="dcterms:W3CDTF">2018-06-28T02:48:00Z</dcterms:modified>
</cp:coreProperties>
</file>