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6E9E" w14:textId="46475671" w:rsidR="002D4628" w:rsidRDefault="002D4628" w:rsidP="002D4628">
      <w:pPr>
        <w:pStyle w:val="1"/>
        <w:ind w:firstLine="880"/>
      </w:pPr>
      <w:bookmarkStart w:id="0" w:name="_Toc105508907"/>
      <w:r>
        <w:rPr>
          <w:rFonts w:hint="eastAsia"/>
        </w:rPr>
        <w:t>复杂网络的部分应用</w:t>
      </w:r>
      <w:bookmarkEnd w:id="0"/>
    </w:p>
    <w:sdt>
      <w:sdtPr>
        <w:rPr>
          <w:lang w:val="zh-CN"/>
        </w:rPr>
        <w:id w:val="163436587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C198306" w14:textId="384B02C0" w:rsidR="00210FE0" w:rsidRDefault="00210FE0">
          <w:pPr>
            <w:pStyle w:val="TOC"/>
          </w:pPr>
          <w:r>
            <w:rPr>
              <w:lang w:val="zh-CN"/>
            </w:rPr>
            <w:t>目录</w:t>
          </w:r>
        </w:p>
        <w:p w14:paraId="20713C07" w14:textId="15977F6A" w:rsidR="00210FE0" w:rsidRDefault="00210FE0">
          <w:pPr>
            <w:pStyle w:val="TOC1"/>
            <w:tabs>
              <w:tab w:val="right" w:leader="dot" w:pos="8296"/>
            </w:tabs>
            <w:rPr>
              <w:noProof/>
            </w:rPr>
          </w:pPr>
          <w:r>
            <w:fldChar w:fldCharType="begin"/>
          </w:r>
          <w:r>
            <w:instrText xml:space="preserve"> TOC \o "1-3" \h \z \u </w:instrText>
          </w:r>
          <w:r>
            <w:fldChar w:fldCharType="separate"/>
          </w:r>
          <w:hyperlink w:anchor="_Toc105508907" w:history="1">
            <w:r w:rsidRPr="00915688">
              <w:rPr>
                <w:rStyle w:val="a6"/>
                <w:noProof/>
              </w:rPr>
              <w:t>复杂网络的部分应用</w:t>
            </w:r>
            <w:r>
              <w:rPr>
                <w:noProof/>
                <w:webHidden/>
              </w:rPr>
              <w:tab/>
            </w:r>
            <w:r>
              <w:rPr>
                <w:noProof/>
                <w:webHidden/>
              </w:rPr>
              <w:fldChar w:fldCharType="begin"/>
            </w:r>
            <w:r>
              <w:rPr>
                <w:noProof/>
                <w:webHidden/>
              </w:rPr>
              <w:instrText xml:space="preserve"> PAGEREF _Toc105508907 \h </w:instrText>
            </w:r>
            <w:r>
              <w:rPr>
                <w:noProof/>
                <w:webHidden/>
              </w:rPr>
            </w:r>
            <w:r>
              <w:rPr>
                <w:noProof/>
                <w:webHidden/>
              </w:rPr>
              <w:fldChar w:fldCharType="separate"/>
            </w:r>
            <w:r>
              <w:rPr>
                <w:noProof/>
                <w:webHidden/>
              </w:rPr>
              <w:t>1</w:t>
            </w:r>
            <w:r>
              <w:rPr>
                <w:noProof/>
                <w:webHidden/>
              </w:rPr>
              <w:fldChar w:fldCharType="end"/>
            </w:r>
          </w:hyperlink>
        </w:p>
        <w:p w14:paraId="33188E58" w14:textId="41C4B960" w:rsidR="00210FE0" w:rsidRDefault="00210FE0">
          <w:pPr>
            <w:pStyle w:val="TOC2"/>
            <w:tabs>
              <w:tab w:val="right" w:leader="dot" w:pos="8296"/>
            </w:tabs>
            <w:rPr>
              <w:noProof/>
            </w:rPr>
          </w:pPr>
          <w:hyperlink w:anchor="_Toc105508908" w:history="1">
            <w:r w:rsidRPr="00915688">
              <w:rPr>
                <w:rStyle w:val="a6"/>
                <w:noProof/>
              </w:rPr>
              <w:t>摘要</w:t>
            </w:r>
            <w:r>
              <w:rPr>
                <w:noProof/>
                <w:webHidden/>
              </w:rPr>
              <w:tab/>
            </w:r>
            <w:r>
              <w:rPr>
                <w:noProof/>
                <w:webHidden/>
              </w:rPr>
              <w:fldChar w:fldCharType="begin"/>
            </w:r>
            <w:r>
              <w:rPr>
                <w:noProof/>
                <w:webHidden/>
              </w:rPr>
              <w:instrText xml:space="preserve"> PAGEREF _Toc105508908 \h </w:instrText>
            </w:r>
            <w:r>
              <w:rPr>
                <w:noProof/>
                <w:webHidden/>
              </w:rPr>
            </w:r>
            <w:r>
              <w:rPr>
                <w:noProof/>
                <w:webHidden/>
              </w:rPr>
              <w:fldChar w:fldCharType="separate"/>
            </w:r>
            <w:r>
              <w:rPr>
                <w:noProof/>
                <w:webHidden/>
              </w:rPr>
              <w:t>1</w:t>
            </w:r>
            <w:r>
              <w:rPr>
                <w:noProof/>
                <w:webHidden/>
              </w:rPr>
              <w:fldChar w:fldCharType="end"/>
            </w:r>
          </w:hyperlink>
        </w:p>
        <w:p w14:paraId="5019897A" w14:textId="5D64EDBE" w:rsidR="00210FE0" w:rsidRDefault="00210FE0">
          <w:pPr>
            <w:pStyle w:val="TOC2"/>
            <w:tabs>
              <w:tab w:val="right" w:leader="dot" w:pos="8296"/>
            </w:tabs>
            <w:rPr>
              <w:noProof/>
            </w:rPr>
          </w:pPr>
          <w:hyperlink w:anchor="_Toc105508909" w:history="1">
            <w:r w:rsidRPr="00915688">
              <w:rPr>
                <w:rStyle w:val="a6"/>
                <w:noProof/>
              </w:rPr>
              <w:t>引言</w:t>
            </w:r>
            <w:r>
              <w:rPr>
                <w:noProof/>
                <w:webHidden/>
              </w:rPr>
              <w:tab/>
            </w:r>
            <w:r>
              <w:rPr>
                <w:noProof/>
                <w:webHidden/>
              </w:rPr>
              <w:fldChar w:fldCharType="begin"/>
            </w:r>
            <w:r>
              <w:rPr>
                <w:noProof/>
                <w:webHidden/>
              </w:rPr>
              <w:instrText xml:space="preserve"> PAGEREF _Toc105508909 \h </w:instrText>
            </w:r>
            <w:r>
              <w:rPr>
                <w:noProof/>
                <w:webHidden/>
              </w:rPr>
            </w:r>
            <w:r>
              <w:rPr>
                <w:noProof/>
                <w:webHidden/>
              </w:rPr>
              <w:fldChar w:fldCharType="separate"/>
            </w:r>
            <w:r>
              <w:rPr>
                <w:noProof/>
                <w:webHidden/>
              </w:rPr>
              <w:t>1</w:t>
            </w:r>
            <w:r>
              <w:rPr>
                <w:noProof/>
                <w:webHidden/>
              </w:rPr>
              <w:fldChar w:fldCharType="end"/>
            </w:r>
          </w:hyperlink>
        </w:p>
        <w:p w14:paraId="7EBC0068" w14:textId="24E81D7E" w:rsidR="00210FE0" w:rsidRDefault="00210FE0">
          <w:pPr>
            <w:pStyle w:val="TOC2"/>
            <w:tabs>
              <w:tab w:val="right" w:leader="dot" w:pos="8296"/>
            </w:tabs>
            <w:rPr>
              <w:noProof/>
            </w:rPr>
          </w:pPr>
          <w:hyperlink w:anchor="_Toc105508910" w:history="1">
            <w:r w:rsidRPr="00915688">
              <w:rPr>
                <w:rStyle w:val="a6"/>
                <w:noProof/>
              </w:rPr>
              <w:t>复杂网络在传染病控制的应用</w:t>
            </w:r>
            <w:r>
              <w:rPr>
                <w:noProof/>
                <w:webHidden/>
              </w:rPr>
              <w:tab/>
            </w:r>
            <w:r>
              <w:rPr>
                <w:noProof/>
                <w:webHidden/>
              </w:rPr>
              <w:fldChar w:fldCharType="begin"/>
            </w:r>
            <w:r>
              <w:rPr>
                <w:noProof/>
                <w:webHidden/>
              </w:rPr>
              <w:instrText xml:space="preserve"> PAGEREF _Toc105508910 \h </w:instrText>
            </w:r>
            <w:r>
              <w:rPr>
                <w:noProof/>
                <w:webHidden/>
              </w:rPr>
            </w:r>
            <w:r>
              <w:rPr>
                <w:noProof/>
                <w:webHidden/>
              </w:rPr>
              <w:fldChar w:fldCharType="separate"/>
            </w:r>
            <w:r>
              <w:rPr>
                <w:noProof/>
                <w:webHidden/>
              </w:rPr>
              <w:t>1</w:t>
            </w:r>
            <w:r>
              <w:rPr>
                <w:noProof/>
                <w:webHidden/>
              </w:rPr>
              <w:fldChar w:fldCharType="end"/>
            </w:r>
          </w:hyperlink>
        </w:p>
        <w:p w14:paraId="0D6895FD" w14:textId="3FE9E2CA" w:rsidR="00210FE0" w:rsidRDefault="00210FE0">
          <w:pPr>
            <w:pStyle w:val="TOC3"/>
            <w:tabs>
              <w:tab w:val="right" w:leader="dot" w:pos="8296"/>
            </w:tabs>
            <w:rPr>
              <w:noProof/>
            </w:rPr>
          </w:pPr>
          <w:hyperlink w:anchor="_Toc105508911" w:history="1">
            <w:r w:rsidRPr="00915688">
              <w:rPr>
                <w:rStyle w:val="a6"/>
                <w:noProof/>
              </w:rPr>
              <w:t>复杂网络的理论基础</w:t>
            </w:r>
            <w:r>
              <w:rPr>
                <w:noProof/>
                <w:webHidden/>
              </w:rPr>
              <w:tab/>
            </w:r>
            <w:r>
              <w:rPr>
                <w:noProof/>
                <w:webHidden/>
              </w:rPr>
              <w:fldChar w:fldCharType="begin"/>
            </w:r>
            <w:r>
              <w:rPr>
                <w:noProof/>
                <w:webHidden/>
              </w:rPr>
              <w:instrText xml:space="preserve"> PAGEREF _Toc105508911 \h </w:instrText>
            </w:r>
            <w:r>
              <w:rPr>
                <w:noProof/>
                <w:webHidden/>
              </w:rPr>
            </w:r>
            <w:r>
              <w:rPr>
                <w:noProof/>
                <w:webHidden/>
              </w:rPr>
              <w:fldChar w:fldCharType="separate"/>
            </w:r>
            <w:r>
              <w:rPr>
                <w:noProof/>
                <w:webHidden/>
              </w:rPr>
              <w:t>2</w:t>
            </w:r>
            <w:r>
              <w:rPr>
                <w:noProof/>
                <w:webHidden/>
              </w:rPr>
              <w:fldChar w:fldCharType="end"/>
            </w:r>
          </w:hyperlink>
        </w:p>
        <w:p w14:paraId="004EB64C" w14:textId="553E9F90" w:rsidR="00210FE0" w:rsidRDefault="00210FE0">
          <w:pPr>
            <w:pStyle w:val="TOC3"/>
            <w:tabs>
              <w:tab w:val="right" w:leader="dot" w:pos="8296"/>
            </w:tabs>
            <w:rPr>
              <w:noProof/>
            </w:rPr>
          </w:pPr>
          <w:hyperlink w:anchor="_Toc105508912" w:history="1">
            <w:r w:rsidRPr="00915688">
              <w:rPr>
                <w:rStyle w:val="a6"/>
                <w:noProof/>
              </w:rPr>
              <w:t>基于复杂网络理论的传染病传播研究</w:t>
            </w:r>
            <w:r>
              <w:rPr>
                <w:noProof/>
                <w:webHidden/>
              </w:rPr>
              <w:tab/>
            </w:r>
            <w:r>
              <w:rPr>
                <w:noProof/>
                <w:webHidden/>
              </w:rPr>
              <w:fldChar w:fldCharType="begin"/>
            </w:r>
            <w:r>
              <w:rPr>
                <w:noProof/>
                <w:webHidden/>
              </w:rPr>
              <w:instrText xml:space="preserve"> PAGEREF _Toc105508912 \h </w:instrText>
            </w:r>
            <w:r>
              <w:rPr>
                <w:noProof/>
                <w:webHidden/>
              </w:rPr>
            </w:r>
            <w:r>
              <w:rPr>
                <w:noProof/>
                <w:webHidden/>
              </w:rPr>
              <w:fldChar w:fldCharType="separate"/>
            </w:r>
            <w:r>
              <w:rPr>
                <w:noProof/>
                <w:webHidden/>
              </w:rPr>
              <w:t>2</w:t>
            </w:r>
            <w:r>
              <w:rPr>
                <w:noProof/>
                <w:webHidden/>
              </w:rPr>
              <w:fldChar w:fldCharType="end"/>
            </w:r>
          </w:hyperlink>
        </w:p>
        <w:p w14:paraId="66B43B9A" w14:textId="7B9C8291" w:rsidR="00210FE0" w:rsidRDefault="00210FE0">
          <w:pPr>
            <w:pStyle w:val="TOC3"/>
            <w:tabs>
              <w:tab w:val="right" w:leader="dot" w:pos="8296"/>
            </w:tabs>
            <w:rPr>
              <w:noProof/>
            </w:rPr>
          </w:pPr>
          <w:hyperlink w:anchor="_Toc105508913" w:history="1">
            <w:r w:rsidRPr="00915688">
              <w:rPr>
                <w:rStyle w:val="a6"/>
                <w:noProof/>
              </w:rPr>
              <w:t>控制传染病的建议</w:t>
            </w:r>
            <w:r>
              <w:rPr>
                <w:noProof/>
                <w:webHidden/>
              </w:rPr>
              <w:tab/>
            </w:r>
            <w:r>
              <w:rPr>
                <w:noProof/>
                <w:webHidden/>
              </w:rPr>
              <w:fldChar w:fldCharType="begin"/>
            </w:r>
            <w:r>
              <w:rPr>
                <w:noProof/>
                <w:webHidden/>
              </w:rPr>
              <w:instrText xml:space="preserve"> PAGEREF _Toc105508913 \h </w:instrText>
            </w:r>
            <w:r>
              <w:rPr>
                <w:noProof/>
                <w:webHidden/>
              </w:rPr>
            </w:r>
            <w:r>
              <w:rPr>
                <w:noProof/>
                <w:webHidden/>
              </w:rPr>
              <w:fldChar w:fldCharType="separate"/>
            </w:r>
            <w:r>
              <w:rPr>
                <w:noProof/>
                <w:webHidden/>
              </w:rPr>
              <w:t>2</w:t>
            </w:r>
            <w:r>
              <w:rPr>
                <w:noProof/>
                <w:webHidden/>
              </w:rPr>
              <w:fldChar w:fldCharType="end"/>
            </w:r>
          </w:hyperlink>
        </w:p>
        <w:p w14:paraId="2B5F736A" w14:textId="157F8FF8" w:rsidR="00210FE0" w:rsidRDefault="00210FE0">
          <w:pPr>
            <w:pStyle w:val="TOC2"/>
            <w:tabs>
              <w:tab w:val="right" w:leader="dot" w:pos="8296"/>
            </w:tabs>
            <w:rPr>
              <w:noProof/>
            </w:rPr>
          </w:pPr>
          <w:hyperlink w:anchor="_Toc105508914" w:history="1">
            <w:r w:rsidRPr="00915688">
              <w:rPr>
                <w:rStyle w:val="a6"/>
                <w:noProof/>
              </w:rPr>
              <w:t>复杂网络在供应链风险管理的应用</w:t>
            </w:r>
            <w:r>
              <w:rPr>
                <w:noProof/>
                <w:webHidden/>
              </w:rPr>
              <w:tab/>
            </w:r>
            <w:r>
              <w:rPr>
                <w:noProof/>
                <w:webHidden/>
              </w:rPr>
              <w:fldChar w:fldCharType="begin"/>
            </w:r>
            <w:r>
              <w:rPr>
                <w:noProof/>
                <w:webHidden/>
              </w:rPr>
              <w:instrText xml:space="preserve"> PAGEREF _Toc105508914 \h </w:instrText>
            </w:r>
            <w:r>
              <w:rPr>
                <w:noProof/>
                <w:webHidden/>
              </w:rPr>
            </w:r>
            <w:r>
              <w:rPr>
                <w:noProof/>
                <w:webHidden/>
              </w:rPr>
              <w:fldChar w:fldCharType="separate"/>
            </w:r>
            <w:r>
              <w:rPr>
                <w:noProof/>
                <w:webHidden/>
              </w:rPr>
              <w:t>3</w:t>
            </w:r>
            <w:r>
              <w:rPr>
                <w:noProof/>
                <w:webHidden/>
              </w:rPr>
              <w:fldChar w:fldCharType="end"/>
            </w:r>
          </w:hyperlink>
        </w:p>
        <w:p w14:paraId="07DB8406" w14:textId="72B375C7" w:rsidR="00210FE0" w:rsidRDefault="00210FE0">
          <w:pPr>
            <w:pStyle w:val="TOC2"/>
            <w:tabs>
              <w:tab w:val="right" w:leader="dot" w:pos="8296"/>
            </w:tabs>
            <w:rPr>
              <w:noProof/>
            </w:rPr>
          </w:pPr>
          <w:hyperlink w:anchor="_Toc105508915" w:history="1">
            <w:r w:rsidRPr="00915688">
              <w:rPr>
                <w:rStyle w:val="a6"/>
                <w:noProof/>
              </w:rPr>
              <w:t>复杂网络在品牌危机方面的应用</w:t>
            </w:r>
            <w:r>
              <w:rPr>
                <w:noProof/>
                <w:webHidden/>
              </w:rPr>
              <w:tab/>
            </w:r>
            <w:r>
              <w:rPr>
                <w:noProof/>
                <w:webHidden/>
              </w:rPr>
              <w:fldChar w:fldCharType="begin"/>
            </w:r>
            <w:r>
              <w:rPr>
                <w:noProof/>
                <w:webHidden/>
              </w:rPr>
              <w:instrText xml:space="preserve"> PAGEREF _Toc105508915 \h </w:instrText>
            </w:r>
            <w:r>
              <w:rPr>
                <w:noProof/>
                <w:webHidden/>
              </w:rPr>
            </w:r>
            <w:r>
              <w:rPr>
                <w:noProof/>
                <w:webHidden/>
              </w:rPr>
              <w:fldChar w:fldCharType="separate"/>
            </w:r>
            <w:r>
              <w:rPr>
                <w:noProof/>
                <w:webHidden/>
              </w:rPr>
              <w:t>3</w:t>
            </w:r>
            <w:r>
              <w:rPr>
                <w:noProof/>
                <w:webHidden/>
              </w:rPr>
              <w:fldChar w:fldCharType="end"/>
            </w:r>
          </w:hyperlink>
        </w:p>
        <w:p w14:paraId="0B649DD8" w14:textId="68ACA3B6" w:rsidR="00210FE0" w:rsidRDefault="00210FE0">
          <w:pPr>
            <w:pStyle w:val="TOC3"/>
            <w:tabs>
              <w:tab w:val="right" w:leader="dot" w:pos="8296"/>
            </w:tabs>
            <w:rPr>
              <w:noProof/>
            </w:rPr>
          </w:pPr>
          <w:hyperlink w:anchor="_Toc105508916" w:history="1">
            <w:r w:rsidRPr="00915688">
              <w:rPr>
                <w:rStyle w:val="a6"/>
                <w:noProof/>
              </w:rPr>
              <w:t>模型建立</w:t>
            </w:r>
            <w:r>
              <w:rPr>
                <w:noProof/>
                <w:webHidden/>
              </w:rPr>
              <w:tab/>
            </w:r>
            <w:r>
              <w:rPr>
                <w:noProof/>
                <w:webHidden/>
              </w:rPr>
              <w:fldChar w:fldCharType="begin"/>
            </w:r>
            <w:r>
              <w:rPr>
                <w:noProof/>
                <w:webHidden/>
              </w:rPr>
              <w:instrText xml:space="preserve"> PAGEREF _Toc105508916 \h </w:instrText>
            </w:r>
            <w:r>
              <w:rPr>
                <w:noProof/>
                <w:webHidden/>
              </w:rPr>
            </w:r>
            <w:r>
              <w:rPr>
                <w:noProof/>
                <w:webHidden/>
              </w:rPr>
              <w:fldChar w:fldCharType="separate"/>
            </w:r>
            <w:r>
              <w:rPr>
                <w:noProof/>
                <w:webHidden/>
              </w:rPr>
              <w:t>3</w:t>
            </w:r>
            <w:r>
              <w:rPr>
                <w:noProof/>
                <w:webHidden/>
              </w:rPr>
              <w:fldChar w:fldCharType="end"/>
            </w:r>
          </w:hyperlink>
        </w:p>
        <w:p w14:paraId="2E081BC5" w14:textId="37CAFA1F" w:rsidR="00210FE0" w:rsidRDefault="00210FE0">
          <w:pPr>
            <w:pStyle w:val="TOC3"/>
            <w:tabs>
              <w:tab w:val="right" w:leader="dot" w:pos="8296"/>
            </w:tabs>
            <w:rPr>
              <w:noProof/>
            </w:rPr>
          </w:pPr>
          <w:hyperlink w:anchor="_Toc105508917" w:history="1">
            <w:r w:rsidRPr="00915688">
              <w:rPr>
                <w:rStyle w:val="a6"/>
                <w:noProof/>
              </w:rPr>
              <w:t>品牌危机传播路径分析</w:t>
            </w:r>
            <w:r>
              <w:rPr>
                <w:noProof/>
                <w:webHidden/>
              </w:rPr>
              <w:tab/>
            </w:r>
            <w:r>
              <w:rPr>
                <w:noProof/>
                <w:webHidden/>
              </w:rPr>
              <w:fldChar w:fldCharType="begin"/>
            </w:r>
            <w:r>
              <w:rPr>
                <w:noProof/>
                <w:webHidden/>
              </w:rPr>
              <w:instrText xml:space="preserve"> PAGEREF _Toc105508917 \h </w:instrText>
            </w:r>
            <w:r>
              <w:rPr>
                <w:noProof/>
                <w:webHidden/>
              </w:rPr>
            </w:r>
            <w:r>
              <w:rPr>
                <w:noProof/>
                <w:webHidden/>
              </w:rPr>
              <w:fldChar w:fldCharType="separate"/>
            </w:r>
            <w:r>
              <w:rPr>
                <w:noProof/>
                <w:webHidden/>
              </w:rPr>
              <w:t>4</w:t>
            </w:r>
            <w:r>
              <w:rPr>
                <w:noProof/>
                <w:webHidden/>
              </w:rPr>
              <w:fldChar w:fldCharType="end"/>
            </w:r>
          </w:hyperlink>
        </w:p>
        <w:p w14:paraId="081E262B" w14:textId="0CE07B23" w:rsidR="00210FE0" w:rsidRDefault="00210FE0">
          <w:pPr>
            <w:pStyle w:val="TOC2"/>
            <w:tabs>
              <w:tab w:val="right" w:leader="dot" w:pos="8296"/>
            </w:tabs>
            <w:rPr>
              <w:noProof/>
            </w:rPr>
          </w:pPr>
          <w:hyperlink w:anchor="_Toc105508918" w:history="1">
            <w:r w:rsidRPr="00915688">
              <w:rPr>
                <w:rStyle w:val="a6"/>
                <w:noProof/>
              </w:rPr>
              <w:t>参考文献</w:t>
            </w:r>
            <w:r>
              <w:rPr>
                <w:noProof/>
                <w:webHidden/>
              </w:rPr>
              <w:tab/>
            </w:r>
            <w:r>
              <w:rPr>
                <w:noProof/>
                <w:webHidden/>
              </w:rPr>
              <w:fldChar w:fldCharType="begin"/>
            </w:r>
            <w:r>
              <w:rPr>
                <w:noProof/>
                <w:webHidden/>
              </w:rPr>
              <w:instrText xml:space="preserve"> PAGEREF _Toc105508918 \h </w:instrText>
            </w:r>
            <w:r>
              <w:rPr>
                <w:noProof/>
                <w:webHidden/>
              </w:rPr>
            </w:r>
            <w:r>
              <w:rPr>
                <w:noProof/>
                <w:webHidden/>
              </w:rPr>
              <w:fldChar w:fldCharType="separate"/>
            </w:r>
            <w:r>
              <w:rPr>
                <w:noProof/>
                <w:webHidden/>
              </w:rPr>
              <w:t>5</w:t>
            </w:r>
            <w:r>
              <w:rPr>
                <w:noProof/>
                <w:webHidden/>
              </w:rPr>
              <w:fldChar w:fldCharType="end"/>
            </w:r>
          </w:hyperlink>
        </w:p>
        <w:p w14:paraId="29C467A8" w14:textId="1AE0AC9F" w:rsidR="00210FE0" w:rsidRDefault="00210FE0">
          <w:r>
            <w:rPr>
              <w:b/>
              <w:bCs/>
              <w:lang w:val="zh-CN"/>
            </w:rPr>
            <w:fldChar w:fldCharType="end"/>
          </w:r>
        </w:p>
      </w:sdtContent>
    </w:sdt>
    <w:p w14:paraId="39CC07DD" w14:textId="77777777" w:rsidR="00210FE0" w:rsidRPr="00210FE0" w:rsidRDefault="00210FE0" w:rsidP="00210FE0">
      <w:pPr>
        <w:rPr>
          <w:rFonts w:hint="eastAsia"/>
        </w:rPr>
      </w:pPr>
    </w:p>
    <w:p w14:paraId="665E045C" w14:textId="1131339D" w:rsidR="002D4628" w:rsidRDefault="002D4628" w:rsidP="00551DD6">
      <w:pPr>
        <w:pStyle w:val="2"/>
      </w:pPr>
      <w:bookmarkStart w:id="1" w:name="_Toc105508908"/>
      <w:r>
        <w:t>摘要</w:t>
      </w:r>
      <w:bookmarkEnd w:id="1"/>
    </w:p>
    <w:p w14:paraId="2795C004" w14:textId="65B73715" w:rsidR="00D66816" w:rsidRDefault="004A67C1" w:rsidP="00D66816">
      <w:pPr>
        <w:pStyle w:val="a0"/>
        <w:ind w:firstLine="420"/>
      </w:pPr>
      <w:r>
        <w:rPr>
          <w:rFonts w:hint="eastAsia"/>
        </w:rPr>
        <w:t>本文先后分析了复杂网络在传染病控制、供应链风险管理和品牌危机三个方面的应用。</w:t>
      </w:r>
    </w:p>
    <w:p w14:paraId="40C91E36" w14:textId="2A823D61" w:rsidR="004A67C1" w:rsidRDefault="004A67C1" w:rsidP="00D66816">
      <w:pPr>
        <w:pStyle w:val="a0"/>
        <w:ind w:firstLine="420"/>
      </w:pPr>
      <w:r>
        <w:rPr>
          <w:rFonts w:hint="eastAsia"/>
        </w:rPr>
        <w:t>在传染病控制方面，</w:t>
      </w:r>
      <w:r w:rsidR="00DD6877">
        <w:rPr>
          <w:rFonts w:hint="eastAsia"/>
        </w:rPr>
        <w:t>本文采用小世界模型，得出了传染病传播速度快的原因，并给出了相应的解决方案；</w:t>
      </w:r>
    </w:p>
    <w:p w14:paraId="61798E66" w14:textId="612307D4" w:rsidR="00DD6877" w:rsidRDefault="00DD6877" w:rsidP="00D66816">
      <w:pPr>
        <w:pStyle w:val="a0"/>
        <w:ind w:firstLine="420"/>
      </w:pPr>
      <w:r>
        <w:rPr>
          <w:rFonts w:hint="eastAsia"/>
        </w:rPr>
        <w:t>在供应链风险管理方面，本文首先判断出供应链是复杂网络结构，随后得出在风险中，供应链的每一环都无法独善其身，很有可能风险会影响供应链的全部环节，因此每一环节都需要建立风险应急处置方案；</w:t>
      </w:r>
    </w:p>
    <w:p w14:paraId="17F043A2" w14:textId="20547E3F" w:rsidR="00DD6877" w:rsidRPr="00D66816" w:rsidRDefault="00DD6877" w:rsidP="00D66816">
      <w:pPr>
        <w:pStyle w:val="a0"/>
        <w:ind w:firstLine="420"/>
        <w:rPr>
          <w:rFonts w:hint="eastAsia"/>
        </w:rPr>
      </w:pPr>
      <w:r>
        <w:rPr>
          <w:rFonts w:hint="eastAsia"/>
        </w:rPr>
        <w:t>在品牌危机方面，本文将危机的传播和扩散分为几个</w:t>
      </w:r>
      <w:r w:rsidR="00815F18">
        <w:rPr>
          <w:rFonts w:hint="eastAsia"/>
        </w:rPr>
        <w:t>关键结点，根据图论分析各个关键结点在传播中的作用，同时给出相应的策略。</w:t>
      </w:r>
    </w:p>
    <w:p w14:paraId="2AE228C3" w14:textId="0965D9DA" w:rsidR="002D4628" w:rsidRDefault="002D4628" w:rsidP="00551DD6">
      <w:pPr>
        <w:pStyle w:val="2"/>
      </w:pPr>
      <w:bookmarkStart w:id="2" w:name="_Toc105508909"/>
      <w:r>
        <w:t>引言</w:t>
      </w:r>
      <w:bookmarkEnd w:id="2"/>
    </w:p>
    <w:p w14:paraId="23632E34" w14:textId="04FC0682" w:rsidR="008309D6" w:rsidRPr="008309D6" w:rsidRDefault="003705A6" w:rsidP="008309D6">
      <w:pPr>
        <w:pStyle w:val="a0"/>
        <w:ind w:firstLine="420"/>
        <w:rPr>
          <w:rFonts w:hint="eastAsia"/>
        </w:rPr>
      </w:pPr>
      <w:r>
        <w:rPr>
          <w:rFonts w:hint="eastAsia"/>
        </w:rPr>
        <w:t>随着社会化程度的不断提高，一些不可避免的问题如</w:t>
      </w:r>
      <w:r>
        <w:rPr>
          <w:rFonts w:hint="eastAsia"/>
        </w:rPr>
        <w:t>S</w:t>
      </w:r>
      <w:r>
        <w:t>ARS</w:t>
      </w:r>
      <w:r>
        <w:rPr>
          <w:rFonts w:hint="eastAsia"/>
        </w:rPr>
        <w:t>病毒、新冠病毒传播，商品供应链的日趋庞大复杂以及危机信息的传播出现的频率也越来越高，这些都可以用复杂网络的理论来进行研究。</w:t>
      </w:r>
      <w:r w:rsidR="004A5FEF">
        <w:rPr>
          <w:rFonts w:hint="eastAsia"/>
        </w:rPr>
        <w:t>鉴于此，本文分析了</w:t>
      </w:r>
      <w:r w:rsidR="004A5FEF">
        <w:rPr>
          <w:rFonts w:hint="eastAsia"/>
        </w:rPr>
        <w:t>复杂网络在传染病控制、供应链风险管理和品牌危机三个方面的应用</w:t>
      </w:r>
      <w:r w:rsidR="004A5FEF">
        <w:rPr>
          <w:rFonts w:hint="eastAsia"/>
        </w:rPr>
        <w:t>，并给出相应的解决方案，具有一定的现实意义。</w:t>
      </w:r>
    </w:p>
    <w:p w14:paraId="18E5C719" w14:textId="33E95DED" w:rsidR="00551DD6" w:rsidRDefault="002D4628" w:rsidP="00551DD6">
      <w:pPr>
        <w:pStyle w:val="2"/>
      </w:pPr>
      <w:bookmarkStart w:id="3" w:name="_Toc105508910"/>
      <w:r>
        <w:rPr>
          <w:rFonts w:hint="eastAsia"/>
        </w:rPr>
        <w:lastRenderedPageBreak/>
        <w:t>复杂网络在</w:t>
      </w:r>
      <w:r w:rsidR="00551DD6">
        <w:rPr>
          <w:rFonts w:hint="eastAsia"/>
        </w:rPr>
        <w:t>传染病控制</w:t>
      </w:r>
      <w:r>
        <w:rPr>
          <w:rFonts w:hint="eastAsia"/>
        </w:rPr>
        <w:t>的应用</w:t>
      </w:r>
      <w:bookmarkEnd w:id="3"/>
    </w:p>
    <w:p w14:paraId="1AC52AFC" w14:textId="719D8C15" w:rsidR="00551DD6" w:rsidRDefault="00551DD6" w:rsidP="00773FED">
      <w:pPr>
        <w:pStyle w:val="a0"/>
        <w:spacing w:before="156" w:after="156"/>
        <w:ind w:firstLine="420"/>
      </w:pPr>
      <w:r>
        <w:rPr>
          <w:rFonts w:hint="eastAsia"/>
        </w:rPr>
        <w:t>传染病，较为著名的有现在流行的新冠肺炎疫情、</w:t>
      </w:r>
      <w:r>
        <w:rPr>
          <w:rFonts w:hint="eastAsia"/>
        </w:rPr>
        <w:t>S</w:t>
      </w:r>
      <w:r>
        <w:t>ARS</w:t>
      </w:r>
      <w:r>
        <w:rPr>
          <w:rFonts w:hint="eastAsia"/>
        </w:rPr>
        <w:t>、禽流感</w:t>
      </w:r>
      <w:r w:rsidR="00734C3C" w:rsidRPr="00D66816">
        <w:rPr>
          <w:rFonts w:hint="eastAsia"/>
          <w:vertAlign w:val="superscript"/>
        </w:rPr>
        <w:t>[</w:t>
      </w:r>
      <w:r w:rsidR="00734C3C" w:rsidRPr="00D66816">
        <w:rPr>
          <w:vertAlign w:val="superscript"/>
        </w:rPr>
        <w:t>1]</w:t>
      </w:r>
      <w:r>
        <w:rPr>
          <w:rFonts w:hint="eastAsia"/>
        </w:rPr>
        <w:t>等大规模传染性疾病，</w:t>
      </w:r>
      <w:r w:rsidR="00735D57">
        <w:rPr>
          <w:rFonts w:hint="eastAsia"/>
        </w:rPr>
        <w:t>尽管</w:t>
      </w:r>
      <w:r>
        <w:rPr>
          <w:rFonts w:hint="eastAsia"/>
        </w:rPr>
        <w:t>它们的病理</w:t>
      </w:r>
      <w:r w:rsidR="00735D57">
        <w:rPr>
          <w:rFonts w:hint="eastAsia"/>
        </w:rPr>
        <w:t>有一定的差别，但是随着人们对传染病传播规律的认知深入和相关知识的积累，研究者发现它们在传播机制上存在一定的共性。</w:t>
      </w:r>
    </w:p>
    <w:p w14:paraId="13C9A2C9" w14:textId="141A19EB" w:rsidR="00735D57" w:rsidRDefault="00735D57" w:rsidP="00773FED">
      <w:pPr>
        <w:pStyle w:val="a0"/>
        <w:spacing w:before="156" w:after="156"/>
        <w:ind w:firstLine="420"/>
      </w:pPr>
      <w:r>
        <w:rPr>
          <w:rFonts w:hint="eastAsia"/>
        </w:rPr>
        <w:t>对于传染病的传播，传统理论主要基本假设是把社会中的人与人的关系看成规则网络，早期的传染病模型是基于规则网络提出的。但是，随着人际沟通和商业贸易活动的显著增多，这类模型已经不能很好地反映传染病的实际情况，一个更好的理解是从复杂网络的</w:t>
      </w:r>
      <w:r>
        <w:rPr>
          <w:rFonts w:hint="eastAsia"/>
        </w:rPr>
        <w:t xml:space="preserve"> </w:t>
      </w:r>
      <w:r>
        <w:rPr>
          <w:rFonts w:hint="eastAsia"/>
        </w:rPr>
        <w:t>角度来理解传染病的传播。社会网络是一个典型的复杂网络，每个人都是这个网络中的一个结点，而人与人之间的接触和交往形成了复杂的连接关系。想新冠肺炎疫情这类高传染性的疾病，其传播的机理是社会网络，因此应该基于复杂网络来阐释传染病的传播机理并制定相应的政策。</w:t>
      </w:r>
      <w:r w:rsidR="00DC533B" w:rsidRPr="00D66816">
        <w:rPr>
          <w:rFonts w:hint="eastAsia"/>
          <w:vertAlign w:val="superscript"/>
        </w:rPr>
        <w:t>[</w:t>
      </w:r>
      <w:r w:rsidR="00DC533B" w:rsidRPr="00D66816">
        <w:rPr>
          <w:vertAlign w:val="superscript"/>
        </w:rPr>
        <w:t>2]</w:t>
      </w:r>
    </w:p>
    <w:p w14:paraId="397D8F71" w14:textId="1D9C6D24" w:rsidR="00F24E83" w:rsidRDefault="00F24E83" w:rsidP="00F24E83">
      <w:pPr>
        <w:pStyle w:val="3"/>
        <w:rPr>
          <w:rFonts w:hint="eastAsia"/>
        </w:rPr>
      </w:pPr>
      <w:bookmarkStart w:id="4" w:name="_Toc105508911"/>
      <w:r>
        <w:rPr>
          <w:rFonts w:hint="eastAsia"/>
        </w:rPr>
        <w:t>复杂网络的理论基础</w:t>
      </w:r>
      <w:bookmarkEnd w:id="4"/>
    </w:p>
    <w:p w14:paraId="26411BF6" w14:textId="37B50BB4" w:rsidR="0035690E" w:rsidRDefault="0035690E" w:rsidP="00773FED">
      <w:pPr>
        <w:pStyle w:val="a0"/>
        <w:spacing w:before="156" w:after="156"/>
        <w:ind w:firstLine="420"/>
      </w:pPr>
      <w:r>
        <w:rPr>
          <w:rFonts w:hint="eastAsia"/>
        </w:rPr>
        <w:t>刻画网络的特征需要涉及两个主要指标，一是网络的平均距离</w:t>
      </w:r>
      <w:r>
        <w:rPr>
          <w:rFonts w:hint="eastAsia"/>
        </w:rPr>
        <w:t>L</w:t>
      </w:r>
      <w:r>
        <w:rPr>
          <w:rFonts w:hint="eastAsia"/>
        </w:rPr>
        <w:t>，一是网络的群聚系数</w:t>
      </w:r>
      <w:r>
        <w:rPr>
          <w:rFonts w:hint="eastAsia"/>
        </w:rPr>
        <w:t>C</w:t>
      </w:r>
      <w:r>
        <w:rPr>
          <w:rFonts w:hint="eastAsia"/>
        </w:rPr>
        <w:t>（定义为所有相邻结点之间连边的数目与可能的最大连边数目之比）。复杂网络的</w:t>
      </w:r>
      <w:r w:rsidR="00F24E83">
        <w:rPr>
          <w:rFonts w:hint="eastAsia"/>
        </w:rPr>
        <w:t>小世界网络在现实世界中是普遍存在的，以人们的社交网络为例：每个人都很自然的与他周围的人熟识，体现高度的集群性；同时</w:t>
      </w:r>
      <w:r w:rsidR="00E9172B">
        <w:rPr>
          <w:rFonts w:hint="eastAsia"/>
        </w:rPr>
        <w:t>又</w:t>
      </w:r>
      <w:r w:rsidR="00F24E83">
        <w:rPr>
          <w:rFonts w:hint="eastAsia"/>
        </w:rPr>
        <w:t>有机会认识远方的人，体现了远距离</w:t>
      </w:r>
      <w:r w:rsidR="006D2C60">
        <w:rPr>
          <w:rFonts w:hint="eastAsia"/>
        </w:rPr>
        <w:t>连</w:t>
      </w:r>
      <w:r w:rsidR="00F24E83">
        <w:rPr>
          <w:rFonts w:hint="eastAsia"/>
        </w:rPr>
        <w:t>接的可能性。</w:t>
      </w:r>
    </w:p>
    <w:p w14:paraId="40AF5FC7" w14:textId="3A0A2078" w:rsidR="006D2C60" w:rsidRDefault="006D2C60" w:rsidP="006D2C60">
      <w:pPr>
        <w:pStyle w:val="3"/>
      </w:pPr>
      <w:bookmarkStart w:id="5" w:name="_Toc105508912"/>
      <w:r>
        <w:rPr>
          <w:rFonts w:hint="eastAsia"/>
        </w:rPr>
        <w:t>基于复杂网络理论的传染病传播研究</w:t>
      </w:r>
      <w:bookmarkEnd w:id="5"/>
    </w:p>
    <w:p w14:paraId="318C731C" w14:textId="099B773B" w:rsidR="006D2C60" w:rsidRDefault="00E9172B" w:rsidP="00773FED">
      <w:pPr>
        <w:pStyle w:val="a0"/>
        <w:spacing w:before="156" w:after="156"/>
        <w:ind w:firstLine="420"/>
      </w:pPr>
      <w:r>
        <w:rPr>
          <w:rFonts w:hint="eastAsia"/>
        </w:rPr>
        <w:t>复杂网络的中的小世界网络</w:t>
      </w:r>
      <w:r w:rsidR="00DC533B" w:rsidRPr="00D66816">
        <w:rPr>
          <w:rFonts w:hint="eastAsia"/>
          <w:vertAlign w:val="superscript"/>
        </w:rPr>
        <w:t>[</w:t>
      </w:r>
      <w:r w:rsidR="00DC533B" w:rsidRPr="00D66816">
        <w:rPr>
          <w:vertAlign w:val="superscript"/>
        </w:rPr>
        <w:t>3]</w:t>
      </w:r>
      <w:r>
        <w:rPr>
          <w:rFonts w:hint="eastAsia"/>
        </w:rPr>
        <w:t>和无标度网络，它们都同时具有高平均集聚程度（反映</w:t>
      </w:r>
      <w:r w:rsidR="000B5175">
        <w:rPr>
          <w:rFonts w:hint="eastAsia"/>
        </w:rPr>
        <w:t>事</w:t>
      </w:r>
      <w:r>
        <w:rPr>
          <w:rFonts w:hint="eastAsia"/>
        </w:rPr>
        <w:t>物在小世界</w:t>
      </w:r>
      <w:r w:rsidR="000B5175">
        <w:rPr>
          <w:rFonts w:hint="eastAsia"/>
        </w:rPr>
        <w:t>中</w:t>
      </w:r>
      <w:r>
        <w:rPr>
          <w:rFonts w:hint="eastAsia"/>
        </w:rPr>
        <w:t>自发走向有序的态势）和小的最短路径</w:t>
      </w:r>
      <w:r w:rsidR="000B5175">
        <w:rPr>
          <w:rFonts w:hint="eastAsia"/>
        </w:rPr>
        <w:t>（反映演化速度快的特征）。在</w:t>
      </w:r>
      <w:r w:rsidR="000B5175">
        <w:rPr>
          <w:rFonts w:hint="eastAsia"/>
        </w:rPr>
        <w:t>W</w:t>
      </w:r>
      <w:r w:rsidR="000B5175">
        <w:t>S</w:t>
      </w:r>
      <w:r w:rsidR="000B5175">
        <w:rPr>
          <w:rFonts w:hint="eastAsia"/>
        </w:rPr>
        <w:t>模型中，其解除传染率为</w:t>
      </w:r>
      <w:r w:rsidR="000B5175">
        <w:rPr>
          <w:rFonts w:hint="eastAsia"/>
        </w:rPr>
        <w:t>1</w:t>
      </w:r>
      <w:r w:rsidR="000B5175">
        <w:rPr>
          <w:rFonts w:hint="eastAsia"/>
        </w:rPr>
        <w:t>，感染的个体在一段时间后退出系统。对于任何网络，这样的传染病都将在整个网络扩散；研究人员发现，对于从规则网络到随机网络，其扩散时间恰好与最短路径一致。在这个传播模型上，任何一个顶点都同时向所有临近传播，如果聚集程度足够高，传播速度将会更快。相比于规则网络，小世界网络的传播阈值更低，更适宜传播传染病。</w:t>
      </w:r>
      <w:r w:rsidR="00DC533B" w:rsidRPr="00D66816">
        <w:rPr>
          <w:rFonts w:hint="eastAsia"/>
          <w:vertAlign w:val="superscript"/>
        </w:rPr>
        <w:t>[</w:t>
      </w:r>
      <w:r w:rsidR="00DC533B" w:rsidRPr="00D66816">
        <w:rPr>
          <w:vertAlign w:val="superscript"/>
        </w:rPr>
        <w:t>4]</w:t>
      </w:r>
    </w:p>
    <w:p w14:paraId="41A94E1C" w14:textId="165F1BF5" w:rsidR="00FA0A82" w:rsidRDefault="00FA0A82" w:rsidP="00FA0A82">
      <w:pPr>
        <w:pStyle w:val="3"/>
      </w:pPr>
      <w:bookmarkStart w:id="6" w:name="_Toc105508913"/>
      <w:r>
        <w:rPr>
          <w:rFonts w:hint="eastAsia"/>
        </w:rPr>
        <w:t>控制传染病的建议</w:t>
      </w:r>
      <w:bookmarkEnd w:id="6"/>
    </w:p>
    <w:p w14:paraId="59C053C7" w14:textId="6DD96A2C" w:rsidR="00FA0A82" w:rsidRPr="00FA0A82" w:rsidRDefault="00FA0A82" w:rsidP="00FA0A82">
      <w:pPr>
        <w:pStyle w:val="4"/>
        <w:rPr>
          <w:rFonts w:hint="eastAsia"/>
        </w:rPr>
      </w:pPr>
      <w:r>
        <w:rPr>
          <w:rFonts w:hint="eastAsia"/>
        </w:rPr>
        <w:t>迅速识别病原</w:t>
      </w:r>
    </w:p>
    <w:p w14:paraId="133364A8" w14:textId="5F296639" w:rsidR="00FA0A82" w:rsidRDefault="00FA0A82" w:rsidP="00773FED">
      <w:pPr>
        <w:pStyle w:val="a0"/>
        <w:spacing w:before="156" w:after="156"/>
        <w:ind w:firstLine="420"/>
      </w:pPr>
      <w:r>
        <w:rPr>
          <w:rFonts w:hint="eastAsia"/>
        </w:rPr>
        <w:t>上文说到，在现实世界中的复杂网络，传染病传播只需要很低的阈值，这会给公共卫生带来巨大威胁。因此，在面对这类传染病，采取控制措施越早，防范的效果就越明显。</w:t>
      </w:r>
    </w:p>
    <w:p w14:paraId="52437757" w14:textId="4C310A26" w:rsidR="00FA0A82" w:rsidRDefault="00FA0A82" w:rsidP="00FA0A82">
      <w:pPr>
        <w:pStyle w:val="4"/>
      </w:pPr>
      <w:r>
        <w:rPr>
          <w:rFonts w:hint="eastAsia"/>
        </w:rPr>
        <w:lastRenderedPageBreak/>
        <w:t>切断传播网络</w:t>
      </w:r>
    </w:p>
    <w:p w14:paraId="105F36CA" w14:textId="03C75B36" w:rsidR="00FA0A82" w:rsidRDefault="00FA0A82" w:rsidP="00773FED">
      <w:pPr>
        <w:pStyle w:val="a0"/>
        <w:spacing w:before="156" w:after="156"/>
        <w:ind w:firstLine="420"/>
      </w:pPr>
      <w:r>
        <w:rPr>
          <w:rFonts w:hint="eastAsia"/>
        </w:rPr>
        <w:t>印传染病以复杂网络为基础进行传播，其传播速度远超想象，因此要进行有效的隔离，防止进一步的传染。例如对疑似病例和确诊病例要尽可能就地隔离，以减少大规模传染的可能性。</w:t>
      </w:r>
    </w:p>
    <w:p w14:paraId="1202C8B6" w14:textId="19DC4604" w:rsidR="00A904A3" w:rsidRDefault="00A904A3" w:rsidP="00A904A3">
      <w:pPr>
        <w:pStyle w:val="4"/>
      </w:pPr>
      <w:r>
        <w:rPr>
          <w:rFonts w:hint="eastAsia"/>
        </w:rPr>
        <w:t>完善辅助措施</w:t>
      </w:r>
    </w:p>
    <w:p w14:paraId="3276CC77" w14:textId="1F2F5C75" w:rsidR="00A904A3" w:rsidRPr="00A904A3" w:rsidRDefault="00734C3C" w:rsidP="00773FED">
      <w:pPr>
        <w:pStyle w:val="a0"/>
        <w:spacing w:before="156" w:after="156"/>
        <w:ind w:firstLine="420"/>
        <w:rPr>
          <w:rFonts w:hint="eastAsia"/>
        </w:rPr>
      </w:pPr>
      <w:r>
        <w:rPr>
          <w:rFonts w:hint="eastAsia"/>
        </w:rPr>
        <w:t>对传染病的预防与控制需要一套系统来配合完成。例如危机预警系统，把许多分散的、零星的信息组织到一起，要注意各个部门、各个地区协调配合，孤军奋战很难独自战胜传染病。最后，政府要做好宣传工作，让群众正确认识传染病，有助于稳定民心</w:t>
      </w:r>
      <w:r w:rsidR="007E7EF4" w:rsidRPr="00D66816">
        <w:rPr>
          <w:rFonts w:hint="eastAsia"/>
          <w:vertAlign w:val="superscript"/>
        </w:rPr>
        <w:t>[</w:t>
      </w:r>
      <w:r w:rsidR="007E7EF4" w:rsidRPr="00D66816">
        <w:rPr>
          <w:vertAlign w:val="superscript"/>
        </w:rPr>
        <w:t>5]</w:t>
      </w:r>
      <w:r>
        <w:rPr>
          <w:rFonts w:hint="eastAsia"/>
        </w:rPr>
        <w:t>。</w:t>
      </w:r>
    </w:p>
    <w:p w14:paraId="08C3D3EA" w14:textId="1F7CA12A" w:rsidR="003A5FD2" w:rsidRDefault="002D4628" w:rsidP="003A5FD2">
      <w:pPr>
        <w:pStyle w:val="2"/>
      </w:pPr>
      <w:bookmarkStart w:id="7" w:name="_Toc105508914"/>
      <w:r>
        <w:rPr>
          <w:rFonts w:hint="eastAsia"/>
        </w:rPr>
        <w:t>复杂网络在</w:t>
      </w:r>
      <w:r w:rsidR="00DC533B">
        <w:rPr>
          <w:rFonts w:hint="eastAsia"/>
        </w:rPr>
        <w:t>供应链</w:t>
      </w:r>
      <w:r w:rsidR="00E2417D">
        <w:rPr>
          <w:rFonts w:hint="eastAsia"/>
        </w:rPr>
        <w:t>风险管理</w:t>
      </w:r>
      <w:r>
        <w:rPr>
          <w:rFonts w:hint="eastAsia"/>
        </w:rPr>
        <w:t>的应用</w:t>
      </w:r>
      <w:bookmarkEnd w:id="7"/>
    </w:p>
    <w:p w14:paraId="2450A279" w14:textId="0C672607" w:rsidR="003A5FD2" w:rsidRDefault="003A5FD2" w:rsidP="00773FED">
      <w:pPr>
        <w:pStyle w:val="a0"/>
        <w:spacing w:before="156" w:after="156"/>
        <w:ind w:firstLine="420"/>
      </w:pPr>
      <w:r>
        <w:rPr>
          <w:rFonts w:hint="eastAsia"/>
        </w:rPr>
        <w:t>现实中的供应链网络是一个涉及多个企业的网络系统，与复杂网络一样具有复杂性、不确定性、协同性等特点，需要从复杂自适应系统的角度去认识和管理供应链系统。在实际供应链中，一个原料商一般为多个制造商提供原料供应，某个制造商所需的各种原料也来自多个不同的原料商，生产的产品也由多个分销商进行销售。因此，供应链绝不仅仅只是链状结构，</w:t>
      </w:r>
      <w:r w:rsidR="00E401D5">
        <w:rPr>
          <w:rFonts w:hint="eastAsia"/>
        </w:rPr>
        <w:t>而是一个多级别的网状结构。当某个环节因为内部或外部的原因出现了问题后，极易在整个供应链网络中形成多米诺骨牌效应，对系统造成更大的破坏。</w:t>
      </w:r>
    </w:p>
    <w:p w14:paraId="6C2AA060" w14:textId="42879C59" w:rsidR="00E2417D" w:rsidRDefault="00E2417D" w:rsidP="00773FED">
      <w:pPr>
        <w:pStyle w:val="a0"/>
        <w:spacing w:before="156" w:after="156"/>
        <w:ind w:firstLine="420"/>
      </w:pPr>
      <w:r>
        <w:rPr>
          <w:rFonts w:hint="eastAsia"/>
        </w:rPr>
        <w:t>供应链风险管理作为供应链管理研究的一个方向，对提高供应链网络的稳定性具有重要作用，从宏观角度分析风险在供应链网络汇总的传播机理，对于优化供应链网络结构，控制风险传播，避免风险损失扩大具有更为积极的意义。</w:t>
      </w:r>
    </w:p>
    <w:p w14:paraId="6785E1F0" w14:textId="11FF010F" w:rsidR="00E2417D" w:rsidRPr="003A5FD2" w:rsidRDefault="00E2417D" w:rsidP="00F61BC0">
      <w:pPr>
        <w:pStyle w:val="a0"/>
        <w:spacing w:before="156" w:after="156"/>
        <w:ind w:firstLine="420"/>
        <w:rPr>
          <w:rFonts w:hint="eastAsia"/>
        </w:rPr>
      </w:pPr>
      <w:r>
        <w:rPr>
          <w:rFonts w:hint="eastAsia"/>
        </w:rPr>
        <w:t>研究成果表明：风险在供应链网络中的扩散具有过程性，也就是说，短期内未收到波及的企业不意味着一直置身事外，风险是每个企业都要关注的事情，要提前做好措施，以应对风险可能带来的冲击；风险在供应链网络中的传播呈现辐射状</w:t>
      </w:r>
      <w:r w:rsidR="00070337">
        <w:rPr>
          <w:rFonts w:hint="eastAsia"/>
        </w:rPr>
        <w:t>，仅靠一个企业是很难面对风险的扩散，需要快速建立供应链网络风险控制的协作机制；在受到波及后，企业消除风险影响所需的时间越长，就越容易对更多的邻居企业产生影响，进而导致风险在供应链网络汇总造成更大破坏，因此，每个企业都应该形成系统完善的风险应急处置方案，尽量确保在短时间内消除风险产生的影响</w:t>
      </w:r>
      <w:r w:rsidR="00BA76D7">
        <w:rPr>
          <w:rFonts w:hint="eastAsia"/>
        </w:rPr>
        <w:t>。</w:t>
      </w:r>
      <w:r w:rsidR="00BA76D7" w:rsidRPr="00D66816">
        <w:rPr>
          <w:rFonts w:hint="eastAsia"/>
          <w:vertAlign w:val="superscript"/>
        </w:rPr>
        <w:t>[</w:t>
      </w:r>
      <w:r w:rsidR="00BA76D7" w:rsidRPr="00D66816">
        <w:rPr>
          <w:vertAlign w:val="superscript"/>
        </w:rPr>
        <w:t>6]</w:t>
      </w:r>
    </w:p>
    <w:p w14:paraId="061B0BE3" w14:textId="7A70A891" w:rsidR="00680608" w:rsidRDefault="002D4628" w:rsidP="00680608">
      <w:pPr>
        <w:pStyle w:val="2"/>
      </w:pPr>
      <w:bookmarkStart w:id="8" w:name="_Toc105508915"/>
      <w:r>
        <w:rPr>
          <w:rFonts w:hint="eastAsia"/>
        </w:rPr>
        <w:t>复杂网络在</w:t>
      </w:r>
      <w:r w:rsidR="00680608">
        <w:rPr>
          <w:rFonts w:hint="eastAsia"/>
        </w:rPr>
        <w:t>品牌危机</w:t>
      </w:r>
      <w:r>
        <w:rPr>
          <w:rFonts w:hint="eastAsia"/>
        </w:rPr>
        <w:t>方面的应用</w:t>
      </w:r>
      <w:bookmarkEnd w:id="8"/>
    </w:p>
    <w:p w14:paraId="4EFFB697" w14:textId="0CF58417" w:rsidR="00680608" w:rsidRDefault="00680608" w:rsidP="00680608">
      <w:pPr>
        <w:pStyle w:val="a0"/>
        <w:ind w:firstLine="420"/>
      </w:pPr>
      <w:r>
        <w:rPr>
          <w:rFonts w:hint="eastAsia"/>
        </w:rPr>
        <w:t>危机信息的流动以及传播路径的选择是一个离散型随机事件，稍纵即逝</w:t>
      </w:r>
      <w:r w:rsidR="00790A2A">
        <w:rPr>
          <w:rFonts w:hint="eastAsia"/>
        </w:rPr>
        <w:t>，难以监测。危机信息的传播涉及到人际传播、组织传播、大众传播以及各种社会群体心理因素影响加之新兴的自媒体参与，使得整个信息传播变得十分复杂。但是，大数据时代的到来，使得我们已经初步具备了实时监测信息流动的能力；数学图论和复杂网络的发展，研究信息传递成为可能。</w:t>
      </w:r>
    </w:p>
    <w:p w14:paraId="41D910D7" w14:textId="0F45733C" w:rsidR="00584770" w:rsidRDefault="00584770" w:rsidP="00584770">
      <w:pPr>
        <w:pStyle w:val="3"/>
        <w:rPr>
          <w:rFonts w:hint="eastAsia"/>
        </w:rPr>
      </w:pPr>
      <w:bookmarkStart w:id="9" w:name="_Toc105508916"/>
      <w:r>
        <w:rPr>
          <w:rFonts w:hint="eastAsia"/>
        </w:rPr>
        <w:lastRenderedPageBreak/>
        <w:t>模型建立</w:t>
      </w:r>
      <w:bookmarkEnd w:id="9"/>
    </w:p>
    <w:p w14:paraId="4056975C" w14:textId="4D20CA94" w:rsidR="00A92F62" w:rsidRDefault="00A92F62" w:rsidP="00680608">
      <w:pPr>
        <w:pStyle w:val="a0"/>
        <w:ind w:firstLine="420"/>
      </w:pPr>
      <w:r>
        <w:rPr>
          <w:rFonts w:hint="eastAsia"/>
        </w:rPr>
        <w:t>本文所涉及的危机是指巴顿提出的“一种会引起潜在负面影响的具有不确定性的大事件，是可能对组织及其员工、产品、服务、资产和声誉造成巨大损害</w:t>
      </w:r>
      <w:r w:rsidR="00907592">
        <w:rPr>
          <w:rFonts w:hint="eastAsia"/>
        </w:rPr>
        <w:t>的</w:t>
      </w:r>
      <w:r>
        <w:rPr>
          <w:rFonts w:hint="eastAsia"/>
        </w:rPr>
        <w:t>”</w:t>
      </w:r>
      <w:r w:rsidR="00907592" w:rsidRPr="00D66816">
        <w:rPr>
          <w:rFonts w:hint="eastAsia"/>
          <w:vertAlign w:val="superscript"/>
        </w:rPr>
        <w:t>[</w:t>
      </w:r>
      <w:r w:rsidR="00907592" w:rsidRPr="00D66816">
        <w:rPr>
          <w:vertAlign w:val="superscript"/>
        </w:rPr>
        <w:t>7]</w:t>
      </w:r>
      <w:r w:rsidR="00907592">
        <w:rPr>
          <w:rFonts w:hint="eastAsia"/>
        </w:rPr>
        <w:t>事件。</w:t>
      </w:r>
    </w:p>
    <w:p w14:paraId="7E08634F" w14:textId="31706072" w:rsidR="00907592" w:rsidRDefault="00907592" w:rsidP="00680608">
      <w:pPr>
        <w:pStyle w:val="a0"/>
        <w:ind w:firstLine="420"/>
      </w:pPr>
      <w:r>
        <w:rPr>
          <w:rFonts w:hint="eastAsia"/>
        </w:rPr>
        <w:t>本文将危机的传播和扩散的过程中的关键结点抽象为复杂网络中的一个结点，大致有以下</w:t>
      </w:r>
      <w:r>
        <w:rPr>
          <w:rFonts w:hint="eastAsia"/>
        </w:rPr>
        <w:t>7</w:t>
      </w:r>
      <w:r>
        <w:rPr>
          <w:rFonts w:hint="eastAsia"/>
        </w:rPr>
        <w:t>中结点</w:t>
      </w:r>
      <w:r w:rsidR="00584770">
        <w:rPr>
          <w:rFonts w:hint="eastAsia"/>
        </w:rPr>
        <w:t>：</w:t>
      </w:r>
    </w:p>
    <w:p w14:paraId="0EA8E83F" w14:textId="64D27A60" w:rsidR="00907592" w:rsidRDefault="00907592" w:rsidP="00680608">
      <w:pPr>
        <w:pStyle w:val="a0"/>
        <w:ind w:firstLine="420"/>
      </w:pPr>
      <w:r>
        <w:rPr>
          <w:rFonts w:hint="eastAsia"/>
        </w:rPr>
        <w:t>危机第一见证者：如直接受害者、危机发生的第一见证人或者团体；</w:t>
      </w:r>
    </w:p>
    <w:p w14:paraId="79AD9395" w14:textId="6AF7C083" w:rsidR="00907592" w:rsidRDefault="00907592" w:rsidP="00680608">
      <w:pPr>
        <w:pStyle w:val="a0"/>
        <w:ind w:firstLine="420"/>
      </w:pPr>
      <w:r>
        <w:rPr>
          <w:rFonts w:hint="eastAsia"/>
        </w:rPr>
        <w:t>利益相关者：可以是影响组织的行为或者被组织影响的人；</w:t>
      </w:r>
    </w:p>
    <w:p w14:paraId="3DA159B3" w14:textId="21B3236C" w:rsidR="00907592" w:rsidRDefault="00907592" w:rsidP="00680608">
      <w:pPr>
        <w:pStyle w:val="a0"/>
        <w:ind w:firstLine="420"/>
      </w:pPr>
      <w:r>
        <w:rPr>
          <w:rFonts w:hint="eastAsia"/>
        </w:rPr>
        <w:t>自由传播着：指极少或者没有利益关系的人或团体；</w:t>
      </w:r>
    </w:p>
    <w:p w14:paraId="7062B19C" w14:textId="39BC84BD" w:rsidR="00907592" w:rsidRDefault="00907592" w:rsidP="00680608">
      <w:pPr>
        <w:pStyle w:val="a0"/>
        <w:ind w:firstLine="420"/>
      </w:pPr>
      <w:r>
        <w:rPr>
          <w:rFonts w:hint="eastAsia"/>
        </w:rPr>
        <w:t>媒体：大众媒体和社会化媒体；</w:t>
      </w:r>
    </w:p>
    <w:p w14:paraId="103D0B26" w14:textId="04528D28" w:rsidR="00907592" w:rsidRDefault="00907592" w:rsidP="00680608">
      <w:pPr>
        <w:pStyle w:val="a0"/>
        <w:ind w:firstLine="420"/>
      </w:pPr>
      <w:r>
        <w:rPr>
          <w:rFonts w:hint="eastAsia"/>
        </w:rPr>
        <w:t>行政监管部门：政府组织；</w:t>
      </w:r>
    </w:p>
    <w:p w14:paraId="6DFDE0BD" w14:textId="039BD8A7" w:rsidR="00907592" w:rsidRDefault="00907592" w:rsidP="00680608">
      <w:pPr>
        <w:pStyle w:val="a0"/>
        <w:ind w:firstLine="420"/>
      </w:pPr>
      <w:r>
        <w:rPr>
          <w:rFonts w:hint="eastAsia"/>
        </w:rPr>
        <w:t>危机当事企业；</w:t>
      </w:r>
    </w:p>
    <w:p w14:paraId="0CD33B70" w14:textId="3F30CC1B" w:rsidR="00907592" w:rsidRDefault="00907592" w:rsidP="00680608">
      <w:pPr>
        <w:pStyle w:val="a0"/>
        <w:ind w:firstLine="420"/>
      </w:pPr>
      <w:r>
        <w:rPr>
          <w:rFonts w:hint="eastAsia"/>
        </w:rPr>
        <w:t>竞争性企业：指与危机当事企业存在竞争关系的企业。</w:t>
      </w:r>
    </w:p>
    <w:p w14:paraId="4E1307B7" w14:textId="471DEB31" w:rsidR="00584770" w:rsidRDefault="00584770" w:rsidP="00680608">
      <w:pPr>
        <w:pStyle w:val="a0"/>
        <w:ind w:firstLine="420"/>
      </w:pPr>
      <w:r>
        <w:rPr>
          <w:rFonts w:hint="eastAsia"/>
        </w:rPr>
        <w:t>本文的危机信息全部指负面的、对企业发展不利的信息，并且没有考虑噪音这种有助于弱化危机信息的环节，也没有考虑谣言等社会群体心理因素，单纯考察传播途径，大致的拓扑路径如图所示：</w:t>
      </w:r>
    </w:p>
    <w:p w14:paraId="61D497E8" w14:textId="5D92F7B0" w:rsidR="00584770" w:rsidRDefault="00584770" w:rsidP="00680608">
      <w:pPr>
        <w:pStyle w:val="a0"/>
        <w:ind w:firstLine="420"/>
      </w:pPr>
      <w:r>
        <w:rPr>
          <w:noProof/>
        </w:rPr>
        <w:drawing>
          <wp:inline distT="0" distB="0" distL="0" distR="0" wp14:anchorId="4425E94B" wp14:editId="7D73C67F">
            <wp:extent cx="4238095" cy="21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095" cy="2190476"/>
                    </a:xfrm>
                    <a:prstGeom prst="rect">
                      <a:avLst/>
                    </a:prstGeom>
                  </pic:spPr>
                </pic:pic>
              </a:graphicData>
            </a:graphic>
          </wp:inline>
        </w:drawing>
      </w:r>
    </w:p>
    <w:p w14:paraId="489EAE53" w14:textId="196B0B7D" w:rsidR="00584770" w:rsidRDefault="00584770" w:rsidP="00584770">
      <w:pPr>
        <w:pStyle w:val="3"/>
      </w:pPr>
      <w:bookmarkStart w:id="10" w:name="_Toc105508917"/>
      <w:r>
        <w:rPr>
          <w:rFonts w:hint="eastAsia"/>
        </w:rPr>
        <w:t>品牌危机传播路径分析</w:t>
      </w:r>
      <w:bookmarkEnd w:id="10"/>
    </w:p>
    <w:p w14:paraId="073E7903" w14:textId="60B6A753" w:rsidR="00584770" w:rsidRDefault="00584770" w:rsidP="00584770">
      <w:pPr>
        <w:pStyle w:val="a0"/>
        <w:ind w:firstLine="420"/>
      </w:pPr>
      <w:r>
        <w:rPr>
          <w:rFonts w:hint="eastAsia"/>
        </w:rPr>
        <w:t>危机信息传播路径模型中，每个节点出度越大</w:t>
      </w:r>
      <w:r w:rsidR="0007003A">
        <w:rPr>
          <w:rFonts w:hint="eastAsia"/>
        </w:rPr>
        <w:t>，</w:t>
      </w:r>
      <w:r w:rsidR="0007003A" w:rsidRPr="0007003A">
        <w:rPr>
          <w:rFonts w:hint="eastAsia"/>
        </w:rPr>
        <w:t>则该节点传出的危机信</w:t>
      </w:r>
      <w:r w:rsidR="0007003A" w:rsidRPr="0007003A">
        <w:t>息数量越多，对品牌形象的损害也越大；入度越大则影响该节点的途径越多，流入信息量越大，经由此节点传出的信息被公众接受和认可的程度就越高，其影响力就越大（实证调查研究显示，当流入</w:t>
      </w:r>
      <w:r w:rsidR="0007003A" w:rsidRPr="0007003A">
        <w:t xml:space="preserve"> A</w:t>
      </w:r>
      <w:r w:rsidR="0007003A" w:rsidRPr="0007003A">
        <w:t>的信息量越多时，</w:t>
      </w:r>
      <w:r w:rsidR="0007003A" w:rsidRPr="0007003A">
        <w:t>A</w:t>
      </w:r>
      <w:r w:rsidR="0007003A" w:rsidRPr="0007003A">
        <w:t>就越接近事实的真相，当</w:t>
      </w:r>
      <w:r w:rsidR="0007003A" w:rsidRPr="0007003A">
        <w:t>A</w:t>
      </w:r>
      <w:r w:rsidR="0007003A" w:rsidRPr="0007003A">
        <w:t>告知</w:t>
      </w:r>
      <w:r w:rsidR="0007003A" w:rsidRPr="0007003A">
        <w:t>B</w:t>
      </w:r>
      <w:r w:rsidR="0007003A" w:rsidRPr="0007003A">
        <w:t>其从不同的渠道都得到了某一信息时，</w:t>
      </w:r>
      <w:r w:rsidR="0007003A" w:rsidRPr="0007003A">
        <w:t>B</w:t>
      </w:r>
      <w:r w:rsidR="0007003A" w:rsidRPr="0007003A">
        <w:t>对此信息真实性的认可度越高）。每个节点的出入度从传播路径模型中确定</w:t>
      </w:r>
      <w:r w:rsidR="0007003A">
        <w:rPr>
          <w:rFonts w:hint="eastAsia"/>
        </w:rPr>
        <w:t>，下标给出了每个结点的出入度值：</w:t>
      </w:r>
    </w:p>
    <w:tbl>
      <w:tblPr>
        <w:tblStyle w:val="a5"/>
        <w:tblW w:w="0" w:type="auto"/>
        <w:jc w:val="center"/>
        <w:tblLook w:val="04A0" w:firstRow="1" w:lastRow="0" w:firstColumn="1" w:lastColumn="0" w:noHBand="0" w:noVBand="1"/>
      </w:tblPr>
      <w:tblGrid>
        <w:gridCol w:w="2765"/>
        <w:gridCol w:w="2765"/>
        <w:gridCol w:w="2766"/>
      </w:tblGrid>
      <w:tr w:rsidR="0007003A" w14:paraId="3E028A49" w14:textId="77777777" w:rsidTr="0007003A">
        <w:trPr>
          <w:jc w:val="center"/>
        </w:trPr>
        <w:tc>
          <w:tcPr>
            <w:tcW w:w="2765" w:type="dxa"/>
            <w:vAlign w:val="center"/>
          </w:tcPr>
          <w:p w14:paraId="3618FDBD" w14:textId="4F8ED2D3" w:rsidR="0007003A" w:rsidRDefault="0007003A" w:rsidP="0007003A">
            <w:pPr>
              <w:pStyle w:val="a0"/>
              <w:ind w:firstLineChars="0" w:firstLine="0"/>
              <w:jc w:val="center"/>
              <w:rPr>
                <w:rFonts w:hint="eastAsia"/>
              </w:rPr>
            </w:pPr>
            <w:r>
              <w:rPr>
                <w:rFonts w:hint="eastAsia"/>
              </w:rPr>
              <w:t>结点</w:t>
            </w:r>
          </w:p>
        </w:tc>
        <w:tc>
          <w:tcPr>
            <w:tcW w:w="2765" w:type="dxa"/>
            <w:vAlign w:val="center"/>
          </w:tcPr>
          <w:p w14:paraId="77CB1B0A" w14:textId="353AD992" w:rsidR="0007003A" w:rsidRDefault="0007003A" w:rsidP="0007003A">
            <w:pPr>
              <w:pStyle w:val="a0"/>
              <w:ind w:firstLineChars="0" w:firstLine="0"/>
              <w:jc w:val="center"/>
              <w:rPr>
                <w:rFonts w:hint="eastAsia"/>
              </w:rPr>
            </w:pPr>
            <w:r>
              <w:rPr>
                <w:rFonts w:hint="eastAsia"/>
              </w:rPr>
              <w:t>出度</w:t>
            </w:r>
          </w:p>
        </w:tc>
        <w:tc>
          <w:tcPr>
            <w:tcW w:w="2766" w:type="dxa"/>
            <w:vAlign w:val="center"/>
          </w:tcPr>
          <w:p w14:paraId="45D9579A" w14:textId="2DB9859D" w:rsidR="0007003A" w:rsidRDefault="0007003A" w:rsidP="0007003A">
            <w:pPr>
              <w:pStyle w:val="a0"/>
              <w:ind w:firstLineChars="0" w:firstLine="0"/>
              <w:jc w:val="center"/>
              <w:rPr>
                <w:rFonts w:hint="eastAsia"/>
              </w:rPr>
            </w:pPr>
            <w:r>
              <w:rPr>
                <w:rFonts w:hint="eastAsia"/>
              </w:rPr>
              <w:t>入度</w:t>
            </w:r>
          </w:p>
        </w:tc>
      </w:tr>
      <w:tr w:rsidR="0007003A" w14:paraId="1F9FC441" w14:textId="77777777" w:rsidTr="0007003A">
        <w:trPr>
          <w:jc w:val="center"/>
        </w:trPr>
        <w:tc>
          <w:tcPr>
            <w:tcW w:w="2765" w:type="dxa"/>
            <w:vAlign w:val="center"/>
          </w:tcPr>
          <w:p w14:paraId="027FD61C" w14:textId="11D0E738" w:rsidR="0007003A" w:rsidRDefault="0007003A" w:rsidP="0007003A">
            <w:pPr>
              <w:pStyle w:val="a0"/>
              <w:ind w:firstLineChars="0" w:firstLine="0"/>
              <w:jc w:val="center"/>
              <w:rPr>
                <w:rFonts w:hint="eastAsia"/>
              </w:rPr>
            </w:pPr>
            <w:r>
              <w:rPr>
                <w:rFonts w:hint="eastAsia"/>
              </w:rPr>
              <w:t>危机第一见证者</w:t>
            </w:r>
          </w:p>
        </w:tc>
        <w:tc>
          <w:tcPr>
            <w:tcW w:w="2765" w:type="dxa"/>
            <w:vAlign w:val="center"/>
          </w:tcPr>
          <w:p w14:paraId="7D459D80" w14:textId="16430AEA" w:rsidR="0007003A" w:rsidRDefault="0007003A" w:rsidP="0007003A">
            <w:pPr>
              <w:pStyle w:val="a0"/>
              <w:ind w:firstLineChars="0" w:firstLine="0"/>
              <w:jc w:val="center"/>
              <w:rPr>
                <w:rFonts w:hint="eastAsia"/>
              </w:rPr>
            </w:pPr>
            <w:r>
              <w:rPr>
                <w:rFonts w:hint="eastAsia"/>
              </w:rPr>
              <w:t>5</w:t>
            </w:r>
          </w:p>
        </w:tc>
        <w:tc>
          <w:tcPr>
            <w:tcW w:w="2766" w:type="dxa"/>
            <w:vAlign w:val="center"/>
          </w:tcPr>
          <w:p w14:paraId="72B83395" w14:textId="250675FF" w:rsidR="0007003A" w:rsidRDefault="0007003A" w:rsidP="0007003A">
            <w:pPr>
              <w:pStyle w:val="a0"/>
              <w:ind w:firstLineChars="0" w:firstLine="0"/>
              <w:jc w:val="center"/>
              <w:rPr>
                <w:rFonts w:hint="eastAsia"/>
              </w:rPr>
            </w:pPr>
            <w:r>
              <w:rPr>
                <w:rFonts w:hint="eastAsia"/>
              </w:rPr>
              <w:t>4</w:t>
            </w:r>
          </w:p>
        </w:tc>
      </w:tr>
      <w:tr w:rsidR="0007003A" w14:paraId="59FEC4A5" w14:textId="77777777" w:rsidTr="0007003A">
        <w:trPr>
          <w:jc w:val="center"/>
        </w:trPr>
        <w:tc>
          <w:tcPr>
            <w:tcW w:w="2765" w:type="dxa"/>
            <w:vAlign w:val="center"/>
          </w:tcPr>
          <w:p w14:paraId="4F38C575" w14:textId="2EF82F9A" w:rsidR="0007003A" w:rsidRDefault="0007003A" w:rsidP="0007003A">
            <w:pPr>
              <w:pStyle w:val="a0"/>
              <w:ind w:firstLineChars="0" w:firstLine="0"/>
              <w:jc w:val="center"/>
              <w:rPr>
                <w:rFonts w:hint="eastAsia"/>
              </w:rPr>
            </w:pPr>
            <w:r>
              <w:rPr>
                <w:rFonts w:hint="eastAsia"/>
              </w:rPr>
              <w:t>利益相关者</w:t>
            </w:r>
          </w:p>
        </w:tc>
        <w:tc>
          <w:tcPr>
            <w:tcW w:w="2765" w:type="dxa"/>
            <w:vAlign w:val="center"/>
          </w:tcPr>
          <w:p w14:paraId="4FFBFD28" w14:textId="0246F600" w:rsidR="0007003A" w:rsidRDefault="0007003A" w:rsidP="0007003A">
            <w:pPr>
              <w:pStyle w:val="a0"/>
              <w:ind w:firstLineChars="0" w:firstLine="0"/>
              <w:jc w:val="center"/>
              <w:rPr>
                <w:rFonts w:hint="eastAsia"/>
              </w:rPr>
            </w:pPr>
            <w:r>
              <w:rPr>
                <w:rFonts w:hint="eastAsia"/>
              </w:rPr>
              <w:t>5</w:t>
            </w:r>
          </w:p>
        </w:tc>
        <w:tc>
          <w:tcPr>
            <w:tcW w:w="2766" w:type="dxa"/>
            <w:vAlign w:val="center"/>
          </w:tcPr>
          <w:p w14:paraId="112BD7B4" w14:textId="77580350" w:rsidR="0007003A" w:rsidRDefault="0007003A" w:rsidP="0007003A">
            <w:pPr>
              <w:pStyle w:val="a0"/>
              <w:ind w:firstLineChars="0" w:firstLine="0"/>
              <w:jc w:val="center"/>
              <w:rPr>
                <w:rFonts w:hint="eastAsia"/>
              </w:rPr>
            </w:pPr>
            <w:r>
              <w:rPr>
                <w:rFonts w:hint="eastAsia"/>
              </w:rPr>
              <w:t>4</w:t>
            </w:r>
          </w:p>
        </w:tc>
      </w:tr>
      <w:tr w:rsidR="0007003A" w14:paraId="397BA013" w14:textId="77777777" w:rsidTr="0007003A">
        <w:trPr>
          <w:jc w:val="center"/>
        </w:trPr>
        <w:tc>
          <w:tcPr>
            <w:tcW w:w="2765" w:type="dxa"/>
            <w:vAlign w:val="center"/>
          </w:tcPr>
          <w:p w14:paraId="1DCAC6E2" w14:textId="10EB4155" w:rsidR="0007003A" w:rsidRDefault="0007003A" w:rsidP="0007003A">
            <w:pPr>
              <w:pStyle w:val="a0"/>
              <w:ind w:firstLineChars="0" w:firstLine="0"/>
              <w:jc w:val="center"/>
              <w:rPr>
                <w:rFonts w:hint="eastAsia"/>
              </w:rPr>
            </w:pPr>
            <w:r>
              <w:rPr>
                <w:rFonts w:hint="eastAsia"/>
              </w:rPr>
              <w:t>自由传播者</w:t>
            </w:r>
          </w:p>
        </w:tc>
        <w:tc>
          <w:tcPr>
            <w:tcW w:w="2765" w:type="dxa"/>
            <w:vAlign w:val="center"/>
          </w:tcPr>
          <w:p w14:paraId="073C96E2" w14:textId="2C3624F5" w:rsidR="0007003A" w:rsidRDefault="0007003A" w:rsidP="0007003A">
            <w:pPr>
              <w:pStyle w:val="a0"/>
              <w:ind w:firstLineChars="0" w:firstLine="0"/>
              <w:jc w:val="center"/>
              <w:rPr>
                <w:rFonts w:hint="eastAsia"/>
              </w:rPr>
            </w:pPr>
            <w:r>
              <w:rPr>
                <w:rFonts w:hint="eastAsia"/>
              </w:rPr>
              <w:t>1</w:t>
            </w:r>
          </w:p>
        </w:tc>
        <w:tc>
          <w:tcPr>
            <w:tcW w:w="2766" w:type="dxa"/>
            <w:vAlign w:val="center"/>
          </w:tcPr>
          <w:p w14:paraId="3A751A38" w14:textId="3434A4FE" w:rsidR="0007003A" w:rsidRDefault="0007003A" w:rsidP="0007003A">
            <w:pPr>
              <w:pStyle w:val="a0"/>
              <w:ind w:firstLineChars="0" w:firstLine="0"/>
              <w:jc w:val="center"/>
              <w:rPr>
                <w:rFonts w:hint="eastAsia"/>
              </w:rPr>
            </w:pPr>
            <w:r>
              <w:rPr>
                <w:rFonts w:hint="eastAsia"/>
              </w:rPr>
              <w:t>4</w:t>
            </w:r>
          </w:p>
        </w:tc>
      </w:tr>
      <w:tr w:rsidR="0007003A" w14:paraId="467D2DBC" w14:textId="77777777" w:rsidTr="0007003A">
        <w:trPr>
          <w:jc w:val="center"/>
        </w:trPr>
        <w:tc>
          <w:tcPr>
            <w:tcW w:w="2765" w:type="dxa"/>
            <w:vAlign w:val="center"/>
          </w:tcPr>
          <w:p w14:paraId="56B8C88D" w14:textId="62AA83E1" w:rsidR="0007003A" w:rsidRDefault="0007003A" w:rsidP="0007003A">
            <w:pPr>
              <w:pStyle w:val="a0"/>
              <w:ind w:firstLineChars="0" w:firstLine="0"/>
              <w:jc w:val="center"/>
              <w:rPr>
                <w:rFonts w:hint="eastAsia"/>
              </w:rPr>
            </w:pPr>
            <w:r>
              <w:rPr>
                <w:rFonts w:hint="eastAsia"/>
              </w:rPr>
              <w:lastRenderedPageBreak/>
              <w:t>媒体</w:t>
            </w:r>
          </w:p>
        </w:tc>
        <w:tc>
          <w:tcPr>
            <w:tcW w:w="2765" w:type="dxa"/>
            <w:vAlign w:val="center"/>
          </w:tcPr>
          <w:p w14:paraId="09F2A64A" w14:textId="42924640" w:rsidR="0007003A" w:rsidRDefault="0007003A" w:rsidP="0007003A">
            <w:pPr>
              <w:pStyle w:val="a0"/>
              <w:ind w:firstLineChars="0" w:firstLine="0"/>
              <w:jc w:val="center"/>
              <w:rPr>
                <w:rFonts w:hint="eastAsia"/>
              </w:rPr>
            </w:pPr>
            <w:r>
              <w:rPr>
                <w:rFonts w:hint="eastAsia"/>
              </w:rPr>
              <w:t>6</w:t>
            </w:r>
          </w:p>
        </w:tc>
        <w:tc>
          <w:tcPr>
            <w:tcW w:w="2766" w:type="dxa"/>
            <w:vAlign w:val="center"/>
          </w:tcPr>
          <w:p w14:paraId="3CE208ED" w14:textId="009DD43B" w:rsidR="0007003A" w:rsidRDefault="0007003A" w:rsidP="0007003A">
            <w:pPr>
              <w:pStyle w:val="a0"/>
              <w:ind w:firstLineChars="0" w:firstLine="0"/>
              <w:jc w:val="center"/>
              <w:rPr>
                <w:rFonts w:hint="eastAsia"/>
              </w:rPr>
            </w:pPr>
            <w:r>
              <w:rPr>
                <w:rFonts w:hint="eastAsia"/>
              </w:rPr>
              <w:t>5</w:t>
            </w:r>
          </w:p>
        </w:tc>
      </w:tr>
      <w:tr w:rsidR="0007003A" w14:paraId="6CCE3B73" w14:textId="77777777" w:rsidTr="0007003A">
        <w:trPr>
          <w:jc w:val="center"/>
        </w:trPr>
        <w:tc>
          <w:tcPr>
            <w:tcW w:w="2765" w:type="dxa"/>
            <w:vAlign w:val="center"/>
          </w:tcPr>
          <w:p w14:paraId="4B5063A2" w14:textId="4EC3B6C9" w:rsidR="0007003A" w:rsidRDefault="0007003A" w:rsidP="0007003A">
            <w:pPr>
              <w:pStyle w:val="a0"/>
              <w:ind w:firstLineChars="0" w:firstLine="0"/>
              <w:jc w:val="center"/>
              <w:rPr>
                <w:rFonts w:hint="eastAsia"/>
              </w:rPr>
            </w:pPr>
            <w:r>
              <w:rPr>
                <w:rFonts w:hint="eastAsia"/>
              </w:rPr>
              <w:t>象征监管部门</w:t>
            </w:r>
          </w:p>
        </w:tc>
        <w:tc>
          <w:tcPr>
            <w:tcW w:w="2765" w:type="dxa"/>
            <w:vAlign w:val="center"/>
          </w:tcPr>
          <w:p w14:paraId="660B0BA0" w14:textId="45482D1D" w:rsidR="0007003A" w:rsidRDefault="0007003A" w:rsidP="0007003A">
            <w:pPr>
              <w:pStyle w:val="a0"/>
              <w:ind w:firstLineChars="0" w:firstLine="0"/>
              <w:jc w:val="center"/>
              <w:rPr>
                <w:rFonts w:hint="eastAsia"/>
              </w:rPr>
            </w:pPr>
            <w:r>
              <w:rPr>
                <w:rFonts w:hint="eastAsia"/>
              </w:rPr>
              <w:t>6</w:t>
            </w:r>
          </w:p>
        </w:tc>
        <w:tc>
          <w:tcPr>
            <w:tcW w:w="2766" w:type="dxa"/>
            <w:vAlign w:val="center"/>
          </w:tcPr>
          <w:p w14:paraId="50C9E7CB" w14:textId="7CF7812E" w:rsidR="0007003A" w:rsidRDefault="0007003A" w:rsidP="0007003A">
            <w:pPr>
              <w:pStyle w:val="a0"/>
              <w:ind w:firstLineChars="0" w:firstLine="0"/>
              <w:jc w:val="center"/>
              <w:rPr>
                <w:rFonts w:hint="eastAsia"/>
              </w:rPr>
            </w:pPr>
            <w:r>
              <w:rPr>
                <w:rFonts w:hint="eastAsia"/>
              </w:rPr>
              <w:t>4</w:t>
            </w:r>
          </w:p>
        </w:tc>
      </w:tr>
      <w:tr w:rsidR="0007003A" w14:paraId="0756B98F" w14:textId="77777777" w:rsidTr="0007003A">
        <w:trPr>
          <w:jc w:val="center"/>
        </w:trPr>
        <w:tc>
          <w:tcPr>
            <w:tcW w:w="2765" w:type="dxa"/>
            <w:vAlign w:val="center"/>
          </w:tcPr>
          <w:p w14:paraId="3ECB896A" w14:textId="4B8118A4" w:rsidR="0007003A" w:rsidRDefault="0007003A" w:rsidP="0007003A">
            <w:pPr>
              <w:pStyle w:val="a0"/>
              <w:ind w:firstLineChars="0" w:firstLine="0"/>
              <w:jc w:val="center"/>
              <w:rPr>
                <w:rFonts w:hint="eastAsia"/>
              </w:rPr>
            </w:pPr>
            <w:r>
              <w:rPr>
                <w:rFonts w:hint="eastAsia"/>
              </w:rPr>
              <w:t>危机当事企业</w:t>
            </w:r>
          </w:p>
        </w:tc>
        <w:tc>
          <w:tcPr>
            <w:tcW w:w="2765" w:type="dxa"/>
            <w:vAlign w:val="center"/>
          </w:tcPr>
          <w:p w14:paraId="21636ADF" w14:textId="329B21D2" w:rsidR="0007003A" w:rsidRDefault="0007003A" w:rsidP="0007003A">
            <w:pPr>
              <w:pStyle w:val="a0"/>
              <w:ind w:firstLineChars="0" w:firstLine="0"/>
              <w:jc w:val="center"/>
              <w:rPr>
                <w:rFonts w:hint="eastAsia"/>
              </w:rPr>
            </w:pPr>
            <w:r>
              <w:rPr>
                <w:rFonts w:hint="eastAsia"/>
              </w:rPr>
              <w:t>2</w:t>
            </w:r>
          </w:p>
        </w:tc>
        <w:tc>
          <w:tcPr>
            <w:tcW w:w="2766" w:type="dxa"/>
            <w:vAlign w:val="center"/>
          </w:tcPr>
          <w:p w14:paraId="7E07ABCC" w14:textId="046D51C1" w:rsidR="0007003A" w:rsidRDefault="0007003A" w:rsidP="0007003A">
            <w:pPr>
              <w:pStyle w:val="a0"/>
              <w:ind w:firstLineChars="0" w:firstLine="0"/>
              <w:jc w:val="center"/>
              <w:rPr>
                <w:rFonts w:hint="eastAsia"/>
              </w:rPr>
            </w:pPr>
            <w:r>
              <w:rPr>
                <w:rFonts w:hint="eastAsia"/>
              </w:rPr>
              <w:t>5</w:t>
            </w:r>
          </w:p>
        </w:tc>
      </w:tr>
      <w:tr w:rsidR="0007003A" w14:paraId="2DDB1BCE" w14:textId="77777777" w:rsidTr="0007003A">
        <w:trPr>
          <w:jc w:val="center"/>
        </w:trPr>
        <w:tc>
          <w:tcPr>
            <w:tcW w:w="2765" w:type="dxa"/>
            <w:vAlign w:val="center"/>
          </w:tcPr>
          <w:p w14:paraId="25194D96" w14:textId="455284F5" w:rsidR="0007003A" w:rsidRDefault="0007003A" w:rsidP="0007003A">
            <w:pPr>
              <w:pStyle w:val="a0"/>
              <w:ind w:firstLineChars="0" w:firstLine="0"/>
              <w:jc w:val="center"/>
              <w:rPr>
                <w:rFonts w:hint="eastAsia"/>
              </w:rPr>
            </w:pPr>
            <w:r>
              <w:rPr>
                <w:rFonts w:hint="eastAsia"/>
              </w:rPr>
              <w:t>竞争性企业</w:t>
            </w:r>
          </w:p>
        </w:tc>
        <w:tc>
          <w:tcPr>
            <w:tcW w:w="2765" w:type="dxa"/>
            <w:vAlign w:val="center"/>
          </w:tcPr>
          <w:p w14:paraId="56C23487" w14:textId="09C38658" w:rsidR="0007003A" w:rsidRDefault="0007003A" w:rsidP="0007003A">
            <w:pPr>
              <w:pStyle w:val="a0"/>
              <w:ind w:firstLineChars="0" w:firstLine="0"/>
              <w:jc w:val="center"/>
              <w:rPr>
                <w:rFonts w:hint="eastAsia"/>
              </w:rPr>
            </w:pPr>
            <w:r>
              <w:rPr>
                <w:rFonts w:hint="eastAsia"/>
              </w:rPr>
              <w:t>2</w:t>
            </w:r>
          </w:p>
        </w:tc>
        <w:tc>
          <w:tcPr>
            <w:tcW w:w="2766" w:type="dxa"/>
            <w:vAlign w:val="center"/>
          </w:tcPr>
          <w:p w14:paraId="7366125B" w14:textId="2D05A18E" w:rsidR="0007003A" w:rsidRDefault="0007003A" w:rsidP="0007003A">
            <w:pPr>
              <w:pStyle w:val="a0"/>
              <w:ind w:firstLineChars="0" w:firstLine="0"/>
              <w:jc w:val="center"/>
              <w:rPr>
                <w:rFonts w:hint="eastAsia"/>
              </w:rPr>
            </w:pPr>
            <w:r>
              <w:rPr>
                <w:rFonts w:hint="eastAsia"/>
              </w:rPr>
              <w:t>2</w:t>
            </w:r>
          </w:p>
        </w:tc>
      </w:tr>
    </w:tbl>
    <w:p w14:paraId="5A3DF6CA" w14:textId="095B63C3" w:rsidR="0007003A" w:rsidRDefault="0007003A" w:rsidP="0007003A">
      <w:pPr>
        <w:pStyle w:val="a0"/>
        <w:ind w:firstLine="420"/>
        <w:jc w:val="center"/>
      </w:pPr>
      <w:r w:rsidRPr="0007003A">
        <w:rPr>
          <w:rFonts w:hint="eastAsia"/>
        </w:rPr>
        <w:t>表</w:t>
      </w:r>
      <w:r w:rsidRPr="0007003A">
        <w:t xml:space="preserve"> </w:t>
      </w:r>
      <w:r>
        <w:t>1</w:t>
      </w:r>
      <w:r w:rsidRPr="0007003A">
        <w:t xml:space="preserve"> </w:t>
      </w:r>
      <w:r w:rsidRPr="0007003A">
        <w:t>危机信息传播路径模型关键节点出入度分析</w:t>
      </w:r>
    </w:p>
    <w:p w14:paraId="120ED54F" w14:textId="0B5BF742" w:rsidR="00550FFD" w:rsidRPr="00D66816" w:rsidRDefault="00550FFD" w:rsidP="00550FFD">
      <w:pPr>
        <w:pStyle w:val="a0"/>
        <w:ind w:firstLine="420"/>
      </w:pPr>
      <w:r>
        <w:rPr>
          <w:rFonts w:hint="eastAsia"/>
        </w:rPr>
        <w:t>由表</w:t>
      </w:r>
      <w:r>
        <w:t>1</w:t>
      </w:r>
      <w:r>
        <w:t>可以看出，在品牌危机信息传播路径模型中，</w:t>
      </w:r>
      <w:r>
        <w:t>“</w:t>
      </w:r>
      <w:r>
        <w:rPr>
          <w:rFonts w:hint="eastAsia"/>
        </w:rPr>
        <w:t>媒体”、“行政监管部门”、“危机第一见证者”、“利益相</w:t>
      </w:r>
      <w:r>
        <w:t>关者</w:t>
      </w:r>
      <w:r>
        <w:t>”</w:t>
      </w:r>
      <w:r>
        <w:t>尤其是</w:t>
      </w:r>
      <w:r>
        <w:t>“</w:t>
      </w:r>
      <w:r>
        <w:t>媒体</w:t>
      </w:r>
      <w:r>
        <w:t>”</w:t>
      </w:r>
      <w:r>
        <w:t>的出度较大，其在危机信息传播过程中的影响力也就最大，品牌危机信息经由这些节点传播出去以后对品牌的伤害也最大。而</w:t>
      </w:r>
      <w:r>
        <w:t>“</w:t>
      </w:r>
      <w:r>
        <w:t>媒体</w:t>
      </w:r>
      <w:r>
        <w:t>”</w:t>
      </w:r>
      <w:r>
        <w:t>、</w:t>
      </w:r>
      <w:r>
        <w:t>“</w:t>
      </w:r>
      <w:r>
        <w:t>利益相关者</w:t>
      </w:r>
      <w:r>
        <w:t>”</w:t>
      </w:r>
      <w:r>
        <w:t>、</w:t>
      </w:r>
      <w:r>
        <w:rPr>
          <w:rFonts w:hint="eastAsia"/>
        </w:rPr>
        <w:t>“行政监管部门”的入度较大，说明该节点信息流入量更</w:t>
      </w:r>
      <w:r>
        <w:t>大，流入途径更多，可信度更高，影响这些节点传播危机信息的因素也更复杂，控制难度较大，品牌危机信息经由这些节点传播出去以后造成的负面影响也更严重，需要逐一进行有针对性的控制。从以上分析可以看出，在品牌危机信息的传播过程中，</w:t>
      </w:r>
      <w:r>
        <w:t>“</w:t>
      </w:r>
      <w:r>
        <w:t>危机第一见证者</w:t>
      </w:r>
      <w:r>
        <w:t>”</w:t>
      </w:r>
      <w:r>
        <w:t>、</w:t>
      </w:r>
      <w:r>
        <w:t>“</w:t>
      </w:r>
      <w:r>
        <w:t>利益相关者</w:t>
      </w:r>
      <w:r>
        <w:t>”</w:t>
      </w:r>
      <w:r>
        <w:t>、</w:t>
      </w:r>
      <w:r>
        <w:t>“</w:t>
      </w:r>
      <w:r>
        <w:t>媒</w:t>
      </w:r>
      <w:r>
        <w:rPr>
          <w:rFonts w:hint="eastAsia"/>
        </w:rPr>
        <w:t>体</w:t>
      </w:r>
      <w:r>
        <w:t>”</w:t>
      </w:r>
      <w:r>
        <w:t>、</w:t>
      </w:r>
      <w:r>
        <w:t>“</w:t>
      </w:r>
      <w:r>
        <w:t>行政监管部门</w:t>
      </w:r>
      <w:r>
        <w:t>”</w:t>
      </w:r>
      <w:r>
        <w:t>、</w:t>
      </w:r>
      <w:r>
        <w:t>“</w:t>
      </w:r>
      <w:r>
        <w:t>危机当事企业</w:t>
      </w:r>
      <w:r>
        <w:t>”</w:t>
      </w:r>
      <w:r>
        <w:t>都起着至关重要的作用。</w:t>
      </w:r>
      <w:r w:rsidR="000E1B62" w:rsidRPr="00D66816">
        <w:rPr>
          <w:rFonts w:hint="eastAsia"/>
          <w:vertAlign w:val="superscript"/>
        </w:rPr>
        <w:t>[</w:t>
      </w:r>
      <w:r w:rsidR="000E1B62" w:rsidRPr="00D66816">
        <w:rPr>
          <w:vertAlign w:val="superscript"/>
        </w:rPr>
        <w:t>8]</w:t>
      </w:r>
    </w:p>
    <w:p w14:paraId="651EB29E" w14:textId="3C017A8A" w:rsidR="002D4628" w:rsidRDefault="00ED0BEA" w:rsidP="00210FE0">
      <w:pPr>
        <w:pStyle w:val="a0"/>
        <w:ind w:firstLine="420"/>
      </w:pPr>
      <w:r>
        <w:rPr>
          <w:rFonts w:hint="eastAsia"/>
        </w:rPr>
        <w:t>危机传播不是一个线性的回路，信息可以通过多条传播路径遍历每一个关键结点，健儿通过关键结点想更大范围传播，并最终在社会上形成不可逆转的舆论冲击，给企业品牌带来致命的打击。因此，在危机爆发的最初结点，危机第一见证者或直接受害者的行为将左右整个局势，如果当事企业能第一时间检测到危机信息，并且对危机第一见证者或者危机第一受害者进行适当的安抚和沟通，就有可能将危机事件控制在一定范围之内甚至在初期就解决危机。当未能检测到危机第一见证者的信息时，当事企业可以通过</w:t>
      </w:r>
      <w:r w:rsidR="000E1B62">
        <w:rPr>
          <w:rFonts w:hint="eastAsia"/>
        </w:rPr>
        <w:t>其他关键结点进行针对性的危机沟通和管控。同时，媒体和政府部门在危机事件中的任何表态都将在很大程度上左右社会舆论，这也为企业进行危机沟通提供了有效途径和平台，同时也可以更好的制定品牌危机传播策略。</w:t>
      </w:r>
    </w:p>
    <w:p w14:paraId="1FC6D1A8" w14:textId="11AE7549" w:rsidR="00210FE0" w:rsidRDefault="00210FE0" w:rsidP="00210FE0">
      <w:pPr>
        <w:pStyle w:val="2"/>
      </w:pPr>
      <w:r>
        <w:rPr>
          <w:rFonts w:hint="eastAsia"/>
        </w:rPr>
        <w:t>结论</w:t>
      </w:r>
    </w:p>
    <w:p w14:paraId="6CD63D1F" w14:textId="1974B724" w:rsidR="00210FE0" w:rsidRPr="00210FE0" w:rsidRDefault="00210FE0" w:rsidP="00210FE0">
      <w:pPr>
        <w:pStyle w:val="a0"/>
        <w:ind w:firstLine="420"/>
        <w:rPr>
          <w:rFonts w:hint="eastAsia"/>
        </w:rPr>
      </w:pPr>
      <w:r>
        <w:rPr>
          <w:rFonts w:hint="eastAsia"/>
        </w:rPr>
        <w:t>控制传染病传播，可以从识别病原体、控制传播网络以及完善辅助措施等角度；供应链风险管理，可以让</w:t>
      </w:r>
      <w:r>
        <w:rPr>
          <w:rFonts w:hint="eastAsia"/>
        </w:rPr>
        <w:t>每个企业都形成系统完善的风险应急处置方案，尽量确保在短时间内消除风险产生的影响</w:t>
      </w:r>
      <w:r>
        <w:rPr>
          <w:rFonts w:hint="eastAsia"/>
        </w:rPr>
        <w:t>；品牌危机管理，可以抓住信息传播关键环节进行针对性处理，效果更好。</w:t>
      </w:r>
    </w:p>
    <w:p w14:paraId="28D9F455" w14:textId="37CBA77C" w:rsidR="00B40551" w:rsidRDefault="002D4628" w:rsidP="00551DD6">
      <w:pPr>
        <w:pStyle w:val="2"/>
      </w:pPr>
      <w:bookmarkStart w:id="11" w:name="_Toc105508918"/>
      <w:r>
        <w:t>参考文献</w:t>
      </w:r>
      <w:bookmarkEnd w:id="11"/>
    </w:p>
    <w:p w14:paraId="1AE51FF5" w14:textId="5E1E7575" w:rsidR="00734C3C" w:rsidRPr="007E7EF4" w:rsidRDefault="00734C3C" w:rsidP="00734C3C">
      <w:pPr>
        <w:rPr>
          <w:rFonts w:ascii="黑体" w:eastAsia="黑体" w:hAnsi="黑体"/>
          <w:sz w:val="18"/>
          <w:szCs w:val="18"/>
        </w:rPr>
      </w:pPr>
      <w:r w:rsidRPr="007E7EF4">
        <w:rPr>
          <w:rFonts w:ascii="黑体" w:eastAsia="黑体" w:hAnsi="黑体"/>
          <w:sz w:val="18"/>
          <w:szCs w:val="18"/>
        </w:rPr>
        <w:t>[1] 魏葳.禽流感的危机与商机[J].新西部, 2004( 3) .</w:t>
      </w:r>
    </w:p>
    <w:p w14:paraId="518CEAE9" w14:textId="584749CF" w:rsidR="00734C3C" w:rsidRPr="007E7EF4" w:rsidRDefault="00734C3C" w:rsidP="00734C3C">
      <w:pPr>
        <w:rPr>
          <w:rFonts w:ascii="黑体" w:eastAsia="黑体" w:hAnsi="黑体"/>
          <w:sz w:val="18"/>
          <w:szCs w:val="18"/>
        </w:rPr>
      </w:pPr>
      <w:r w:rsidRPr="007E7EF4">
        <w:rPr>
          <w:rFonts w:ascii="黑体" w:eastAsia="黑体" w:hAnsi="黑体"/>
          <w:sz w:val="18"/>
          <w:szCs w:val="18"/>
        </w:rPr>
        <w:t>[2] 吴彤.复杂网络的研究及其意义[J].哲 学研究, 2004( 8) .</w:t>
      </w:r>
    </w:p>
    <w:p w14:paraId="66BB2F8C" w14:textId="19001539" w:rsidR="00734C3C" w:rsidRPr="007E7EF4" w:rsidRDefault="00734C3C" w:rsidP="00734C3C">
      <w:pPr>
        <w:rPr>
          <w:rFonts w:ascii="黑体" w:eastAsia="黑体" w:hAnsi="黑体"/>
          <w:sz w:val="18"/>
          <w:szCs w:val="18"/>
        </w:rPr>
      </w:pPr>
      <w:r w:rsidRPr="007E7EF4">
        <w:rPr>
          <w:rFonts w:ascii="黑体" w:eastAsia="黑体" w:hAnsi="黑体"/>
          <w:sz w:val="18"/>
          <w:szCs w:val="18"/>
        </w:rPr>
        <w:t>[</w:t>
      </w:r>
      <w:r w:rsidR="00DC533B" w:rsidRPr="007E7EF4">
        <w:rPr>
          <w:rFonts w:ascii="黑体" w:eastAsia="黑体" w:hAnsi="黑体"/>
          <w:sz w:val="18"/>
          <w:szCs w:val="18"/>
        </w:rPr>
        <w:t>3</w:t>
      </w:r>
      <w:r w:rsidRPr="007E7EF4">
        <w:rPr>
          <w:rFonts w:ascii="黑体" w:eastAsia="黑体" w:hAnsi="黑体"/>
          <w:sz w:val="18"/>
          <w:szCs w:val="18"/>
        </w:rPr>
        <w:t>] 林国基,贾珣,欧阳颀.用小世界网络模 型研究 SARS 病毒的传播[J].北京大学学报(医学版),2003( 1) .</w:t>
      </w:r>
    </w:p>
    <w:p w14:paraId="3A659476" w14:textId="76FABEAE" w:rsidR="00DC533B" w:rsidRPr="007E7EF4" w:rsidRDefault="00DC533B" w:rsidP="00DC533B">
      <w:pPr>
        <w:rPr>
          <w:rFonts w:ascii="黑体" w:eastAsia="黑体" w:hAnsi="黑体"/>
          <w:sz w:val="18"/>
          <w:szCs w:val="18"/>
        </w:rPr>
      </w:pPr>
      <w:r w:rsidRPr="007E7EF4">
        <w:rPr>
          <w:rFonts w:ascii="黑体" w:eastAsia="黑体" w:hAnsi="黑体"/>
          <w:sz w:val="18"/>
          <w:szCs w:val="18"/>
        </w:rPr>
        <w:t>[</w:t>
      </w:r>
      <w:r w:rsidRPr="007E7EF4">
        <w:rPr>
          <w:rFonts w:ascii="黑体" w:eastAsia="黑体" w:hAnsi="黑体"/>
          <w:sz w:val="18"/>
          <w:szCs w:val="18"/>
        </w:rPr>
        <w:t>4</w:t>
      </w:r>
      <w:r w:rsidRPr="007E7EF4">
        <w:rPr>
          <w:rFonts w:ascii="黑体" w:eastAsia="黑体" w:hAnsi="黑体"/>
          <w:sz w:val="18"/>
          <w:szCs w:val="18"/>
        </w:rPr>
        <w:t>] 王旻, 郑应平.基于复杂网络的疾病传 播[J].科技导报,2005( 5)</w:t>
      </w:r>
    </w:p>
    <w:p w14:paraId="0C7212AC" w14:textId="07063395" w:rsidR="007E7EF4" w:rsidRPr="007E7EF4" w:rsidRDefault="007E7EF4" w:rsidP="00DC533B">
      <w:pPr>
        <w:rPr>
          <w:rFonts w:ascii="黑体" w:eastAsia="黑体" w:hAnsi="黑体"/>
          <w:sz w:val="18"/>
          <w:szCs w:val="18"/>
        </w:rPr>
      </w:pPr>
      <w:r w:rsidRPr="007E7EF4">
        <w:rPr>
          <w:rFonts w:ascii="黑体" w:eastAsia="黑体" w:hAnsi="黑体" w:hint="eastAsia"/>
          <w:color w:val="333333"/>
          <w:sz w:val="18"/>
          <w:szCs w:val="18"/>
          <w:shd w:val="clear" w:color="auto" w:fill="FFFFFF"/>
        </w:rPr>
        <w:t>[</w:t>
      </w:r>
      <w:r w:rsidRPr="007E7EF4">
        <w:rPr>
          <w:rFonts w:ascii="黑体" w:eastAsia="黑体" w:hAnsi="黑体"/>
          <w:color w:val="333333"/>
          <w:sz w:val="18"/>
          <w:szCs w:val="18"/>
          <w:shd w:val="clear" w:color="auto" w:fill="FFFFFF"/>
        </w:rPr>
        <w:t>5</w:t>
      </w:r>
      <w:r w:rsidRPr="007E7EF4">
        <w:rPr>
          <w:rFonts w:ascii="黑体" w:eastAsia="黑体" w:hAnsi="黑体" w:hint="eastAsia"/>
          <w:color w:val="333333"/>
          <w:sz w:val="18"/>
          <w:szCs w:val="18"/>
          <w:shd w:val="clear" w:color="auto" w:fill="FFFFFF"/>
        </w:rPr>
        <w:t>]</w:t>
      </w:r>
      <w:r w:rsidR="00BA76D7">
        <w:rPr>
          <w:rFonts w:ascii="黑体" w:eastAsia="黑体" w:hAnsi="黑体"/>
          <w:color w:val="333333"/>
          <w:sz w:val="18"/>
          <w:szCs w:val="18"/>
          <w:shd w:val="clear" w:color="auto" w:fill="FFFFFF"/>
        </w:rPr>
        <w:t xml:space="preserve"> </w:t>
      </w:r>
      <w:r w:rsidRPr="007E7EF4">
        <w:rPr>
          <w:rFonts w:ascii="黑体" w:eastAsia="黑体" w:hAnsi="黑体" w:hint="eastAsia"/>
          <w:color w:val="333333"/>
          <w:sz w:val="18"/>
          <w:szCs w:val="18"/>
          <w:shd w:val="clear" w:color="auto" w:fill="FFFFFF"/>
        </w:rPr>
        <w:t>张真怡.传染病控制的公共政策分析:基于复杂网络理论的观点[J].中国集体经济(下半月),2007(01):135-136.</w:t>
      </w:r>
    </w:p>
    <w:p w14:paraId="7D658328" w14:textId="06D4DE19" w:rsidR="00DC533B" w:rsidRDefault="00BA76D7" w:rsidP="00734C3C">
      <w:pPr>
        <w:rPr>
          <w:rFonts w:ascii="黑体" w:eastAsia="黑体" w:hAnsi="黑体"/>
          <w:color w:val="333333"/>
          <w:sz w:val="18"/>
          <w:szCs w:val="18"/>
          <w:shd w:val="clear" w:color="auto" w:fill="FFFFFF"/>
        </w:rPr>
      </w:pPr>
      <w:r w:rsidRPr="00BA76D7">
        <w:rPr>
          <w:rFonts w:ascii="黑体" w:eastAsia="黑体" w:hAnsi="黑体" w:hint="eastAsia"/>
          <w:color w:val="333333"/>
          <w:sz w:val="18"/>
          <w:szCs w:val="18"/>
          <w:shd w:val="clear" w:color="auto" w:fill="FFFFFF"/>
        </w:rPr>
        <w:t>[</w:t>
      </w:r>
      <w:r w:rsidRPr="00BA76D7">
        <w:rPr>
          <w:rFonts w:ascii="黑体" w:eastAsia="黑体" w:hAnsi="黑体"/>
          <w:color w:val="333333"/>
          <w:sz w:val="18"/>
          <w:szCs w:val="18"/>
          <w:shd w:val="clear" w:color="auto" w:fill="FFFFFF"/>
        </w:rPr>
        <w:t>6</w:t>
      </w:r>
      <w:r w:rsidRPr="00BA76D7">
        <w:rPr>
          <w:rFonts w:ascii="黑体" w:eastAsia="黑体" w:hAnsi="黑体" w:hint="eastAsia"/>
          <w:color w:val="333333"/>
          <w:sz w:val="18"/>
          <w:szCs w:val="18"/>
          <w:shd w:val="clear" w:color="auto" w:fill="FFFFFF"/>
        </w:rPr>
        <w:t>]江孝感,陈丰琳,王凤.基于供应链网络的风险分析与评估方法[J].东南大学学报(自然科学版),2007(S2):355-360.</w:t>
      </w:r>
    </w:p>
    <w:p w14:paraId="2F590AEC" w14:textId="6DF59C7D" w:rsidR="00907592" w:rsidRDefault="00907592" w:rsidP="00734C3C">
      <w:pPr>
        <w:rPr>
          <w:rFonts w:ascii="黑体" w:eastAsia="黑体" w:hAnsi="黑体"/>
          <w:sz w:val="18"/>
          <w:szCs w:val="18"/>
        </w:rPr>
      </w:pPr>
      <w:r w:rsidRPr="00907592">
        <w:rPr>
          <w:rFonts w:ascii="黑体" w:eastAsia="黑体" w:hAnsi="黑体"/>
          <w:sz w:val="18"/>
          <w:szCs w:val="18"/>
        </w:rPr>
        <w:t>[</w:t>
      </w:r>
      <w:r w:rsidRPr="00907592">
        <w:rPr>
          <w:rFonts w:ascii="黑体" w:eastAsia="黑体" w:hAnsi="黑体"/>
          <w:sz w:val="18"/>
          <w:szCs w:val="18"/>
        </w:rPr>
        <w:t>7</w:t>
      </w:r>
      <w:r w:rsidRPr="00907592">
        <w:rPr>
          <w:rFonts w:ascii="黑体" w:eastAsia="黑体" w:hAnsi="黑体"/>
          <w:sz w:val="18"/>
          <w:szCs w:val="18"/>
        </w:rPr>
        <w:t>]</w:t>
      </w:r>
      <w:r>
        <w:rPr>
          <w:rFonts w:ascii="黑体" w:eastAsia="黑体" w:hAnsi="黑体"/>
          <w:sz w:val="18"/>
          <w:szCs w:val="18"/>
        </w:rPr>
        <w:t xml:space="preserve"> </w:t>
      </w:r>
      <w:r w:rsidRPr="00907592">
        <w:rPr>
          <w:rFonts w:ascii="黑体" w:eastAsia="黑体" w:hAnsi="黑体"/>
          <w:sz w:val="18"/>
          <w:szCs w:val="18"/>
        </w:rPr>
        <w:t>帕特里克·麦贝尔特.二十世纪的社会理论[M].北京：商 务印书馆，2000.</w:t>
      </w:r>
    </w:p>
    <w:p w14:paraId="02814719" w14:textId="12F364B4" w:rsidR="000E1B62" w:rsidRPr="00907592" w:rsidRDefault="000E1B62" w:rsidP="00734C3C">
      <w:pPr>
        <w:rPr>
          <w:rFonts w:ascii="黑体" w:eastAsia="黑体" w:hAnsi="黑体" w:hint="eastAsia"/>
          <w:sz w:val="18"/>
          <w:szCs w:val="18"/>
        </w:rPr>
      </w:pPr>
      <w:r w:rsidRPr="000E1B62">
        <w:rPr>
          <w:rFonts w:ascii="黑体" w:eastAsia="黑体" w:hAnsi="黑体"/>
          <w:sz w:val="18"/>
          <w:szCs w:val="18"/>
        </w:rPr>
        <w:lastRenderedPageBreak/>
        <w:t>[</w:t>
      </w:r>
      <w:r>
        <w:rPr>
          <w:rFonts w:ascii="黑体" w:eastAsia="黑体" w:hAnsi="黑体"/>
          <w:sz w:val="18"/>
          <w:szCs w:val="18"/>
        </w:rPr>
        <w:t>8</w:t>
      </w:r>
      <w:r w:rsidRPr="000E1B62">
        <w:rPr>
          <w:rFonts w:ascii="黑体" w:eastAsia="黑体" w:hAnsi="黑体"/>
          <w:sz w:val="18"/>
          <w:szCs w:val="18"/>
        </w:rPr>
        <w:t>]</w:t>
      </w:r>
      <w:r>
        <w:rPr>
          <w:rFonts w:ascii="黑体" w:eastAsia="黑体" w:hAnsi="黑体"/>
          <w:sz w:val="18"/>
          <w:szCs w:val="18"/>
        </w:rPr>
        <w:t xml:space="preserve"> </w:t>
      </w:r>
      <w:r w:rsidRPr="000E1B62">
        <w:rPr>
          <w:rFonts w:ascii="黑体" w:eastAsia="黑体" w:hAnsi="黑体"/>
          <w:sz w:val="18"/>
          <w:szCs w:val="18"/>
        </w:rPr>
        <w:t>凯瑟琳·弗恩·班克斯.危机传播———基于经典案例的观 点[M].上海：复旦大学出版社，2013.</w:t>
      </w:r>
    </w:p>
    <w:sectPr w:rsidR="000E1B62" w:rsidRPr="009075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dobe 黑体 Std R">
    <w:panose1 w:val="020B0400000000000000"/>
    <w:charset w:val="86"/>
    <w:family w:val="swiss"/>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91"/>
    <w:rsid w:val="00021774"/>
    <w:rsid w:val="0007003A"/>
    <w:rsid w:val="00070337"/>
    <w:rsid w:val="000B5175"/>
    <w:rsid w:val="000E1B62"/>
    <w:rsid w:val="00210FE0"/>
    <w:rsid w:val="002D4628"/>
    <w:rsid w:val="0035690E"/>
    <w:rsid w:val="003705A6"/>
    <w:rsid w:val="003A5FD2"/>
    <w:rsid w:val="004A5FEF"/>
    <w:rsid w:val="004A67C1"/>
    <w:rsid w:val="00550FFD"/>
    <w:rsid w:val="00551DD6"/>
    <w:rsid w:val="00584770"/>
    <w:rsid w:val="00612AD7"/>
    <w:rsid w:val="00680608"/>
    <w:rsid w:val="006D2C60"/>
    <w:rsid w:val="00734C3C"/>
    <w:rsid w:val="00735D57"/>
    <w:rsid w:val="00773FED"/>
    <w:rsid w:val="00790A2A"/>
    <w:rsid w:val="007E4791"/>
    <w:rsid w:val="007E7EF4"/>
    <w:rsid w:val="00815F18"/>
    <w:rsid w:val="008309D6"/>
    <w:rsid w:val="00907592"/>
    <w:rsid w:val="00953602"/>
    <w:rsid w:val="00A904A3"/>
    <w:rsid w:val="00A92F62"/>
    <w:rsid w:val="00B40551"/>
    <w:rsid w:val="00BA76D7"/>
    <w:rsid w:val="00D66816"/>
    <w:rsid w:val="00DC533B"/>
    <w:rsid w:val="00DD6877"/>
    <w:rsid w:val="00E2417D"/>
    <w:rsid w:val="00E401D5"/>
    <w:rsid w:val="00E9172B"/>
    <w:rsid w:val="00ED0BEA"/>
    <w:rsid w:val="00F24E83"/>
    <w:rsid w:val="00F61BC0"/>
    <w:rsid w:val="00FA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D451"/>
  <w15:chartTrackingRefBased/>
  <w15:docId w15:val="{ADC2939F-6604-43F1-965C-CB5CEC68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DD6"/>
    <w:pPr>
      <w:widowControl w:val="0"/>
      <w:jc w:val="both"/>
    </w:pPr>
  </w:style>
  <w:style w:type="paragraph" w:styleId="1">
    <w:name w:val="heading 1"/>
    <w:basedOn w:val="a"/>
    <w:next w:val="a"/>
    <w:link w:val="10"/>
    <w:uiPriority w:val="9"/>
    <w:qFormat/>
    <w:rsid w:val="00612AD7"/>
    <w:pPr>
      <w:keepNext/>
      <w:keepLines/>
      <w:spacing w:before="340" w:after="330" w:line="578" w:lineRule="auto"/>
      <w:jc w:val="center"/>
      <w:outlineLvl w:val="0"/>
    </w:pPr>
    <w:rPr>
      <w:b/>
      <w:bCs/>
      <w:kern w:val="44"/>
      <w:sz w:val="44"/>
      <w:szCs w:val="44"/>
    </w:rPr>
  </w:style>
  <w:style w:type="paragraph" w:styleId="2">
    <w:name w:val="heading 2"/>
    <w:basedOn w:val="a"/>
    <w:next w:val="a0"/>
    <w:link w:val="20"/>
    <w:uiPriority w:val="9"/>
    <w:unhideWhenUsed/>
    <w:qFormat/>
    <w:rsid w:val="002D46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F24E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A0A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12AD7"/>
    <w:rPr>
      <w:b/>
      <w:bCs/>
      <w:kern w:val="44"/>
      <w:sz w:val="44"/>
      <w:szCs w:val="44"/>
    </w:rPr>
  </w:style>
  <w:style w:type="character" w:customStyle="1" w:styleId="20">
    <w:name w:val="标题 2 字符"/>
    <w:basedOn w:val="a1"/>
    <w:link w:val="2"/>
    <w:uiPriority w:val="9"/>
    <w:rsid w:val="002D4628"/>
    <w:rPr>
      <w:rFonts w:asciiTheme="majorHAnsi" w:eastAsiaTheme="majorEastAsia" w:hAnsiTheme="majorHAnsi" w:cstheme="majorBidi"/>
      <w:b/>
      <w:bCs/>
      <w:sz w:val="32"/>
      <w:szCs w:val="32"/>
    </w:rPr>
  </w:style>
  <w:style w:type="character" w:customStyle="1" w:styleId="30">
    <w:name w:val="标题 3 字符"/>
    <w:basedOn w:val="a1"/>
    <w:link w:val="3"/>
    <w:uiPriority w:val="9"/>
    <w:rsid w:val="00F24E83"/>
    <w:rPr>
      <w:b/>
      <w:bCs/>
      <w:sz w:val="32"/>
      <w:szCs w:val="32"/>
    </w:rPr>
  </w:style>
  <w:style w:type="character" w:customStyle="1" w:styleId="40">
    <w:name w:val="标题 4 字符"/>
    <w:basedOn w:val="a1"/>
    <w:link w:val="4"/>
    <w:uiPriority w:val="9"/>
    <w:rsid w:val="00FA0A82"/>
    <w:rPr>
      <w:rFonts w:asciiTheme="majorHAnsi" w:eastAsiaTheme="majorEastAsia" w:hAnsiTheme="majorHAnsi" w:cstheme="majorBidi"/>
      <w:b/>
      <w:bCs/>
      <w:sz w:val="28"/>
      <w:szCs w:val="28"/>
    </w:rPr>
  </w:style>
  <w:style w:type="paragraph" w:customStyle="1" w:styleId="a0">
    <w:name w:val="论文正文缩进"/>
    <w:basedOn w:val="a"/>
    <w:link w:val="a4"/>
    <w:qFormat/>
    <w:rsid w:val="00773FED"/>
    <w:pPr>
      <w:snapToGrid w:val="0"/>
      <w:ind w:firstLineChars="200" w:firstLine="200"/>
    </w:pPr>
    <w:rPr>
      <w:rFonts w:eastAsia="Adobe 黑体 Std R"/>
    </w:rPr>
  </w:style>
  <w:style w:type="table" w:styleId="a5">
    <w:name w:val="Table Grid"/>
    <w:basedOn w:val="a2"/>
    <w:uiPriority w:val="39"/>
    <w:rsid w:val="0007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论文正文缩进 字符"/>
    <w:basedOn w:val="a1"/>
    <w:link w:val="a0"/>
    <w:rsid w:val="00773FED"/>
    <w:rPr>
      <w:rFonts w:eastAsia="Adobe 黑体 Std R"/>
    </w:rPr>
  </w:style>
  <w:style w:type="paragraph" w:styleId="TOC">
    <w:name w:val="TOC Heading"/>
    <w:basedOn w:val="1"/>
    <w:next w:val="a"/>
    <w:uiPriority w:val="39"/>
    <w:unhideWhenUsed/>
    <w:qFormat/>
    <w:rsid w:val="00210FE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0FE0"/>
  </w:style>
  <w:style w:type="paragraph" w:styleId="TOC2">
    <w:name w:val="toc 2"/>
    <w:basedOn w:val="a"/>
    <w:next w:val="a"/>
    <w:autoRedefine/>
    <w:uiPriority w:val="39"/>
    <w:unhideWhenUsed/>
    <w:rsid w:val="00210FE0"/>
    <w:pPr>
      <w:ind w:leftChars="200" w:left="420"/>
    </w:pPr>
  </w:style>
  <w:style w:type="paragraph" w:styleId="TOC3">
    <w:name w:val="toc 3"/>
    <w:basedOn w:val="a"/>
    <w:next w:val="a"/>
    <w:autoRedefine/>
    <w:uiPriority w:val="39"/>
    <w:unhideWhenUsed/>
    <w:rsid w:val="00210FE0"/>
    <w:pPr>
      <w:ind w:leftChars="400" w:left="840"/>
    </w:pPr>
  </w:style>
  <w:style w:type="character" w:styleId="a6">
    <w:name w:val="Hyperlink"/>
    <w:basedOn w:val="a1"/>
    <w:uiPriority w:val="99"/>
    <w:unhideWhenUsed/>
    <w:rsid w:val="00210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D196D-C485-4DCE-9CFA-36CFC9CC0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于翔</dc:creator>
  <cp:keywords/>
  <dc:description/>
  <cp:lastModifiedBy>林 于翔</cp:lastModifiedBy>
  <cp:revision>11</cp:revision>
  <dcterms:created xsi:type="dcterms:W3CDTF">2022-06-07T01:41:00Z</dcterms:created>
  <dcterms:modified xsi:type="dcterms:W3CDTF">2022-06-07T07:45:00Z</dcterms:modified>
</cp:coreProperties>
</file>