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DF" w:rsidRDefault="004134DF" w:rsidP="004134DF">
      <w:pPr>
        <w:tabs>
          <w:tab w:val="left" w:pos="3390"/>
        </w:tabs>
        <w:spacing w:line="360" w:lineRule="auto"/>
        <w:outlineLvl w:val="0"/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</w:pPr>
      <w:bookmarkStart w:id="0" w:name="_Toc511419576"/>
      <w:bookmarkStart w:id="1" w:name="_Toc516044085"/>
      <w:bookmarkStart w:id="2" w:name="_Toc516058104"/>
      <w:bookmarkStart w:id="3" w:name="_Toc531712668"/>
      <w:r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  <w:t>2.</w:t>
      </w:r>
      <w:r w:rsidRPr="00E61578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  <w:t>HỢP ĐỒNG NHÓM</w:t>
      </w:r>
      <w:bookmarkEnd w:id="0"/>
      <w:bookmarkEnd w:id="1"/>
      <w:bookmarkEnd w:id="2"/>
      <w:bookmarkEnd w:id="3"/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2.1 Thông tin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Tên nhóm</w:t>
      </w:r>
      <w:r w:rsidRPr="00E61578">
        <w:rPr>
          <w:rFonts w:asciiTheme="majorHAnsi" w:hAnsiTheme="majorHAnsi" w:cstheme="majorHAnsi"/>
          <w:b/>
          <w:i/>
          <w:sz w:val="26"/>
          <w:szCs w:val="26"/>
          <w:lang w:val="en-US"/>
        </w:rPr>
        <w:t>: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Uni4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34DF" w:rsidRPr="00E61578" w:rsidRDefault="004134DF" w:rsidP="004134DF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Slogan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“ </w:t>
      </w:r>
      <w:r>
        <w:rPr>
          <w:rFonts w:asciiTheme="majorHAnsi" w:hAnsiTheme="majorHAnsi" w:cstheme="majorHAnsi"/>
          <w:sz w:val="26"/>
          <w:szCs w:val="26"/>
          <w:lang w:val="en-US"/>
        </w:rPr>
        <w:t>Young, Sexy and Free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.”</w:t>
      </w:r>
    </w:p>
    <w:p w:rsidR="004134DF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Danh sách thành viên:</w:t>
      </w: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Bảng 1. Danh sách các thành viên trong nhóm</w:t>
      </w:r>
    </w:p>
    <w:tbl>
      <w:tblPr>
        <w:tblStyle w:val="LiBang"/>
        <w:tblW w:w="9625" w:type="dxa"/>
        <w:jc w:val="center"/>
        <w:tblLook w:val="04A0" w:firstRow="1" w:lastRow="0" w:firstColumn="1" w:lastColumn="0" w:noHBand="0" w:noVBand="1"/>
      </w:tblPr>
      <w:tblGrid>
        <w:gridCol w:w="1075"/>
        <w:gridCol w:w="2160"/>
        <w:gridCol w:w="6390"/>
      </w:tblGrid>
      <w:tr w:rsidR="004134DF" w:rsidRPr="00E61578" w:rsidTr="00D343B4">
        <w:trPr>
          <w:trHeight w:val="638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MSSV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</w:tr>
      <w:tr w:rsidR="004134DF" w:rsidRPr="00E61578" w:rsidTr="00D343B4">
        <w:trPr>
          <w:trHeight w:val="638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19520524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Phan Vỹ Hào</w:t>
            </w:r>
          </w:p>
        </w:tc>
      </w:tr>
      <w:tr w:rsidR="004134DF" w:rsidRPr="00E61578" w:rsidTr="00D343B4">
        <w:trPr>
          <w:trHeight w:val="611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19520843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Trần Xuân Phú</w:t>
            </w:r>
          </w:p>
        </w:tc>
      </w:tr>
      <w:tr w:rsidR="004134DF" w:rsidRPr="00E61578" w:rsidTr="00D343B4">
        <w:trPr>
          <w:trHeight w:val="611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19520576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 Văn Hùng</w:t>
            </w:r>
          </w:p>
        </w:tc>
      </w:tr>
      <w:tr w:rsidR="004134DF" w:rsidRPr="00E61578" w:rsidTr="00D343B4">
        <w:trPr>
          <w:trHeight w:val="620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19520758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Trần Đình Nam</w:t>
            </w:r>
          </w:p>
        </w:tc>
      </w:tr>
    </w:tbl>
    <w:p w:rsidR="004134DF" w:rsidRPr="00E61578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2.2 Mục tiêu của nhóm</w:t>
      </w:r>
    </w:p>
    <w:p w:rsidR="004134DF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Làm quen với cá thành viên trong nhóm.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Cùng nhau cải thiện và nâng cao kỹ năng mềm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sz w:val="26"/>
          <w:szCs w:val="26"/>
          <w:lang w:val="en-US"/>
        </w:rPr>
        <w:t>Tìm ra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cách giải quyết xung đột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và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đưa ra quyết định cuối cùng.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Biết được cách làm việc và giao tiếp nhóm hiệu quả.</w:t>
      </w:r>
    </w:p>
    <w:p w:rsidR="004134DF" w:rsidRPr="00E61578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2.3. Các nguyên tắc làm việc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thành viên trong nhóm phải làm: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Tôn trọng, lắng nghe những ý kiến của các thành viên trong nhóm.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Đi họp đúng giờ.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Hoàn thành công việc được giao đúng hạn.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Phải thông báo trước nếu có việc đột xuất.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thành viên trong nhóm không được làm: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Tự ý nghỉ họp mà không báo trước.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lastRenderedPageBreak/>
        <w:t>Gây mất đoàn kết trong nhóm.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Không hoàn thành công việc được giao.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716AA5">
        <w:rPr>
          <w:rFonts w:asciiTheme="majorHAnsi" w:hAnsiTheme="majorHAnsi" w:cstheme="majorHAnsi"/>
          <w:sz w:val="26"/>
          <w:szCs w:val="26"/>
          <w:lang w:val="en-US"/>
        </w:rPr>
        <w:t>ảo thủ ý kiến các nhân.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Không tôn trọng ý kiến của các thành viên trong nhóm.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nên làm (không bắt buộc):</w:t>
      </w:r>
    </w:p>
    <w:p w:rsidR="004134DF" w:rsidRPr="00716AA5" w:rsidRDefault="004134DF" w:rsidP="004134D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Tích cực phát biểu đưa ra ý kiến của mình.</w:t>
      </w:r>
    </w:p>
    <w:p w:rsidR="004134DF" w:rsidRPr="00716AA5" w:rsidRDefault="004134DF" w:rsidP="004134D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Hoàn thành công việc hơn mức yêu cầu.</w:t>
      </w: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2.4. Kế hoạch giao tiếp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Tần suất họp: 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2 lần/tuần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(offline hoặc online).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Thời gian bắt đầu và kết thúc: </w:t>
      </w:r>
      <w:r>
        <w:rPr>
          <w:rFonts w:asciiTheme="majorHAnsi" w:hAnsiTheme="majorHAnsi" w:cstheme="majorHAnsi"/>
          <w:sz w:val="26"/>
          <w:szCs w:val="26"/>
          <w:lang w:val="en-US"/>
        </w:rPr>
        <w:t>21h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22h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ngày thứ 7 hàng tuần.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Địa điểm: họp Online </w:t>
      </w:r>
      <w:r>
        <w:rPr>
          <w:rFonts w:asciiTheme="majorHAnsi" w:hAnsiTheme="majorHAnsi" w:cstheme="majorHAnsi"/>
          <w:sz w:val="26"/>
          <w:szCs w:val="26"/>
          <w:lang w:val="en-US"/>
        </w:rPr>
        <w:t>trên Micosoft Teams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Thông báo: qua group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Facebook hoặc nhóm nhắn tin SMS trực tiếp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cho từng thành viên.</w:t>
      </w:r>
    </w:p>
    <w:p w:rsidR="004134DF" w:rsidRPr="002B0946" w:rsidRDefault="004134DF" w:rsidP="004134DF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Thành viên khi nhận được thông báo phải hồi đáp để đã nhận và đọc đượ</w:t>
      </w:r>
      <w:r>
        <w:rPr>
          <w:rFonts w:asciiTheme="majorHAnsi" w:hAnsiTheme="majorHAnsi" w:cstheme="majorHAnsi"/>
          <w:sz w:val="26"/>
          <w:szCs w:val="26"/>
          <w:lang w:val="en-US"/>
        </w:rPr>
        <w:t>c thông báo.</w:t>
      </w:r>
    </w:p>
    <w:p w:rsidR="004134DF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2.5 Tiêu chí đánh giá các thành viên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Bảng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2. Đ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ánh giá các thành viên trong nhóm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tbl>
      <w:tblPr>
        <w:tblStyle w:val="LiBang"/>
        <w:tblW w:w="10255" w:type="dxa"/>
        <w:tblLook w:val="04A0" w:firstRow="1" w:lastRow="0" w:firstColumn="1" w:lastColumn="0" w:noHBand="0" w:noVBand="1"/>
      </w:tblPr>
      <w:tblGrid>
        <w:gridCol w:w="1075"/>
        <w:gridCol w:w="1620"/>
        <w:gridCol w:w="1980"/>
        <w:gridCol w:w="1890"/>
        <w:gridCol w:w="1890"/>
        <w:gridCol w:w="1800"/>
      </w:tblGrid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0-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0.5 </w:t>
            </w: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i/>
                <w:sz w:val="26"/>
                <w:szCs w:val="26"/>
                <w:lang w:val="en-US"/>
              </w:rPr>
              <w:t>2,5 điểm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 công việc được giao đúng hạn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  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hoặc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trễ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 rất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nhiều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trễ hạn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từ một đến hai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trễ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 dưới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một 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Luôn luôn 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thời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4F6590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4F65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Đảm bảo chất lượng </w:t>
            </w: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của yêu cầu được giao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Không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với nhiều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có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một lần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vẫn còn ít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Luôn luôn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yêu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cầu và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chất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lượng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Tiêu chí 3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đóng góp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Chỉ đóng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góp ý kiến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1-2 lần nhưng đợi nhắc nhở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Luôn luôn tích cức đóng góp ý kiến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đầy đủ các buổi họp nhóm</w:t>
            </w:r>
          </w:p>
        </w:tc>
      </w:tr>
    </w:tbl>
    <w:p w:rsidR="004134DF" w:rsidRPr="00E61578" w:rsidRDefault="004134DF" w:rsidP="004134DF">
      <w:pPr>
        <w:jc w:val="center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2.6 Qui định thưởng phạt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Các qui tắc thưởng:</w:t>
      </w:r>
    </w:p>
    <w:p w:rsidR="004134DF" w:rsidRPr="00716AA5" w:rsidRDefault="004134DF" w:rsidP="004134D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hoàn thành tốt các nhiệm vụ được giao sẽ được đánh giá tốt vào cuối quá trình do các thành viên trong nhóm đánh giá.</w:t>
      </w:r>
    </w:p>
    <w:p w:rsidR="004134DF" w:rsidRPr="00716AA5" w:rsidRDefault="004134DF" w:rsidP="004134D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có ý tưởng mới, sáng tạo sẽ được thưởng điểm nếu được điểm tuyệt đối thì thưởng 30 nghìn đồng từ quỹ nhóm.</w:t>
      </w:r>
    </w:p>
    <w:p w:rsidR="004134DF" w:rsidRPr="004F6590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F6590">
        <w:rPr>
          <w:rFonts w:asciiTheme="majorHAnsi" w:hAnsiTheme="majorHAnsi" w:cstheme="majorHAnsi"/>
          <w:b/>
          <w:sz w:val="26"/>
          <w:szCs w:val="26"/>
          <w:lang w:val="en-US"/>
        </w:rPr>
        <w:t>- Các quy tắc phạt: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 xml:space="preserve">Nếu đi trễ họp nhóm 30 phút sẽ được sẽ </w:t>
      </w:r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r w:rsidRPr="00716AA5">
        <w:rPr>
          <w:rFonts w:asciiTheme="majorHAnsi" w:hAnsiTheme="majorHAnsi" w:cstheme="majorHAnsi"/>
          <w:sz w:val="26"/>
          <w:szCs w:val="26"/>
          <w:lang w:val="en-US"/>
        </w:rPr>
        <w:t xml:space="preserve"> nhắc nhở, quá 3 lần sẽ </w:t>
      </w:r>
      <w:r>
        <w:rPr>
          <w:rFonts w:asciiTheme="majorHAnsi" w:hAnsiTheme="majorHAnsi" w:cstheme="majorHAnsi"/>
          <w:sz w:val="26"/>
          <w:szCs w:val="26"/>
          <w:lang w:val="en-US"/>
        </w:rPr>
        <w:t>bị phạt 30 nghìn đồng sung vào quỹ nhóm.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không tham gia họp nhóm 2 lần mà không có lý do chính đáng sẽ được đánh giá kém vào cuối quá trình do các thành viên trong nhóm đánh giá.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gây mất đoàn kết nhóm sẽ bị phạt 100 nghìn đồng.</w:t>
      </w:r>
    </w:p>
    <w:p w:rsidR="004134DF" w:rsidRPr="00534FA6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Default="004134DF" w:rsidP="004134DF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Trưởng nhóm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  <w:bookmarkStart w:id="4" w:name="_GoBack"/>
      <w:bookmarkEnd w:id="4"/>
    </w:p>
    <w:p w:rsidR="004134DF" w:rsidRPr="004134DF" w:rsidRDefault="004134DF" w:rsidP="004134DF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</w:p>
    <w:p w:rsidR="00D63B56" w:rsidRDefault="004134DF" w:rsidP="004134DF">
      <w:pPr>
        <w:tabs>
          <w:tab w:val="left" w:pos="6379"/>
        </w:tabs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Phan Vỹ Hào</w:t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>Trần Đình Nam</w:t>
      </w:r>
    </w:p>
    <w:sectPr w:rsidR="00D6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2706"/>
    <w:multiLevelType w:val="hybridMultilevel"/>
    <w:tmpl w:val="83FA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5172"/>
    <w:multiLevelType w:val="hybridMultilevel"/>
    <w:tmpl w:val="6FBCE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05756"/>
    <w:multiLevelType w:val="hybridMultilevel"/>
    <w:tmpl w:val="826A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74D55"/>
    <w:multiLevelType w:val="hybridMultilevel"/>
    <w:tmpl w:val="03AE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D4AD7"/>
    <w:multiLevelType w:val="hybridMultilevel"/>
    <w:tmpl w:val="E3E20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8"/>
    <w:rsid w:val="00267B68"/>
    <w:rsid w:val="004134DF"/>
    <w:rsid w:val="00BE1CB1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1069F"/>
  <w15:chartTrackingRefBased/>
  <w15:docId w15:val="{49A69703-D33B-4EE9-950F-880BE0E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4134DF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34DF"/>
    <w:pPr>
      <w:ind w:left="720"/>
      <w:contextualSpacing/>
    </w:pPr>
  </w:style>
  <w:style w:type="table" w:styleId="LiBang">
    <w:name w:val="Table Grid"/>
    <w:basedOn w:val="BangThngthng"/>
    <w:uiPriority w:val="59"/>
    <w:rsid w:val="004134D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2</cp:revision>
  <dcterms:created xsi:type="dcterms:W3CDTF">2020-04-11T15:12:00Z</dcterms:created>
  <dcterms:modified xsi:type="dcterms:W3CDTF">2020-04-11T15:22:00Z</dcterms:modified>
</cp:coreProperties>
</file>