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BF4C" w14:textId="34EFEAB4" w:rsidR="009559DC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NỘI DUNG: TÌM HIỀU VỀ TẬP ĐOÀN, CÔNG TY VINFAST</w:t>
      </w:r>
    </w:p>
    <w:p w14:paraId="730BD201" w14:textId="3CE7A584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GIỚI THIỆU SƠ LƯỢC</w:t>
      </w:r>
    </w:p>
    <w:p w14:paraId="1DC584A2" w14:textId="42934C96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GIẢI THÍCH </w:t>
      </w:r>
      <w:r w:rsidR="00D00C9D" w:rsidRPr="004F561A">
        <w:rPr>
          <w:rFonts w:ascii="Times New Roman" w:hAnsi="Times New Roman" w:cs="Times New Roman"/>
          <w:b/>
          <w:bCs/>
          <w:sz w:val="26"/>
          <w:szCs w:val="26"/>
        </w:rPr>
        <w:t>Ý NGHĨA TÊN VINFAST</w:t>
      </w:r>
    </w:p>
    <w:p w14:paraId="497E64EA" w14:textId="77777777" w:rsidR="00D00C9D" w:rsidRPr="004F561A" w:rsidRDefault="00D00C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Ý NGHĨA SLOGAN </w:t>
      </w:r>
    </w:p>
    <w:p w14:paraId="587BFD7B" w14:textId="241B61A9" w:rsidR="00D00C9D" w:rsidRPr="004F561A" w:rsidRDefault="00D00C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Ý NGHĨA LOGO</w:t>
      </w:r>
    </w:p>
    <w:p w14:paraId="5BA2F0C5" w14:textId="3BE9932F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LỊCH SỬ HÌNH THÀNH VÀ PHÁT TRIỂN</w:t>
      </w:r>
    </w:p>
    <w:p w14:paraId="5A6210B5" w14:textId="7F27E2B1" w:rsidR="0065579D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204538" w14:textId="4FBD73BD" w:rsidR="0065579D" w:rsidRPr="004F561A" w:rsidRDefault="006557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Giới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thiệu</w:t>
      </w:r>
      <w:proofErr w:type="spellEnd"/>
    </w:p>
    <w:p w14:paraId="320E0063" w14:textId="3261B928" w:rsidR="0065579D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(hay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LLC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VF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đầy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đủ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trách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hữu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Kinh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" w:tooltip="Ô tô" w:history="1">
        <w:r w:rsidRPr="004F561A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 xml:space="preserve">ô </w:t>
        </w:r>
        <w:proofErr w:type="spellStart"/>
        <w:r w:rsidRPr="004F561A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tô</w:t>
        </w:r>
        <w:proofErr w:type="spellEnd"/>
      </w:hyperlink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2017,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trụ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"https://vi.wikipedia.org/wiki/H%E1%BA%A3i_Ph%C3%B2ng" \o "Hải Phòng"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Hải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Phòng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do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" w:anchor="L%C3%A3nh_%C4%91%E1%BA%A1o_v%C3%A0_t%E1%BB%95_ch%E1%BB%A9c" w:history="1">
        <w:r w:rsidRPr="004F561A">
          <w:rPr>
            <w:rStyle w:val="Hyperlink"/>
            <w:rFonts w:ascii="Times New Roman" w:hAnsi="Times New Roman" w:cs="Times New Roman"/>
            <w:b/>
            <w:bCs/>
            <w:color w:val="2F5496" w:themeColor="accent1" w:themeShade="BF"/>
            <w:sz w:val="26"/>
            <w:szCs w:val="26"/>
            <w:u w:val="none"/>
            <w:shd w:val="clear" w:color="auto" w:fill="FFFFFF"/>
          </w:rPr>
          <w:t>James Benjamin DeLuca</w:t>
        </w:r>
      </w:hyperlink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đoàn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"https://vi.wikipedia.org/wiki/T%E1%BA%ADp_%C4%91o%C3%A0n_Vingroup" \o "Tập đoàn Vingroup"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"https://vi.wikipedia.org/wiki/Ph%E1%BA%A1m_Nh%E1%BA%ADt_V%C6%B0%E1%BB%A3ng" \o "Phạm Nhật Vượng"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Phạm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Nhật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Vượng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A090114" w14:textId="75CC82DB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giao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dịch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VinFast</w:t>
      </w:r>
      <w:proofErr w:type="spellEnd"/>
    </w:p>
    <w:p w14:paraId="2435BEB5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bản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ngư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̃: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hữu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VinFast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>.</w:t>
      </w:r>
    </w:p>
    <w:p w14:paraId="647A9EDE" w14:textId="77777777" w:rsidR="00D00C9D" w:rsidRPr="004F561A" w:rsidRDefault="00D00C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Khẩu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Mãnh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liệt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tinh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thần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Nam</w:t>
      </w:r>
    </w:p>
    <w:p w14:paraId="72C09647" w14:textId="77777777" w:rsidR="00D00C9D" w:rsidRPr="004F561A" w:rsidRDefault="00D00C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Người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sáng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lập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Phạm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Vượng</w:t>
      </w:r>
      <w:proofErr w:type="spellEnd"/>
    </w:p>
    <w:p w14:paraId="6293AA4B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Loại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hình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hữu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hạn</w:t>
      </w:r>
      <w:proofErr w:type="spellEnd"/>
    </w:p>
    <w:p w14:paraId="5336AB58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Ngành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nghê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̀: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tô</w:t>
      </w:r>
      <w:proofErr w:type="spellEnd"/>
    </w:p>
    <w:p w14:paraId="66CEDE88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loại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xuất</w:t>
      </w:r>
      <w:proofErr w:type="spellEnd"/>
    </w:p>
    <w:p w14:paraId="152BAD31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Thời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gian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thành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lập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2017</w:t>
      </w:r>
    </w:p>
    <w:p w14:paraId="76B7E5B8" w14:textId="62E6E49C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Khu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vực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hoạt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động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Giới</w:t>
      </w:r>
      <w:proofErr w:type="spellEnd"/>
    </w:p>
    <w:p w14:paraId="05FDBB80" w14:textId="6399FC6A" w:rsidR="00D00C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Tru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sơ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chính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r w:rsidR="00D00C9D" w:rsidRPr="004F561A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4F561A">
          <w:rPr>
            <w:rFonts w:ascii="Times New Roman" w:hAnsi="Times New Roman" w:cs="Times New Roman"/>
            <w:sz w:val="26"/>
            <w:szCs w:val="26"/>
          </w:rPr>
          <w:t>V. Riverside</w:t>
        </w:r>
      </w:hyperlink>
      <w:r w:rsidRPr="004F561A">
        <w:rPr>
          <w:rFonts w:ascii="Times New Roman" w:hAnsi="Times New Roman" w:cs="Times New Roman"/>
          <w:sz w:val="26"/>
          <w:szCs w:val="26"/>
        </w:rPr>
        <w:t>, </w:t>
      </w:r>
      <w:hyperlink r:id="rId8" w:tooltip="Long Biên" w:history="1">
        <w:r w:rsidRPr="004F561A">
          <w:rPr>
            <w:rFonts w:ascii="Times New Roman" w:hAnsi="Times New Roman" w:cs="Times New Roman"/>
            <w:sz w:val="26"/>
            <w:szCs w:val="26"/>
          </w:rPr>
          <w:t xml:space="preserve">Long </w:t>
        </w:r>
        <w:proofErr w:type="spellStart"/>
        <w:r w:rsidRPr="004F561A">
          <w:rPr>
            <w:rFonts w:ascii="Times New Roman" w:hAnsi="Times New Roman" w:cs="Times New Roman"/>
            <w:sz w:val="26"/>
            <w:szCs w:val="26"/>
          </w:rPr>
          <w:t>Biên</w:t>
        </w:r>
        <w:proofErr w:type="spellEnd"/>
      </w:hyperlink>
      <w:r w:rsidRPr="004F561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"https://vi.wikipedia.org/wiki/H%C3%A0_N%E1%BB%99i" \o "Hà Nội"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053B763" w14:textId="77777777" w:rsidR="00D00C9D" w:rsidRPr="004F561A" w:rsidRDefault="004F561A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65579D" w:rsidRPr="004F561A">
          <w:rPr>
            <w:rFonts w:ascii="Times New Roman" w:hAnsi="Times New Roman" w:cs="Times New Roman"/>
            <w:sz w:val="26"/>
            <w:szCs w:val="26"/>
          </w:rPr>
          <w:t>Times City</w:t>
        </w:r>
      </w:hyperlink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hyperlink r:id="rId10" w:tooltip="Hai Bà Trưng" w:history="1"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Hai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Bà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Trưng</w:t>
        </w:r>
        <w:proofErr w:type="spellEnd"/>
      </w:hyperlink>
      <w:r w:rsidR="0065579D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1C4F3EF" w14:textId="61522750" w:rsidR="0065579D" w:rsidRPr="004F561A" w:rsidRDefault="004F561A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hyperlink r:id="rId11" w:tooltip="Khu kinh tế Đình Vũ – Cát Hải" w:history="1"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Đình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Vũ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>–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Cát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Hải</w:t>
        </w:r>
        <w:proofErr w:type="spellEnd"/>
      </w:hyperlink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hyperlink r:id="rId12" w:tooltip="Hải Phòng" w:history="1"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Hải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Phòng</w:t>
        </w:r>
        <w:proofErr w:type="spellEnd"/>
      </w:hyperlink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65579D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"https://vi.wikipedia.org/wiki/Vi%E1%BB%87t_Nam" \o "Việt Nam" </w:instrText>
      </w:r>
      <w:r w:rsidR="0065579D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65579D" w:rsidRPr="004F561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 Nam</w:t>
      </w:r>
      <w:r w:rsidR="0065579D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D00C9D" w:rsidRPr="004F561A">
        <w:rPr>
          <w:rFonts w:ascii="Times New Roman" w:hAnsi="Times New Roman" w:cs="Times New Roman"/>
          <w:sz w:val="26"/>
          <w:szCs w:val="26"/>
        </w:rPr>
        <w:t>.</w:t>
      </w:r>
    </w:p>
    <w:p w14:paraId="27BB1C47" w14:textId="77777777" w:rsidR="00D00C9D" w:rsidRPr="004F561A" w:rsidRDefault="00D00C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7C649D" w14:textId="1E35F1DC" w:rsidR="00D00C9D" w:rsidRPr="004F561A" w:rsidRDefault="00D00C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Giải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thích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ý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nghĩa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</w:p>
    <w:p w14:paraId="246F7FA9" w14:textId="247F8A61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Tên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cụm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168C5792" w14:textId="4BEC7BB6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"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iệt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Nam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Ph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gram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</w:t>
      </w:r>
      <w:proofErr w:type="gram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" (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Ph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F).</w:t>
      </w:r>
    </w:p>
    <w:p w14:paraId="4A52D21A" w14:textId="77777777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7B598012" w14:textId="6F645DB4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Ý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vọng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sức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thúc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đẩy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Ngoài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khẳng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niềm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ra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786BAC09" w14:textId="6BC596F0" w:rsidR="00D00C9D" w:rsidRPr="004F561A" w:rsidRDefault="00D00C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32B7A09" w14:textId="593DB4A3" w:rsidR="00D00C9D" w:rsidRPr="004F561A" w:rsidRDefault="00D00C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Ý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nghĩa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Slogan “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Mãnh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liệt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tinh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thần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Nam”</w:t>
      </w:r>
    </w:p>
    <w:p w14:paraId="1DDCE240" w14:textId="4894CF5F" w:rsidR="00D00C9D" w:rsidRPr="004F561A" w:rsidRDefault="008D503F" w:rsidP="004F561A">
      <w:pPr>
        <w:spacing w:line="360" w:lineRule="auto"/>
        <w:ind w:left="142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khẩu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mẽ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Mãnh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liệt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tinh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thần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Việt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Nam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”.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đẳng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Quốc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tầm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nhìn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trở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máy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Á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khẩu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thần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khao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ra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slogan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lẽ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tích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hứng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0FE44036" w14:textId="77777777" w:rsidR="00F20D6F" w:rsidRPr="004F561A" w:rsidRDefault="00F20D6F" w:rsidP="004F561A">
      <w:pPr>
        <w:spacing w:line="360" w:lineRule="auto"/>
        <w:ind w:left="142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29148537" w14:textId="109CD5DF" w:rsidR="008D503F" w:rsidRPr="004F561A" w:rsidRDefault="00F20D6F" w:rsidP="004F561A">
      <w:pPr>
        <w:pStyle w:val="ListParagraph"/>
        <w:numPr>
          <w:ilvl w:val="0"/>
          <w:numId w:val="2"/>
        </w:numPr>
        <w:spacing w:line="360" w:lineRule="auto"/>
        <w:ind w:left="142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1B48B8D" wp14:editId="4FC314BE">
            <wp:simplePos x="0" y="0"/>
            <wp:positionH relativeFrom="column">
              <wp:posOffset>4337685</wp:posOffset>
            </wp:positionH>
            <wp:positionV relativeFrom="paragraph">
              <wp:posOffset>228600</wp:posOffset>
            </wp:positionV>
            <wp:extent cx="217932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36" y="21421"/>
                <wp:lineTo x="21336" y="0"/>
                <wp:lineTo x="0" y="0"/>
              </wp:wrapPolygon>
            </wp:wrapTight>
            <wp:docPr id="1" name="Picture 1" descr="A picture containing knife,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infa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Ý </w:t>
      </w:r>
      <w:proofErr w:type="spellStart"/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nghĩa</w:t>
      </w:r>
      <w:proofErr w:type="spellEnd"/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logo</w:t>
      </w:r>
    </w:p>
    <w:p w14:paraId="17004E3C" w14:textId="64FE7209" w:rsidR="001540D0" w:rsidRPr="004F561A" w:rsidRDefault="001540D0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hướng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3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chí: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tập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đoàn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vươn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55EB0A1D" w14:textId="58975E80" w:rsidR="0065579D" w:rsidRPr="004F561A" w:rsidRDefault="001540D0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lấy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biểu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̃ “</w:t>
      </w: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VinGroup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là victory-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chiến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thắng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Chỉ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lồng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chặt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ra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Có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nói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r w:rsidR="00B41991" w:rsidRPr="004F561A">
        <w:rPr>
          <w:rFonts w:ascii="Times New Roman" w:hAnsi="Times New Roman" w:cs="Times New Roman"/>
          <w:sz w:val="26"/>
          <w:szCs w:val="26"/>
        </w:rPr>
        <w:t xml:space="preserve">có ý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vươn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khá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ràng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>.</w:t>
      </w:r>
    </w:p>
    <w:p w14:paraId="42113DD9" w14:textId="3F1F942C" w:rsidR="00B41991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́, sang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tạo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cảm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nhận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hãng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cách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thời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3984256A" w14:textId="10A5B33E" w:rsidR="001F746D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Bên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dưới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VINFAST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nổi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bật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tone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lánh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FDA1868" w14:textId="536EA1D7" w:rsidR="001F746D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đúng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các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hướng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ngay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đơn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giản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có quá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rườm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lại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truyển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điệp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nghĩa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sắc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rất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nổi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cũng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phần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nào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của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76BB9FA" w14:textId="06109848" w:rsidR="00D00C9D" w:rsidRPr="004F561A" w:rsidRDefault="001F746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ịch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sư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hình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thành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phát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triển</w:t>
      </w:r>
      <w:proofErr w:type="spellEnd"/>
    </w:p>
    <w:p w14:paraId="45AEA406" w14:textId="445E9082" w:rsidR="00016094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sz w:val="26"/>
          <w:szCs w:val="26"/>
        </w:rPr>
        <w:t xml:space="preserve">2017: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VF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"https://vi.wikipedia.org/wiki/Khu_kinh_t%E1%BA%BF_%C4%90%C3%ACnh_V%C5%A9_%E2%80%93_C%C3%A1t_H%E1%BA%A3i" \o "Khu kinh tế Đình Vũ – Cát Hải"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khu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kinh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tế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Đình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Vũ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–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Cát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Hải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"https://vi.wikipedia.org/wiki/Vingroup" \o "Vingroup"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khởi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</w:p>
    <w:p w14:paraId="3D7F93D6" w14:textId="1DE44B38" w:rsidR="001033CF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2018: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bắt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đầu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những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dư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án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hợp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đồng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những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quốc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́.</w:t>
      </w:r>
    </w:p>
    <w:p w14:paraId="5A2667AD" w14:textId="3184B396" w:rsidR="001033CF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sz w:val="26"/>
          <w:szCs w:val="26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2019: </w:t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VF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tài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trợ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"https://vi.wikipedia.org/wiki/%C4%90ua_xe_h%C6%A1i" \o "Đua xe hơi"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đua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xe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hơi</w:t>
      </w:r>
      <w:proofErr w:type="spellEnd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"https://vi.wikipedia.org/wiki/C%C3%B4ng_th%E1%BB%A9c_1" \o "Công thức 1"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Công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thức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1</w: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"https://vi.wikipedia.org/wiki/Gi%E1%BA%A3i_%C4%91ua_%C3%B4_t%C3%B4_C%C3%B4ng_th%E1%BB%A9c_1_Vi%E1%BB%87t_Nam" \o "Giải đua ô tô Công thức 1 Việt Nam"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bắt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đầu</w:t>
      </w:r>
      <w:proofErr w:type="spellEnd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4" w:tooltip="en:2020 Formula One World Championship" w:history="1">
        <w:r w:rsidR="004F561A" w:rsidRPr="004F561A">
          <w:rPr>
            <w:rStyle w:val="Hyperlink"/>
            <w:rFonts w:ascii="Times New Roman" w:hAnsi="Times New Roman" w:cs="Times New Roman"/>
            <w:color w:val="663366"/>
            <w:sz w:val="26"/>
            <w:szCs w:val="26"/>
            <w:u w:val="none"/>
            <w:shd w:val="clear" w:color="auto" w:fill="FFFFFF"/>
          </w:rPr>
          <w:t>2020</w:t>
        </w:r>
      </w:hyperlink>
    </w:p>
    <w:p w14:paraId="4AEA618D" w14:textId="18CC9FB2" w:rsidR="004F561A" w:rsidRPr="004F561A" w:rsidRDefault="004F561A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sz w:val="26"/>
          <w:szCs w:val="26"/>
        </w:rPr>
      </w:pPr>
      <w:r w:rsidRPr="004F561A">
        <w:rPr>
          <w:rFonts w:ascii="Times New Roman" w:hAnsi="Times New Roman" w:cs="Times New Roman"/>
          <w:sz w:val="26"/>
          <w:szCs w:val="26"/>
        </w:rPr>
        <w:t xml:space="preserve">2020: 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VF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hé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lộ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"https://en.wikipedia.org/wiki/Automotive_industry_in_Australia" \o "en:Automotive industry in Australia"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663366"/>
          <w:sz w:val="26"/>
          <w:szCs w:val="26"/>
          <w:u w:val="none"/>
          <w:shd w:val="clear" w:color="auto" w:fill="FFFFFF"/>
        </w:rPr>
        <w:t>Úc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4F561A" w:rsidRPr="004F561A" w:rsidSect="0065579D">
      <w:pgSz w:w="12240" w:h="15840"/>
      <w:pgMar w:top="567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8D"/>
    <w:multiLevelType w:val="hybridMultilevel"/>
    <w:tmpl w:val="80B2B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900CD"/>
    <w:multiLevelType w:val="hybridMultilevel"/>
    <w:tmpl w:val="AE268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391"/>
    <w:multiLevelType w:val="hybridMultilevel"/>
    <w:tmpl w:val="A24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85A0E"/>
    <w:multiLevelType w:val="hybridMultilevel"/>
    <w:tmpl w:val="2E7CC948"/>
    <w:lvl w:ilvl="0" w:tplc="7D86F09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F390096"/>
    <w:multiLevelType w:val="hybridMultilevel"/>
    <w:tmpl w:val="5CA4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70A"/>
    <w:multiLevelType w:val="hybridMultilevel"/>
    <w:tmpl w:val="9B76A9B8"/>
    <w:lvl w:ilvl="0" w:tplc="91061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2"/>
    <w:rsid w:val="00016094"/>
    <w:rsid w:val="001033CF"/>
    <w:rsid w:val="001540D0"/>
    <w:rsid w:val="001F746D"/>
    <w:rsid w:val="004F561A"/>
    <w:rsid w:val="0065579D"/>
    <w:rsid w:val="008D503F"/>
    <w:rsid w:val="008E7352"/>
    <w:rsid w:val="009559DC"/>
    <w:rsid w:val="00A55C95"/>
    <w:rsid w:val="00B41991"/>
    <w:rsid w:val="00D00C9D"/>
    <w:rsid w:val="00F2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EC3"/>
  <w15:chartTrackingRefBased/>
  <w15:docId w15:val="{F23668E6-6A08-4FEB-9355-1708FAB2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579D"/>
    <w:rPr>
      <w:color w:val="0000FF"/>
      <w:u w:val="single"/>
    </w:rPr>
  </w:style>
  <w:style w:type="character" w:customStyle="1" w:styleId="country-name">
    <w:name w:val="country-name"/>
    <w:basedOn w:val="DefaultParagraphFont"/>
    <w:rsid w:val="0065579D"/>
  </w:style>
  <w:style w:type="character" w:styleId="Strong">
    <w:name w:val="Strong"/>
    <w:basedOn w:val="DefaultParagraphFont"/>
    <w:uiPriority w:val="22"/>
    <w:qFormat/>
    <w:rsid w:val="008D5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ong_Bi%C3%AAn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Vinhomes_Riverside" TargetMode="External"/><Relationship Id="rId12" Type="http://schemas.openxmlformats.org/officeDocument/2006/relationships/hyperlink" Target="https://vi.wikipedia.org/wiki/H%E1%BA%A3i_Ph%C3%B2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VinFast" TargetMode="External"/><Relationship Id="rId11" Type="http://schemas.openxmlformats.org/officeDocument/2006/relationships/hyperlink" Target="https://vi.wikipedia.org/wiki/Khu_kinh_t%E1%BA%BF_%C4%90%C3%ACnh_V%C5%A9_%E2%80%93_C%C3%A1t_H%E1%BA%A3i" TargetMode="External"/><Relationship Id="rId5" Type="http://schemas.openxmlformats.org/officeDocument/2006/relationships/hyperlink" Target="https://vi.wikipedia.org/wiki/%C3%94_t%C3%B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i.wikipedia.org/wiki/Hai_B%C3%A0_Tr%C6%B0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Vinhomes_Times_City" TargetMode="External"/><Relationship Id="rId14" Type="http://schemas.openxmlformats.org/officeDocument/2006/relationships/hyperlink" Target="https://en.wikipedia.org/wiki/2020_Formula_One_World_Champio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4</cp:revision>
  <dcterms:created xsi:type="dcterms:W3CDTF">2020-04-09T01:01:00Z</dcterms:created>
  <dcterms:modified xsi:type="dcterms:W3CDTF">2020-04-12T12:57:00Z</dcterms:modified>
</cp:coreProperties>
</file>