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93577" w14:textId="77777777" w:rsidR="009C19EC" w:rsidRPr="004E0A80" w:rsidRDefault="00000000" w:rsidP="004E0A80">
      <w:pPr>
        <w:pStyle w:val="Title"/>
        <w:spacing w:line="360" w:lineRule="auto"/>
        <w:jc w:val="center"/>
        <w:rPr>
          <w:rFonts w:ascii="Century Schoolbook" w:hAnsi="Century Schoolbook"/>
        </w:rPr>
      </w:pPr>
      <w:r w:rsidRPr="004E0A80">
        <w:rPr>
          <w:rFonts w:ascii="Century Schoolbook" w:hAnsi="Century Schoolbook"/>
        </w:rPr>
        <w:t>Key Performance Indicators for BucStop Usability and Team Velocity</w:t>
      </w:r>
    </w:p>
    <w:p w14:paraId="21939437" w14:textId="6C77C1C8" w:rsidR="009C19EC" w:rsidRPr="004E0A80" w:rsidRDefault="00000000" w:rsidP="004E0A80">
      <w:pPr>
        <w:spacing w:line="360" w:lineRule="auto"/>
        <w:rPr>
          <w:rFonts w:ascii="Century Schoolbook" w:hAnsi="Century Schoolbook"/>
        </w:rPr>
      </w:pPr>
      <w:r w:rsidRPr="004E0A80">
        <w:rPr>
          <w:rFonts w:ascii="Century Schoolbook" w:hAnsi="Century Schoolbook"/>
        </w:rPr>
        <w:t xml:space="preserve">Author(s): </w:t>
      </w:r>
      <w:r w:rsidR="004E0A80" w:rsidRPr="004E0A80">
        <w:rPr>
          <w:rFonts w:ascii="Century Schoolbook" w:hAnsi="Century Schoolbook"/>
        </w:rPr>
        <w:t xml:space="preserve">Zoe &amp; Grace </w:t>
      </w:r>
    </w:p>
    <w:p w14:paraId="35A9C9C3" w14:textId="77777777" w:rsidR="009C19EC" w:rsidRPr="004E0A80" w:rsidRDefault="00000000" w:rsidP="004E0A80">
      <w:pPr>
        <w:pStyle w:val="Heading1"/>
        <w:spacing w:line="360" w:lineRule="auto"/>
        <w:rPr>
          <w:rFonts w:ascii="Century Schoolbook" w:hAnsi="Century Schoolbook"/>
        </w:rPr>
      </w:pPr>
      <w:r w:rsidRPr="004E0A80">
        <w:rPr>
          <w:rFonts w:ascii="Century Schoolbook" w:hAnsi="Century Schoolbook"/>
        </w:rPr>
        <w:t>Abstract</w:t>
      </w:r>
    </w:p>
    <w:p w14:paraId="4DAE1821" w14:textId="4951F830" w:rsidR="009C19EC" w:rsidRPr="004E0A80" w:rsidRDefault="00000000" w:rsidP="004E0A80">
      <w:pPr>
        <w:spacing w:line="360" w:lineRule="auto"/>
        <w:rPr>
          <w:rFonts w:ascii="Century Schoolbook" w:hAnsi="Century Schoolbook"/>
        </w:rPr>
      </w:pPr>
      <w:r w:rsidRPr="004E0A80">
        <w:rPr>
          <w:rFonts w:ascii="Century Schoolbook" w:hAnsi="Century Schoolbook"/>
        </w:rPr>
        <w:t>This report outlines the key performance indicators (selected for evaluating the BucStop application and development process. The selected metrics aim to provide insight into system performance, user engagement, and team productivity.</w:t>
      </w:r>
    </w:p>
    <w:p w14:paraId="2AE07F1C" w14:textId="77777777" w:rsidR="009C19EC" w:rsidRPr="004E0A80" w:rsidRDefault="00000000" w:rsidP="004E0A80">
      <w:pPr>
        <w:pStyle w:val="Heading1"/>
        <w:spacing w:line="360" w:lineRule="auto"/>
        <w:rPr>
          <w:rFonts w:ascii="Century Schoolbook" w:hAnsi="Century Schoolbook"/>
        </w:rPr>
      </w:pPr>
      <w:r w:rsidRPr="004E0A80">
        <w:rPr>
          <w:rFonts w:ascii="Century Schoolbook" w:hAnsi="Century Schoolbook"/>
        </w:rPr>
        <w:t>1. Introduction</w:t>
      </w:r>
    </w:p>
    <w:p w14:paraId="017915D7" w14:textId="77777777" w:rsidR="009C19EC" w:rsidRPr="004E0A80" w:rsidRDefault="00000000" w:rsidP="004E0A80">
      <w:pPr>
        <w:spacing w:line="360" w:lineRule="auto"/>
        <w:rPr>
          <w:rFonts w:ascii="Century Schoolbook" w:hAnsi="Century Schoolbook"/>
        </w:rPr>
      </w:pPr>
      <w:r w:rsidRPr="004E0A80">
        <w:rPr>
          <w:rFonts w:ascii="Century Schoolbook" w:hAnsi="Century Schoolbook"/>
        </w:rPr>
        <w:t>Metrics provide essential feedback for continuous improvement in software projects. For BucStop, a lightweight project developed in a team environment, we have identified three KPIs that balance practicality with meaningful insights.</w:t>
      </w:r>
    </w:p>
    <w:p w14:paraId="1D478338" w14:textId="77777777" w:rsidR="009C19EC" w:rsidRPr="004E0A80" w:rsidRDefault="00000000" w:rsidP="004E0A80">
      <w:pPr>
        <w:pStyle w:val="Heading1"/>
        <w:spacing w:line="360" w:lineRule="auto"/>
        <w:rPr>
          <w:rFonts w:ascii="Century Schoolbook" w:hAnsi="Century Schoolbook"/>
        </w:rPr>
      </w:pPr>
      <w:r w:rsidRPr="004E0A80">
        <w:rPr>
          <w:rFonts w:ascii="Century Schoolbook" w:hAnsi="Century Schoolbook"/>
        </w:rPr>
        <w:t>2. Selected KPIs and Rationale</w:t>
      </w:r>
    </w:p>
    <w:p w14:paraId="5B81B1F7" w14:textId="77777777" w:rsidR="009C19EC" w:rsidRPr="004E0A80" w:rsidRDefault="00000000" w:rsidP="004E0A80">
      <w:pPr>
        <w:pStyle w:val="Heading2"/>
        <w:spacing w:line="360" w:lineRule="auto"/>
        <w:rPr>
          <w:rFonts w:ascii="Century Schoolbook" w:hAnsi="Century Schoolbook"/>
        </w:rPr>
      </w:pPr>
      <w:r w:rsidRPr="004E0A80">
        <w:rPr>
          <w:rFonts w:ascii="Century Schoolbook" w:hAnsi="Century Schoolbook"/>
        </w:rPr>
        <w:t>2.1 Time to Process a Submission</w:t>
      </w:r>
    </w:p>
    <w:p w14:paraId="19954609" w14:textId="77777777" w:rsidR="009C19EC" w:rsidRPr="004E0A80" w:rsidRDefault="00000000" w:rsidP="004E0A80">
      <w:pPr>
        <w:spacing w:line="360" w:lineRule="auto"/>
        <w:rPr>
          <w:rFonts w:ascii="Century Schoolbook" w:hAnsi="Century Schoolbook"/>
        </w:rPr>
      </w:pPr>
      <w:r w:rsidRPr="004E0A80">
        <w:rPr>
          <w:rFonts w:ascii="Century Schoolbook" w:hAnsi="Century Schoolbook"/>
        </w:rPr>
        <w:t>This KPI measures the system’s responsiveness by capturing the duration from when a user clicks the “Submit” button to when the corresponding data is successfully written to persistent storage. This metric will be recorded using backend logging of timestamped console output.</w:t>
      </w:r>
    </w:p>
    <w:p w14:paraId="0EAC755B" w14:textId="77777777" w:rsidR="009C19EC" w:rsidRPr="004E0A80" w:rsidRDefault="00000000" w:rsidP="004E0A80">
      <w:pPr>
        <w:pStyle w:val="Heading2"/>
        <w:spacing w:line="360" w:lineRule="auto"/>
        <w:rPr>
          <w:rFonts w:ascii="Century Schoolbook" w:hAnsi="Century Schoolbook"/>
        </w:rPr>
      </w:pPr>
      <w:r w:rsidRPr="004E0A80">
        <w:rPr>
          <w:rFonts w:ascii="Century Schoolbook" w:hAnsi="Century Schoolbook"/>
        </w:rPr>
        <w:t>2.2 Actual Velocity (Team Hours Worked)</w:t>
      </w:r>
    </w:p>
    <w:p w14:paraId="091ECC60" w14:textId="77777777" w:rsidR="009C19EC" w:rsidRPr="004E0A80" w:rsidRDefault="00000000" w:rsidP="004E0A80">
      <w:pPr>
        <w:spacing w:line="360" w:lineRule="auto"/>
        <w:rPr>
          <w:rFonts w:ascii="Century Schoolbook" w:hAnsi="Century Schoolbook"/>
        </w:rPr>
      </w:pPr>
      <w:r w:rsidRPr="004E0A80">
        <w:rPr>
          <w:rFonts w:ascii="Century Schoolbook" w:hAnsi="Century Schoolbook"/>
        </w:rPr>
        <w:t xml:space="preserve">Velocity reflects the total number of hours the team spends on sprint-related development tasks, excluding planning and meeting time. It helps gauge the </w:t>
      </w:r>
      <w:r w:rsidRPr="004E0A80">
        <w:rPr>
          <w:rFonts w:ascii="Century Schoolbook" w:hAnsi="Century Schoolbook"/>
        </w:rPr>
        <w:lastRenderedPageBreak/>
        <w:t>realistic effort behind sprint completions and allows for future sprint planning improvements.</w:t>
      </w:r>
    </w:p>
    <w:p w14:paraId="7D9327B5" w14:textId="77777777" w:rsidR="009C19EC" w:rsidRPr="004E0A80" w:rsidRDefault="00000000" w:rsidP="004E0A80">
      <w:pPr>
        <w:pStyle w:val="Heading2"/>
        <w:spacing w:line="360" w:lineRule="auto"/>
        <w:rPr>
          <w:rFonts w:ascii="Century Schoolbook" w:hAnsi="Century Schoolbook"/>
        </w:rPr>
      </w:pPr>
      <w:r w:rsidRPr="004E0A80">
        <w:rPr>
          <w:rFonts w:ascii="Century Schoolbook" w:hAnsi="Century Schoolbook"/>
        </w:rPr>
        <w:t>2.3 Game Completion Rate</w:t>
      </w:r>
    </w:p>
    <w:p w14:paraId="11674ABC" w14:textId="77777777" w:rsidR="009C19EC" w:rsidRPr="004E0A80" w:rsidRDefault="00000000" w:rsidP="004E0A80">
      <w:pPr>
        <w:spacing w:line="360" w:lineRule="auto"/>
        <w:rPr>
          <w:rFonts w:ascii="Century Schoolbook" w:hAnsi="Century Schoolbook"/>
        </w:rPr>
      </w:pPr>
      <w:r w:rsidRPr="004E0A80">
        <w:rPr>
          <w:rFonts w:ascii="Century Schoolbook" w:hAnsi="Century Schoolbook"/>
        </w:rPr>
        <w:t>To better understand user engagement and the effectiveness of game design, we track the ratio of game sessions started to those completed (defined as reaching a final score screen). A high drop-off rate may indicate confusing instructions or an unengaging user experience.</w:t>
      </w:r>
    </w:p>
    <w:p w14:paraId="42AACB10" w14:textId="77777777" w:rsidR="009C19EC" w:rsidRPr="004E0A80" w:rsidRDefault="00000000" w:rsidP="004E0A80">
      <w:pPr>
        <w:pStyle w:val="Heading1"/>
        <w:spacing w:line="360" w:lineRule="auto"/>
        <w:rPr>
          <w:rFonts w:ascii="Century Schoolbook" w:hAnsi="Century Schoolbook"/>
        </w:rPr>
      </w:pPr>
      <w:r w:rsidRPr="004E0A80">
        <w:rPr>
          <w:rFonts w:ascii="Century Schoolbook" w:hAnsi="Century Schoolbook"/>
        </w:rPr>
        <w:t>3. Conclusion</w:t>
      </w:r>
    </w:p>
    <w:p w14:paraId="2D3D0A91" w14:textId="73617423" w:rsidR="009C19EC" w:rsidRPr="004E0A80" w:rsidRDefault="00000000" w:rsidP="004E0A80">
      <w:pPr>
        <w:spacing w:line="360" w:lineRule="auto"/>
        <w:rPr>
          <w:rFonts w:ascii="Century Schoolbook" w:hAnsi="Century Schoolbook"/>
        </w:rPr>
      </w:pPr>
      <w:r w:rsidRPr="004E0A80">
        <w:rPr>
          <w:rFonts w:ascii="Century Schoolbook" w:hAnsi="Century Schoolbook"/>
        </w:rPr>
        <w:t xml:space="preserve">These metrics provide visibility into system performance and team effort, which are vital for identifying bottlenecks and improving usability. Given that BucStop is a low-functioning application intended to host quick mini-games for use between classes — and many of the games currently do not </w:t>
      </w:r>
      <w:r w:rsidR="004E0A80" w:rsidRPr="004E0A80">
        <w:rPr>
          <w:rFonts w:ascii="Century Schoolbook" w:hAnsi="Century Schoolbook"/>
        </w:rPr>
        <w:t>function these</w:t>
      </w:r>
      <w:r w:rsidRPr="004E0A80">
        <w:rPr>
          <w:rFonts w:ascii="Century Schoolbook" w:hAnsi="Century Schoolbook"/>
        </w:rPr>
        <w:t xml:space="preserve"> KPIs offer a practical foundation for diagnosing issues, prioritizing improvements, and tracking basic development progress. The submission time helps ensure backend logic is functioning as expected, the velocity metric keeps the team accountable for steady progress, and the game completion rate sheds light on how playable and engaging the games are, even in early stages.</w:t>
      </w:r>
    </w:p>
    <w:sectPr w:rsidR="009C19EC" w:rsidRPr="004E0A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813872">
    <w:abstractNumId w:val="8"/>
  </w:num>
  <w:num w:numId="2" w16cid:durableId="1318223685">
    <w:abstractNumId w:val="6"/>
  </w:num>
  <w:num w:numId="3" w16cid:durableId="461507406">
    <w:abstractNumId w:val="5"/>
  </w:num>
  <w:num w:numId="4" w16cid:durableId="1728915596">
    <w:abstractNumId w:val="4"/>
  </w:num>
  <w:num w:numId="5" w16cid:durableId="2063020506">
    <w:abstractNumId w:val="7"/>
  </w:num>
  <w:num w:numId="6" w16cid:durableId="256645115">
    <w:abstractNumId w:val="3"/>
  </w:num>
  <w:num w:numId="7" w16cid:durableId="1268465660">
    <w:abstractNumId w:val="2"/>
  </w:num>
  <w:num w:numId="8" w16cid:durableId="530998212">
    <w:abstractNumId w:val="1"/>
  </w:num>
  <w:num w:numId="9" w16cid:durableId="1777673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0A80"/>
    <w:rsid w:val="009C19EC"/>
    <w:rsid w:val="00AA1D8D"/>
    <w:rsid w:val="00B47730"/>
    <w:rsid w:val="00CA78D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B29B6"/>
  <w14:defaultImageDpi w14:val="300"/>
  <w15:docId w15:val="{20D88DCF-4599-0A46-A813-6F3314396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329</Words>
  <Characters>1880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Johnson, Zoe Raegen</cp:lastModifiedBy>
  <cp:revision>2</cp:revision>
  <dcterms:created xsi:type="dcterms:W3CDTF">2025-04-17T14:25:00Z</dcterms:created>
  <dcterms:modified xsi:type="dcterms:W3CDTF">2025-04-17T14:25:00Z</dcterms:modified>
  <cp:category/>
</cp:coreProperties>
</file>