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F7EE" w14:textId="39B693AF" w:rsidR="00B2287B" w:rsidRDefault="00AE749A">
      <w:r>
        <w:t>Diagrama de Clases</w:t>
      </w:r>
    </w:p>
    <w:sectPr w:rsidR="00B22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71"/>
    <w:rsid w:val="00AE749A"/>
    <w:rsid w:val="00B2287B"/>
    <w:rsid w:val="00D2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67893A"/>
  <w15:chartTrackingRefBased/>
  <w15:docId w15:val="{631D50E2-CC9F-4E34-AD53-DAB20AD0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Giancarlo Vicuna Huaman</dc:creator>
  <cp:keywords/>
  <dc:description/>
  <cp:lastModifiedBy>Diego Giancarlo Vicuna Huaman</cp:lastModifiedBy>
  <cp:revision>2</cp:revision>
  <dcterms:created xsi:type="dcterms:W3CDTF">2021-08-16T03:43:00Z</dcterms:created>
  <dcterms:modified xsi:type="dcterms:W3CDTF">2021-08-16T03:43:00Z</dcterms:modified>
</cp:coreProperties>
</file>