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recursion_ward — CTF Writeup</w:t>
      </w:r>
    </w:p>
    <w:p>
      <w:pPr/>
      <w:r>
        <w:rPr>
          <w:i/>
        </w:rPr>
        <w:t xml:space="preserve">Category: Reverse Engineering · Flag format: </w:t>
      </w:r>
      <w:r>
        <w:rPr>
          <w:rStyle w:val="CodeChar"/>
          <w:i/>
        </w:rPr>
        <w:t xml:space="preserve">CREST{...}</w:t>
      </w:r>
    </w:p>
    <w:p>
      <w:pPr/>
      <w:r>
        <w:rPr>
          <w:b/>
        </w:rPr>
        <w:t xml:space="preserve">Flag:</w:t>
      </w:r>
      <w:r>
        <w:t xml:space="preserve"> </w:t>
      </w:r>
      <w:r>
        <w:rPr>
          <w:rStyle w:val="CodeChar"/>
        </w:rPr>
        <w:t xml:space="preserve">CREST{fl4tt3n3d_c0ntr0l_fl0w_1s_st1ll_j5t_a_gr4ph}</w:t>
      </w:r>
    </w:p>
    <w:p>
      <w:pPr>
        <w:pStyle w:val="Heading2"/>
      </w:pPr>
      <w:r>
        <w:t xml:space="preserve">Summary</w:t>
      </w:r>
    </w:p>
    <w:p>
      <w:pPr/>
      <w:r>
        <w:rPr>
          <w:rStyle w:val="CodeChar"/>
        </w:rPr>
        <w:t xml:space="preserve">recursion_ward</w:t>
      </w:r>
      <w:r>
        <w:t xml:space="preserve"> is an x86-64 PIE ELF that takes the candidate flag as </w:t>
      </w:r>
      <w:r>
        <w:rPr>
          <w:rStyle w:val="CodeChar"/>
        </w:rPr>
        <w:t xml:space="preserve">argv[1]</w:t>
      </w:r>
      <w:r>
        <w:t xml:space="preserve"> and prints </w:t>
      </w:r>
      <w:r>
        <w:rPr>
          <w:rStyle w:val="CodeChar"/>
        </w:rPr>
        <w:t xml:space="preserve">Access granted.</w:t>
      </w:r>
      <w:r>
        <w:t xml:space="preserve"> or </w:t>
      </w:r>
      <w:r>
        <w:rPr>
          <w:rStyle w:val="CodeChar"/>
        </w:rPr>
        <w:t xml:space="preserve">Access denied.</w:t>
      </w:r>
      <w:r>
        <w:t xml:space="preserve">. The validator, </w:t>
      </w:r>
      <w:r>
        <w:rPr>
          <w:rStyle w:val="CodeChar"/>
        </w:rPr>
        <w:t xml:space="preserve">check(const char *s, int len)</w:t>
      </w:r>
      <w:r>
        <w:t xml:space="preserve">, has been control-flow flattened: one </w:t>
      </w:r>
      <w:r>
        <w:rPr>
          <w:rStyle w:val="CodeChar"/>
        </w:rPr>
        <w:t xml:space="preserve">while</w:t>
      </w:r>
      <w:r>
        <w:t xml:space="preserve">/</w:t>
      </w:r>
      <w:r>
        <w:rPr>
          <w:rStyle w:val="CodeChar"/>
        </w:rPr>
        <w:t xml:space="preserve">switch</w:t>
      </w:r>
      <w:r>
        <w:t xml:space="preserve"> loop over a state variable, with decoy states mixed in. Each real state checks exactly one character of the input and then picks the next state. Walking the state graph from the start state to the accept state recovers the input directly, with no need to run or debug the binary.</w:t>
      </w:r>
    </w:p>
    <w:p>
      <w:pPr>
        <w:pStyle w:val="Heading2"/>
      </w:pPr>
      <w:r>
        <w:t xml:space="preserve">Recon</w:t>
      </w:r>
    </w:p>
    <w:p>
      <w:pPr>
        <w:pStyle w:val="Code"/>
      </w:pPr>
      <w:r>
        <w:t xml:space="preserve">$ file recursion_ward</w:t>
        <w:br/>
        <w:t xml:space="preserve">ELF 64-bit LSB pie executable, x86-64, dynamically linked, not stripped</w:t>
      </w:r>
    </w:p>
    <w:p>
      <w:pPr/>
      <w:r>
        <w:t xml:space="preserve">The </w:t>
      </w:r>
      <w:r>
        <w:rPr>
          <w:rStyle w:val="CodeChar"/>
        </w:rPr>
        <w:t xml:space="preserve">strings</w:t>
      </w:r>
      <w:r>
        <w:t xml:space="preserve"> output shows only </w:t>
      </w:r>
      <w:r>
        <w:rPr>
          <w:rStyle w:val="CodeChar"/>
        </w:rPr>
        <w:t xml:space="preserve">usage: %s &lt;flag&gt;</w:t>
      </w:r>
      <w:r>
        <w:t xml:space="preserve">, </w:t>
      </w:r>
      <w:r>
        <w:rPr>
          <w:rStyle w:val="CodeChar"/>
        </w:rPr>
        <w:t xml:space="preserve">Access granted.</w:t>
      </w:r>
      <w:r>
        <w:t xml:space="preserve"> and </w:t>
      </w:r>
      <w:r>
        <w:rPr>
          <w:rStyle w:val="CodeChar"/>
        </w:rPr>
        <w:t xml:space="preserve">Access denied.</w:t>
      </w:r>
      <w:r>
        <w:t xml:space="preserve">, plus </w:t>
      </w:r>
      <w:r>
        <w:rPr>
          <w:rStyle w:val="CodeChar"/>
        </w:rPr>
        <w:t xml:space="preserve">strlen</w:t>
      </w:r>
      <w:r>
        <w:t xml:space="preserve">, </w:t>
      </w:r>
      <w:r>
        <w:rPr>
          <w:rStyle w:val="CodeChar"/>
        </w:rPr>
        <w:t xml:space="preserve">printf</w:t>
      </w:r>
      <w:r>
        <w:t xml:space="preserve"> and a source-file name, </w:t>
      </w:r>
      <w:r>
        <w:rPr>
          <w:rStyle w:val="CodeChar"/>
        </w:rPr>
        <w:t xml:space="preserve">check_gen.c</w:t>
      </w:r>
      <w:r>
        <w:t xml:space="preserve">. So the flag is not stored as a string; it is encoded in the logic of </w:t>
      </w:r>
      <w:r>
        <w:rPr>
          <w:rStyle w:val="CodeChar"/>
        </w:rPr>
        <w:t xml:space="preserve">check</w:t>
      </w:r>
      <w:r>
        <w:t xml:space="preserve">.</w:t>
      </w:r>
    </w:p>
    <w:p>
      <w:pPr>
        <w:pStyle w:val="Heading2"/>
      </w:pPr>
      <w:r>
        <w:t xml:space="preserve">Structure of </w:t>
      </w:r>
      <w:r>
        <w:rPr>
          <w:rStyle w:val="CodeChar"/>
        </w:rPr>
        <w:t xml:space="preserve">check</w:t>
      </w:r>
    </w:p>
    <w:p>
      <w:pPr/>
      <w:r>
        <w:t xml:space="preserve">The prologue sets up the locals:</w:t>
      </w:r>
    </w:p>
    <w:p>
      <w:pPr>
        <w:pStyle w:val="ListParagraph"/>
        <w:numPr>
          <w:ilvl w:val="0"/>
          <w:numId w:val="2"/>
        </w:numPr>
      </w:pPr>
      <w:r>
        <w:rPr>
          <w:rStyle w:val="CodeChar"/>
        </w:rPr>
        <w:t xml:space="preserve">[rbp-0x18]</w:t>
      </w:r>
      <w:r>
        <w:t xml:space="preserve"> is the input pointer (</w:t>
      </w:r>
      <w:r>
        <w:rPr>
          <w:rStyle w:val="CodeChar"/>
        </w:rPr>
        <w:t xml:space="preserve">rdi</w:t>
      </w:r>
      <w:r>
        <w:t xml:space="preserve">).</w:t>
      </w:r>
    </w:p>
    <w:p>
      <w:pPr>
        <w:pStyle w:val="ListParagraph"/>
        <w:numPr>
          <w:ilvl w:val="0"/>
          <w:numId w:val="2"/>
        </w:numPr>
      </w:pPr>
      <w:r>
        <w:rPr>
          <w:rStyle w:val="CodeChar"/>
        </w:rPr>
        <w:t xml:space="preserve">[rbp-0x1c]</w:t>
      </w:r>
      <w:r>
        <w:t xml:space="preserve"> is the input length (</w:t>
      </w:r>
      <w:r>
        <w:rPr>
          <w:rStyle w:val="CodeChar"/>
        </w:rPr>
        <w:t xml:space="preserve">esi</w:t>
      </w:r>
      <w:r>
        <w:t xml:space="preserve">).</w:t>
      </w:r>
    </w:p>
    <w:p>
      <w:pPr>
        <w:pStyle w:val="ListParagraph"/>
        <w:numPr>
          <w:ilvl w:val="0"/>
          <w:numId w:val="2"/>
        </w:numPr>
      </w:pPr>
      <w:r>
        <w:rPr>
          <w:rStyle w:val="CodeChar"/>
        </w:rPr>
        <w:t xml:space="preserve">[rbp-0x4]</w:t>
      </w:r>
      <w:r>
        <w:t xml:space="preserve"> is the state variable, initialised to </w:t>
      </w:r>
      <w:r>
        <w:rPr>
          <w:rStyle w:val="CodeChar"/>
        </w:rPr>
        <w:t xml:space="preserve">0</w:t>
      </w:r>
      <w:r>
        <w:t xml:space="preserve">.</w:t>
      </w:r>
    </w:p>
    <w:p>
      <w:pPr/>
      <w:r>
        <w:t xml:space="preserve">The function then has three parts.</w:t>
      </w:r>
    </w:p>
    <w:p>
      <w:pPr/>
      <w:r>
        <w:rPr>
          <w:b/>
        </w:rPr>
        <w:t xml:space="preserve">1. Dispatcher (</w:t>
      </w:r>
      <w:r>
        <w:rPr>
          <w:rStyle w:val="CodeChar"/>
          <w:b/>
        </w:rPr>
        <w:t xml:space="preserve">0x1219</w:t>
      </w:r>
      <w:r>
        <w:rPr>
          <w:b/>
        </w:rPr>
        <w:t xml:space="preserve">–</w:t>
      </w:r>
      <w:r>
        <w:rPr>
          <w:rStyle w:val="CodeChar"/>
          <w:b/>
        </w:rPr>
        <w:t xml:space="preserve">0x1914</w:t>
      </w:r>
      <w:r>
        <w:rPr>
          <w:b/>
        </w:rPr>
        <w:t xml:space="preserve">).</w:t>
      </w:r>
      <w:r>
        <w:t xml:space="preserve"> A long ladder of </w:t>
      </w:r>
      <w:r>
        <w:rPr>
          <w:rStyle w:val="CodeChar"/>
        </w:rPr>
        <w:t xml:space="preserve">cmp [rbp-0x4], STATE</w:t>
      </w:r>
      <w:r>
        <w:t xml:space="preserve"> / </w:t>
      </w:r>
      <w:r>
        <w:rPr>
          <w:rStyle w:val="CodeChar"/>
        </w:rPr>
        <w:t xml:space="preserve">je BLOCK</w:t>
      </w:r>
      <w:r>
        <w:t xml:space="preserve"> / </w:t>
      </w:r>
      <w:r>
        <w:rPr>
          <w:rStyle w:val="CodeChar"/>
        </w:rPr>
        <w:t xml:space="preserve">jg default</w:t>
      </w:r>
      <w:r>
        <w:t xml:space="preserve"> pairs. It behaves like a hand-unrolled binary search over about 60 state constants. Anything that is not a known state jumps to </w:t>
      </w:r>
      <w:r>
        <w:rPr>
          <w:rStyle w:val="CodeChar"/>
        </w:rPr>
        <w:t xml:space="preserve">0x250a</w:t>
      </w:r>
      <w:r>
        <w:t xml:space="preserve">, which returns 0.</w:t>
      </w:r>
    </w:p>
    <w:p>
      <w:pPr/>
      <w:r>
        <w:rPr>
          <w:b/>
        </w:rPr>
        <w:t xml:space="preserve">2. State blocks (</w:t>
      </w:r>
      <w:r>
        <w:rPr>
          <w:rStyle w:val="CodeChar"/>
          <w:b/>
        </w:rPr>
        <w:t xml:space="preserve">0x1919</w:t>
      </w:r>
      <w:r>
        <w:rPr>
          <w:b/>
        </w:rPr>
        <w:t xml:space="preserve">–</w:t>
      </w:r>
      <w:r>
        <w:rPr>
          <w:rStyle w:val="CodeChar"/>
          <w:b/>
        </w:rPr>
        <w:t xml:space="preserve">0x24f7</w:t>
      </w:r>
      <w:r>
        <w:rPr>
          <w:b/>
        </w:rPr>
        <w:t xml:space="preserve">).</w:t>
      </w:r>
      <w:r>
        <w:t xml:space="preserve"> Every real block has the same shape:</w:t>
      </w:r>
    </w:p>
    <w:p>
      <w:pPr>
        <w:pStyle w:val="Code"/>
      </w:pPr>
      <w:r>
        <w:t xml:space="preserve">cmp  [rbp-0x1c], K        ; length &gt; K ?</w:t>
        <w:br/>
        <w:t xml:space="preserve">jle  fail</w:t>
        <w:br/>
        <w:t xml:space="preserve">mov  rax, [rbp-0x18]</w:t>
        <w:br/>
        <w:t xml:space="preserve">add  rax, K               ; s + K</w:t>
        <w:br/>
        <w:t xml:space="preserve">movzx eax, byte [rax]</w:t>
        <w:br/>
        <w:t xml:space="preserve">cmp  al, CH               ; s[K] == CH ?</w:t>
        <w:br/>
        <w:t xml:space="preserve">jne  fail</w:t>
        <w:br/>
        <w:t xml:space="preserve">mov  [rbp-0x4], NEXT      ; transition</w:t>
        <w:br/>
        <w:t xml:space="preserve">jmp  loop                 ; 0x2511 -&gt; back to 0x1219</w:t>
        <w:br/>
        <w:t xml:space="preserve">fail: mov [rbp-0x4], 0x2329   ; trap state</w:t>
      </w:r>
    </w:p>
    <w:p>
      <w:pPr/>
      <w:r>
        <w:t xml:space="preserve">In C terms, each state is </w:t>
      </w:r>
      <w:r>
        <w:rPr>
          <w:rStyle w:val="CodeChar"/>
        </w:rPr>
        <w:t xml:space="preserve">if (len &gt; K &amp;&amp; s[K] == CH) state = NEXT; else state = 0x2329;</w:t>
      </w:r>
      <w:r>
        <w:t xml:space="preserve">.</w:t>
      </w:r>
    </w:p>
    <w:p>
      <w:pPr/>
      <w:r>
        <w:rPr>
          <w:b/>
        </w:rPr>
        <w:t xml:space="preserve">3. Terminal states.</w:t>
      </w:r>
    </w:p>
    <w:p>
      <w:pPr>
        <w:pStyle w:val="ListParagraph"/>
        <w:numPr>
          <w:ilvl w:val="0"/>
          <w:numId w:val="3"/>
        </w:numPr>
      </w:pPr>
      <w:r>
        <w:rPr>
          <w:rStyle w:val="CodeChar"/>
        </w:rPr>
        <w:t xml:space="preserve">0x2328</w:t>
      </w:r>
      <w:r>
        <w:t xml:space="preserve"> (accept) returns </w:t>
      </w:r>
      <w:r>
        <w:rPr>
          <w:rStyle w:val="CodeChar"/>
        </w:rPr>
        <w:t xml:space="preserve">len == 0x32</w:t>
      </w:r>
      <w:r>
        <w:t xml:space="preserve">. The flag is exactly 50 characters.</w:t>
      </w:r>
    </w:p>
    <w:p>
      <w:pPr>
        <w:pStyle w:val="ListParagraph"/>
        <w:numPr>
          <w:ilvl w:val="0"/>
          <w:numId w:val="3"/>
        </w:numPr>
      </w:pPr>
      <w:r>
        <w:rPr>
          <w:rStyle w:val="CodeChar"/>
        </w:rPr>
        <w:t xml:space="preserve">0x2329</w:t>
      </w:r>
      <w:r>
        <w:t xml:space="preserve"> (trap) returns 0.</w:t>
      </w:r>
    </w:p>
    <w:p>
      <w:pPr>
        <w:pStyle w:val="Heading2"/>
      </w:pPr>
      <w:r>
        <w:t xml:space="preserve">The decoys</w:t>
      </w:r>
    </w:p>
    <w:p>
      <w:pPr/>
      <w:r>
        <w:t xml:space="preserve">A second group of blocks, </w:t>
      </w:r>
      <w:r>
        <w:rPr>
          <w:rStyle w:val="CodeChar"/>
        </w:rPr>
        <w:t xml:space="preserve">0x21df</w:t>
      </w:r>
      <w:r>
        <w:t xml:space="preserve"> to </w:t>
      </w:r>
      <w:r>
        <w:rPr>
          <w:rStyle w:val="CodeChar"/>
        </w:rPr>
        <w:t xml:space="preserve">0x24d0</w:t>
      </w:r>
      <w:r>
        <w:t xml:space="preserve">, checks odd characters such as </w:t>
      </w:r>
      <w:r>
        <w:rPr>
          <w:rStyle w:val="CodeChar"/>
        </w:rPr>
        <w:t xml:space="preserve">W</w:t>
      </w:r>
      <w:r>
        <w:t xml:space="preserve">, </w:t>
      </w:r>
      <w:r>
        <w:rPr>
          <w:rStyle w:val="CodeChar"/>
        </w:rPr>
        <w:t xml:space="preserve">O</w:t>
      </w:r>
      <w:r>
        <w:t xml:space="preserve">, </w:t>
      </w:r>
      <w:r>
        <w:rPr>
          <w:rStyle w:val="CodeChar"/>
        </w:rPr>
        <w:t xml:space="preserve">9</w:t>
      </w:r>
      <w:r>
        <w:t xml:space="preserve">, </w:t>
      </w:r>
      <w:r>
        <w:rPr>
          <w:rStyle w:val="CodeChar"/>
        </w:rPr>
        <w:t xml:space="preserve">[</w:t>
      </w:r>
      <w:r>
        <w:t xml:space="preserve">, </w:t>
      </w:r>
      <w:r>
        <w:rPr>
          <w:rStyle w:val="CodeChar"/>
        </w:rPr>
        <w:t xml:space="preserve">V</w:t>
      </w:r>
      <w:r>
        <w:t xml:space="preserve">, </w:t>
      </w:r>
      <w:r>
        <w:rPr>
          <w:rStyle w:val="CodeChar"/>
        </w:rPr>
        <w:t xml:space="preserve">;</w:t>
      </w:r>
      <w:r>
        <w:t xml:space="preserve">, </w:t>
      </w:r>
      <w:r>
        <w:rPr>
          <w:rStyle w:val="CodeChar"/>
        </w:rPr>
        <w:t xml:space="preserve">&gt;</w:t>
      </w:r>
      <w:r>
        <w:t xml:space="preserve">, backtick, space and </w:t>
      </w:r>
      <w:r>
        <w:rPr>
          <w:rStyle w:val="CodeChar"/>
        </w:rPr>
        <w:t xml:space="preserve">x</w:t>
      </w:r>
      <w:r>
        <w:t xml:space="preserve">. They reuse offsets that real states also check, with contradicting characters. They chain into one another but no real state transitions into them, so they are unreachable from state </w:t>
      </w:r>
      <w:r>
        <w:rPr>
          <w:rStyle w:val="CodeChar"/>
        </w:rPr>
        <w:t xml:space="preserve">0</w:t>
      </w:r>
      <w:r>
        <w:t xml:space="preserve">. Following transitions from the start state, instead of reading the function top to bottom, ignores them automatically.</w:t>
      </w:r>
    </w:p>
    <w:p>
      <w:pPr>
        <w:pStyle w:val="Heading2"/>
      </w:pPr>
      <w:r>
        <w:t xml:space="preserve">Solving</w:t>
      </w:r>
    </w:p>
    <w:p>
      <w:pPr/>
      <w:r>
        <w:t xml:space="preserve">The solver does four things:</w:t>
      </w:r>
    </w:p>
    <w:p>
      <w:pPr>
        <w:pStyle w:val="ListParagraph"/>
        <w:numPr>
          <w:ilvl w:val="0"/>
          <w:numId w:val="4"/>
        </w:numPr>
      </w:pPr>
      <w:r>
        <w:t xml:space="preserve">Disassembles </w:t>
      </w:r>
      <w:r>
        <w:rPr>
          <w:rStyle w:val="CodeChar"/>
        </w:rPr>
        <w:t xml:space="preserve">check</w:t>
      </w:r>
      <w:r>
        <w:t xml:space="preserve"> with </w:t>
      </w:r>
      <w:r>
        <w:rPr>
          <w:rStyle w:val="CodeChar"/>
        </w:rPr>
        <w:t xml:space="preserve">objdump</w:t>
      </w:r>
      <w:r>
        <w:t xml:space="preserve">.</w:t>
      </w:r>
    </w:p>
    <w:p>
      <w:pPr>
        <w:pStyle w:val="ListParagraph"/>
        <w:numPr>
          <w:ilvl w:val="0"/>
          <w:numId w:val="4"/>
        </w:numPr>
      </w:pPr>
      <w:r>
        <w:t xml:space="preserve">Builds the dispatcher map </w:t>
      </w:r>
      <w:r>
        <w:rPr>
          <w:rStyle w:val="CodeChar"/>
        </w:rPr>
        <w:t xml:space="preserve">state -&gt; block address</w:t>
      </w:r>
      <w:r>
        <w:t xml:space="preserve"> from the </w:t>
      </w:r>
      <w:r>
        <w:rPr>
          <w:rStyle w:val="CodeChar"/>
        </w:rPr>
        <w:t xml:space="preserve">cmp [rbp-0x4], X; je Y</w:t>
      </w:r>
      <w:r>
        <w:t xml:space="preserve"> pairs.</w:t>
      </w:r>
    </w:p>
    <w:p>
      <w:pPr>
        <w:pStyle w:val="ListParagraph"/>
        <w:numPr>
          <w:ilvl w:val="0"/>
          <w:numId w:val="4"/>
        </w:numPr>
      </w:pPr>
      <w:r>
        <w:t xml:space="preserve">Parses each block into </w:t>
      </w:r>
      <w:r>
        <w:rPr>
          <w:rStyle w:val="CodeChar"/>
        </w:rPr>
        <w:t xml:space="preserve">(offset K, expected char CH, next state)</w:t>
      </w:r>
      <w:r>
        <w:t xml:space="preserve">.</w:t>
      </w:r>
    </w:p>
    <w:p>
      <w:pPr>
        <w:pStyle w:val="ListParagraph"/>
        <w:numPr>
          <w:ilvl w:val="0"/>
          <w:numId w:val="4"/>
        </w:numPr>
      </w:pPr>
      <w:r>
        <w:t xml:space="preserve">Starts at state </w:t>
      </w:r>
      <w:r>
        <w:rPr>
          <w:rStyle w:val="CodeChar"/>
        </w:rPr>
        <w:t xml:space="preserve">0</w:t>
      </w:r>
      <w:r>
        <w:t xml:space="preserve"> and follows </w:t>
      </w:r>
      <w:r>
        <w:rPr>
          <w:rStyle w:val="CodeChar"/>
        </w:rPr>
        <w:t xml:space="preserve">NEXT</w:t>
      </w:r>
      <w:r>
        <w:t xml:space="preserve"> until </w:t>
      </w:r>
      <w:r>
        <w:rPr>
          <w:rStyle w:val="CodeChar"/>
        </w:rPr>
        <w:t xml:space="preserve">0x2328</w:t>
      </w:r>
      <w:r>
        <w:t xml:space="preserve">, recording </w:t>
      </w:r>
      <w:r>
        <w:rPr>
          <w:rStyle w:val="CodeChar"/>
        </w:rPr>
        <w:t xml:space="preserve">s[K] = CH</w:t>
      </w:r>
      <w:r>
        <w:t xml:space="preserve"> along the way.</w:t>
      </w:r>
    </w:p>
    <w:p>
      <w:pPr>
        <w:pStyle w:val="Code"/>
      </w:pPr>
      <w:bookmarkStart w:id="1" w:name="bongo_lang_python_1"/>
      <w:bookmarkEnd w:id="1"/>
      <w:r>
        <w:t xml:space="preserve">import subprocess, re</w:t>
        <w:br/>
        <w:t xml:space="preserve">out = subprocess.check_output(['objdump','-d','-M','intel','--no-show-raw-insn','recursion_ward']).decode()</w:t>
        <w:br/>
        <w:t xml:space="preserve">ins = [(int(a.strip().rstrip(':'),16), b.strip())</w:t>
        <w:br/>
        <w:t xml:space="preserve">       for a,b in (l.split('\t',1) for l in out.split('&lt;check&gt;:')[1].split('\n') if '\t' in l)]</w:t>
        <w:br/>
        <w:br/>
        <w:t xml:space="preserve"># block address -&gt; (offset, char, next_state)</w:t>
        <w:br/>
        <w:t xml:space="preserve">blocks = {}</w:t>
        <w:br/>
        <w:t xml:space="preserve">for i,(a,t) in enumerate(ins):</w:t>
        <w:br/>
        <w:t xml:space="preserve">    if re.match(r'cmp\s+DWORD PTR \[rbp-0x1c\],0x', t) and 0x1919 &lt;= a &lt; 0x24f7:</w:t>
        <w:br/>
        <w:t xml:space="preserve">        off = ch = nxt = None</w:t>
        <w:br/>
        <w:t xml:space="preserve">        for _,u in ins[i:i+12]:</w:t>
        <w:br/>
        <w:t xml:space="preserve">            if (m := re.match(r'add\s+rax,(0x[0-9a-f]+)', u)): off = int(m[1],16)</w:t>
        <w:br/>
        <w:t xml:space="preserve">            if (m := re.match(r'cmp\s+al,(0x[0-9a-f]+)', u)): ch = int(m[1],16)</w:t>
        <w:br/>
        <w:t xml:space="preserve">            if (m := re.match(r'mov\s+DWORD PTR \[rbp-0x4\],(0x[0-9a-f]+)', u)):</w:t>
        <w:br/>
        <w:t xml:space="preserve">                nxt = int(m[1],16); break</w:t>
        <w:br/>
        <w:t xml:space="preserve">        blocks[a] = (off or 0, ch, nxt)</w:t>
        <w:br/>
        <w:br/>
        <w:t xml:space="preserve"># dispatcher: state -&gt; block address</w:t>
        <w:br/>
        <w:t xml:space="preserve">disp = {0: 0x1919, 0x8b: 0x1b04}   # these two are reached via the fall-through at the end of the ladder</w:t>
        <w:br/>
        <w:t xml:space="preserve">for i,(a,t) in enumerate(ins):</w:t>
        <w:br/>
        <w:t xml:space="preserve">    m = re.match(r'cmp\s+DWORD PTR \[rbp-0x4\],(0x[0-9a-f]+)', t)</w:t>
        <w:br/>
        <w:t xml:space="preserve">    if m and ins[i+1][1].startswith('je'):</w:t>
        <w:br/>
        <w:t xml:space="preserve">        disp[int(m[1],16)] = int(ins[i+1][1].split()[1], 16)</w:t>
        <w:br/>
        <w:br/>
        <w:t xml:space="preserve">state, s = 0, {}</w:t>
        <w:br/>
        <w:t xml:space="preserve">while state != 0x2328:</w:t>
        <w:br/>
        <w:t xml:space="preserve">    off, ch, state = blocks[disp[state]]</w:t>
        <w:br/>
        <w:t xml:space="preserve">    s[off] = chr(ch)</w:t>
        <w:br/>
        <w:t xml:space="preserve">print(''.join(s[k] for k in sorted(s)))</w:t>
      </w:r>
    </w:p>
    <w:p>
      <w:pPr>
        <w:pStyle w:val="Heading2"/>
      </w:pPr>
      <w:r>
        <w:t xml:space="preserve">The path</w:t>
      </w:r>
    </w:p>
    <w:p>
      <w:pPr/>
      <w:r>
        <w:t xml:space="preserve">The start of the chain is shown below; each step has the form </w:t>
      </w:r>
      <w:r>
        <w:rPr>
          <w:rStyle w:val="CodeChar"/>
        </w:rPr>
        <w:t xml:space="preserve">state: s[offset] == char -&gt; next state</w:t>
      </w:r>
      <w:r>
        <w:t xml:space="preserve">.</w:t>
      </w:r>
    </w:p>
    <w:tbl>
      <w:tblPr>
        <w:tblStyle w:val="TableGrid"/>
        <w:tblW w:w="0" w:type="auto"/>
        <w:tblLayout w:type="fixed"/>
        <w:tblLook w:val="04A0" w:firstRow="1" w:lastRow="0" w:firstColumn="0" w:lastColumn="0" w:noHBand="0" w:noVBand="1"/>
      </w:tblPr>
      <w:tblGrid>
        <w:gridCol w:w="2555"/>
        <w:gridCol w:w="2323"/>
        <w:gridCol w:w="1924"/>
        <w:gridCol w:w="2555"/>
      </w:tblGrid>
      <w:tr>
        <w:trPr>
          <w:tblHeader/>
        </w:trPr>
        <w:tc>
          <w:tcPr>
            <w:tcW w:w="2555" w:type="dxa"/>
            <w:shd w:val="clear" w:color="auto" w:fill="F2F2F2"/>
          </w:tcPr>
          <w:p>
            <w:pPr/>
            <w:r>
              <w:t xml:space="preserve">State</w:t>
            </w:r>
          </w:p>
        </w:tc>
        <w:tc>
          <w:tcPr>
            <w:tcW w:w="2323" w:type="dxa"/>
            <w:shd w:val="clear" w:color="auto" w:fill="F2F2F2"/>
          </w:tcPr>
          <w:p>
            <w:pPr/>
            <w:r>
              <w:t xml:space="preserve">Offset</w:t>
            </w:r>
          </w:p>
        </w:tc>
        <w:tc>
          <w:tcPr>
            <w:tcW w:w="1924" w:type="dxa"/>
            <w:shd w:val="clear" w:color="auto" w:fill="F2F2F2"/>
          </w:tcPr>
          <w:p>
            <w:pPr/>
            <w:r>
              <w:t xml:space="preserve">Char</w:t>
            </w:r>
          </w:p>
        </w:tc>
        <w:tc>
          <w:tcPr>
            <w:tcW w:w="2555" w:type="dxa"/>
            <w:shd w:val="clear" w:color="auto" w:fill="F2F2F2"/>
          </w:tcPr>
          <w:p>
            <w:pPr/>
            <w:r>
              <w:t xml:space="preserve">Next</w:t>
            </w:r>
          </w:p>
        </w:tc>
      </w:tr>
      <w:tr>
        <w:tc>
          <w:tcPr>
            <w:tcW w:w="2555" w:type="dxa"/>
          </w:tcPr>
          <w:p>
            <w:pPr/>
            <w:r>
              <w:rPr>
                <w:rStyle w:val="CodeChar"/>
              </w:rPr>
              <w:t xml:space="preserve">0x0000</w:t>
            </w:r>
          </w:p>
        </w:tc>
        <w:tc>
          <w:tcPr>
            <w:tcW w:w="2323" w:type="dxa"/>
          </w:tcPr>
          <w:p>
            <w:pPr/>
            <w:r>
              <w:t xml:space="preserve">0</w:t>
            </w:r>
          </w:p>
        </w:tc>
        <w:tc>
          <w:tcPr>
            <w:tcW w:w="1924" w:type="dxa"/>
          </w:tcPr>
          <w:p>
            <w:pPr/>
            <w:r>
              <w:rPr>
                <w:rStyle w:val="CodeChar"/>
              </w:rPr>
              <w:t xml:space="preserve">C</w:t>
            </w:r>
          </w:p>
        </w:tc>
        <w:tc>
          <w:tcPr>
            <w:tcW w:w="2555" w:type="dxa"/>
          </w:tcPr>
          <w:p>
            <w:pPr/>
            <w:r>
              <w:rPr>
                <w:rStyle w:val="CodeChar"/>
              </w:rPr>
              <w:t xml:space="preserve">0x085d</w:t>
            </w:r>
          </w:p>
        </w:tc>
      </w:tr>
      <w:tr>
        <w:tc>
          <w:tcPr>
            <w:tcW w:w="2555" w:type="dxa"/>
          </w:tcPr>
          <w:p>
            <w:pPr/>
            <w:r>
              <w:rPr>
                <w:rStyle w:val="CodeChar"/>
              </w:rPr>
              <w:t xml:space="preserve">0x085d</w:t>
            </w:r>
          </w:p>
        </w:tc>
        <w:tc>
          <w:tcPr>
            <w:tcW w:w="2323" w:type="dxa"/>
          </w:tcPr>
          <w:p>
            <w:pPr/>
            <w:r>
              <w:t xml:space="preserve">1</w:t>
            </w:r>
          </w:p>
        </w:tc>
        <w:tc>
          <w:tcPr>
            <w:tcW w:w="1924" w:type="dxa"/>
          </w:tcPr>
          <w:p>
            <w:pPr/>
            <w:r>
              <w:rPr>
                <w:rStyle w:val="CodeChar"/>
              </w:rPr>
              <w:t xml:space="preserve">R</w:t>
            </w:r>
          </w:p>
        </w:tc>
        <w:tc>
          <w:tcPr>
            <w:tcW w:w="2555" w:type="dxa"/>
          </w:tcPr>
          <w:p>
            <w:pPr/>
            <w:r>
              <w:rPr>
                <w:rStyle w:val="CodeChar"/>
              </w:rPr>
              <w:t xml:space="preserve">0x0369</w:t>
            </w:r>
          </w:p>
        </w:tc>
      </w:tr>
      <w:tr>
        <w:tc>
          <w:tcPr>
            <w:tcW w:w="2555" w:type="dxa"/>
          </w:tcPr>
          <w:p>
            <w:pPr/>
            <w:r>
              <w:rPr>
                <w:rStyle w:val="CodeChar"/>
              </w:rPr>
              <w:t xml:space="preserve">0x0369</w:t>
            </w:r>
          </w:p>
        </w:tc>
        <w:tc>
          <w:tcPr>
            <w:tcW w:w="2323" w:type="dxa"/>
          </w:tcPr>
          <w:p>
            <w:pPr/>
            <w:r>
              <w:t xml:space="preserve">2</w:t>
            </w:r>
          </w:p>
        </w:tc>
        <w:tc>
          <w:tcPr>
            <w:tcW w:w="1924" w:type="dxa"/>
          </w:tcPr>
          <w:p>
            <w:pPr/>
            <w:r>
              <w:rPr>
                <w:rStyle w:val="CodeChar"/>
              </w:rPr>
              <w:t xml:space="preserve">E</w:t>
            </w:r>
          </w:p>
        </w:tc>
        <w:tc>
          <w:tcPr>
            <w:tcW w:w="2555" w:type="dxa"/>
          </w:tcPr>
          <w:p>
            <w:pPr/>
            <w:r>
              <w:rPr>
                <w:rStyle w:val="CodeChar"/>
              </w:rPr>
              <w:t xml:space="preserve">0x1075</w:t>
            </w:r>
          </w:p>
        </w:tc>
      </w:tr>
      <w:tr>
        <w:tc>
          <w:tcPr>
            <w:tcW w:w="2555" w:type="dxa"/>
          </w:tcPr>
          <w:p>
            <w:pPr/>
            <w:r>
              <w:rPr>
                <w:rStyle w:val="CodeChar"/>
              </w:rPr>
              <w:t xml:space="preserve">0x1075</w:t>
            </w:r>
          </w:p>
        </w:tc>
        <w:tc>
          <w:tcPr>
            <w:tcW w:w="2323" w:type="dxa"/>
          </w:tcPr>
          <w:p>
            <w:pPr/>
            <w:r>
              <w:t xml:space="preserve">3</w:t>
            </w:r>
          </w:p>
        </w:tc>
        <w:tc>
          <w:tcPr>
            <w:tcW w:w="1924" w:type="dxa"/>
          </w:tcPr>
          <w:p>
            <w:pPr/>
            <w:r>
              <w:rPr>
                <w:rStyle w:val="CodeChar"/>
              </w:rPr>
              <w:t xml:space="preserve">S</w:t>
            </w:r>
          </w:p>
        </w:tc>
        <w:tc>
          <w:tcPr>
            <w:tcW w:w="2555" w:type="dxa"/>
          </w:tcPr>
          <w:p>
            <w:pPr/>
            <w:r>
              <w:rPr>
                <w:rStyle w:val="CodeChar"/>
              </w:rPr>
              <w:t xml:space="preserve">0x0515</w:t>
            </w:r>
          </w:p>
        </w:tc>
      </w:tr>
      <w:tr>
        <w:tc>
          <w:tcPr>
            <w:tcW w:w="2555" w:type="dxa"/>
          </w:tcPr>
          <w:p>
            <w:pPr/>
            <w:r>
              <w:rPr>
                <w:rStyle w:val="CodeChar"/>
              </w:rPr>
              <w:t xml:space="preserve">0x0515</w:t>
            </w:r>
          </w:p>
        </w:tc>
        <w:tc>
          <w:tcPr>
            <w:tcW w:w="2323" w:type="dxa"/>
          </w:tcPr>
          <w:p>
            <w:pPr/>
            <w:r>
              <w:t xml:space="preserve">4</w:t>
            </w:r>
          </w:p>
        </w:tc>
        <w:tc>
          <w:tcPr>
            <w:tcW w:w="1924" w:type="dxa"/>
          </w:tcPr>
          <w:p>
            <w:pPr/>
            <w:r>
              <w:rPr>
                <w:rStyle w:val="CodeChar"/>
              </w:rPr>
              <w:t xml:space="preserve">T</w:t>
            </w:r>
          </w:p>
        </w:tc>
        <w:tc>
          <w:tcPr>
            <w:tcW w:w="2555" w:type="dxa"/>
          </w:tcPr>
          <w:p>
            <w:pPr/>
            <w:r>
              <w:rPr>
                <w:rStyle w:val="CodeChar"/>
              </w:rPr>
              <w:t xml:space="preserve">0x0e61</w:t>
            </w:r>
          </w:p>
        </w:tc>
      </w:tr>
      <w:tr>
        <w:tc>
          <w:tcPr>
            <w:tcW w:w="2555" w:type="dxa"/>
          </w:tcPr>
          <w:p>
            <w:pPr/>
            <w:r>
              <w:rPr>
                <w:rStyle w:val="CodeChar"/>
              </w:rPr>
              <w:t xml:space="preserve">0x0e61</w:t>
            </w:r>
          </w:p>
        </w:tc>
        <w:tc>
          <w:tcPr>
            <w:tcW w:w="2323" w:type="dxa"/>
          </w:tcPr>
          <w:p>
            <w:pPr/>
            <w:r>
              <w:t xml:space="preserve">5</w:t>
            </w:r>
          </w:p>
        </w:tc>
        <w:tc>
          <w:tcPr>
            <w:tcW w:w="1924" w:type="dxa"/>
          </w:tcPr>
          <w:p>
            <w:pPr/>
            <w:r>
              <w:rPr>
                <w:rStyle w:val="CodeChar"/>
              </w:rPr>
              <w:t xml:space="preserve">{</w:t>
            </w:r>
          </w:p>
        </w:tc>
        <w:tc>
          <w:tcPr>
            <w:tcW w:w="2555" w:type="dxa"/>
          </w:tcPr>
          <w:p>
            <w:pPr/>
            <w:r>
              <w:rPr>
                <w:rStyle w:val="CodeChar"/>
              </w:rPr>
              <w:t xml:space="preserve">0x0228</w:t>
            </w:r>
          </w:p>
        </w:tc>
      </w:tr>
      <w:tr>
        <w:tc>
          <w:tcPr>
            <w:tcW w:w="2555" w:type="dxa"/>
          </w:tcPr>
          <w:p>
            <w:pPr/>
            <w:r>
              <w:rPr>
                <w:rStyle w:val="CodeChar"/>
              </w:rPr>
              <w:t xml:space="preserve">0x0228</w:t>
            </w:r>
          </w:p>
        </w:tc>
        <w:tc>
          <w:tcPr>
            <w:tcW w:w="2323" w:type="dxa"/>
          </w:tcPr>
          <w:p>
            <w:pPr/>
            <w:r>
              <w:t xml:space="preserve">6</w:t>
            </w:r>
          </w:p>
        </w:tc>
        <w:tc>
          <w:tcPr>
            <w:tcW w:w="1924" w:type="dxa"/>
          </w:tcPr>
          <w:p>
            <w:pPr/>
            <w:r>
              <w:rPr>
                <w:rStyle w:val="CodeChar"/>
              </w:rPr>
              <w:t xml:space="preserve">f</w:t>
            </w:r>
          </w:p>
        </w:tc>
        <w:tc>
          <w:tcPr>
            <w:tcW w:w="2555" w:type="dxa"/>
          </w:tcPr>
          <w:p>
            <w:pPr/>
            <w:r>
              <w:rPr>
                <w:rStyle w:val="CodeChar"/>
              </w:rPr>
              <w:t xml:space="preserve">0x0fc6</w:t>
            </w:r>
          </w:p>
        </w:tc>
      </w:tr>
      <w:tr>
        <w:tc>
          <w:tcPr>
            <w:tcW w:w="2555" w:type="dxa"/>
          </w:tcPr>
          <w:p>
            <w:pPr/>
            <w:r>
              <w:t xml:space="preserve">…</w:t>
            </w:r>
          </w:p>
        </w:tc>
        <w:tc>
          <w:tcPr>
            <w:tcW w:w="2323" w:type="dxa"/>
          </w:tcPr>
          <w:p>
            <w:pPr/>
            <w:r>
              <w:t xml:space="preserve">…</w:t>
            </w:r>
          </w:p>
        </w:tc>
        <w:tc>
          <w:tcPr>
            <w:tcW w:w="1924" w:type="dxa"/>
          </w:tcPr>
          <w:p>
            <w:pPr/>
            <w:r>
              <w:t xml:space="preserve">…</w:t>
            </w:r>
          </w:p>
        </w:tc>
        <w:tc>
          <w:tcPr>
            <w:tcW w:w="2555" w:type="dxa"/>
          </w:tcPr>
          <w:p>
            <w:pPr/>
            <w:r>
              <w:t xml:space="preserve">…</w:t>
            </w:r>
          </w:p>
        </w:tc>
      </w:tr>
      <w:tr>
        <w:tc>
          <w:tcPr>
            <w:tcW w:w="2555" w:type="dxa"/>
          </w:tcPr>
          <w:p>
            <w:pPr/>
            <w:r>
              <w:rPr>
                <w:rStyle w:val="CodeChar"/>
              </w:rPr>
              <w:t xml:space="preserve">0x0994</w:t>
            </w:r>
          </w:p>
        </w:tc>
        <w:tc>
          <w:tcPr>
            <w:tcW w:w="2323" w:type="dxa"/>
          </w:tcPr>
          <w:p>
            <w:pPr/>
            <w:r>
              <w:t xml:space="preserve">48</w:t>
            </w:r>
          </w:p>
        </w:tc>
        <w:tc>
          <w:tcPr>
            <w:tcW w:w="1924" w:type="dxa"/>
          </w:tcPr>
          <w:p>
            <w:pPr/>
            <w:r>
              <w:rPr>
                <w:rStyle w:val="CodeChar"/>
              </w:rPr>
              <w:t xml:space="preserve">h</w:t>
            </w:r>
          </w:p>
        </w:tc>
        <w:tc>
          <w:tcPr>
            <w:tcW w:w="2555" w:type="dxa"/>
          </w:tcPr>
          <w:p>
            <w:pPr/>
            <w:r>
              <w:rPr>
                <w:rStyle w:val="CodeChar"/>
              </w:rPr>
              <w:t xml:space="preserve">0x1103</w:t>
            </w:r>
          </w:p>
        </w:tc>
      </w:tr>
      <w:tr>
        <w:tc>
          <w:tcPr>
            <w:tcW w:w="2555" w:type="dxa"/>
          </w:tcPr>
          <w:p>
            <w:pPr/>
            <w:r>
              <w:rPr>
                <w:rStyle w:val="CodeChar"/>
              </w:rPr>
              <w:t xml:space="preserve">0x1103</w:t>
            </w:r>
          </w:p>
        </w:tc>
        <w:tc>
          <w:tcPr>
            <w:tcW w:w="2323" w:type="dxa"/>
          </w:tcPr>
          <w:p>
            <w:pPr/>
            <w:r>
              <w:t xml:space="preserve">49</w:t>
            </w:r>
          </w:p>
        </w:tc>
        <w:tc>
          <w:tcPr>
            <w:tcW w:w="1924" w:type="dxa"/>
          </w:tcPr>
          <w:p>
            <w:pPr/>
            <w:r>
              <w:rPr>
                <w:rStyle w:val="CodeChar"/>
              </w:rPr>
              <w:t xml:space="preserve">}</w:t>
            </w:r>
          </w:p>
        </w:tc>
        <w:tc>
          <w:tcPr>
            <w:tcW w:w="2555" w:type="dxa"/>
          </w:tcPr>
          <w:p>
            <w:pPr/>
            <w:r>
              <w:rPr>
                <w:rStyle w:val="CodeChar"/>
              </w:rPr>
              <w:t xml:space="preserve">0x2328</w:t>
            </w:r>
          </w:p>
        </w:tc>
      </w:tr>
    </w:tbl>
    <w:p>
      <w:pPr/>
      <w:r>
        <w:t xml:space="preserve">The accept state is then reached with a length of exactly 50.</w:t>
      </w:r>
    </w:p>
    <w:p>
      <w:pPr/>
      <w:r>
        <w:t xml:space="preserve">Reassembling the 50 characters by offset gives:</w:t>
      </w:r>
    </w:p>
    <w:p>
      <w:pPr>
        <w:pStyle w:val="Code"/>
      </w:pPr>
      <w:r>
        <w:t xml:space="preserve">CREST{fl4tt3n3d_c0ntr0l_fl0w_1s_st1ll_j5t_a_gr4ph}</w:t>
      </w:r>
    </w:p>
    <w:p>
      <w:pPr>
        <w:pStyle w:val="Heading2"/>
      </w:pPr>
      <w:r>
        <w:t xml:space="preserve">Verification</w:t>
      </w:r>
    </w:p>
    <w:p>
      <w:pPr>
        <w:pStyle w:val="Code"/>
      </w:pPr>
      <w:r>
        <w:t xml:space="preserve">$ ./recursion_ward 'CREST{fl4tt3n3d_c0ntr0l_fl0w_1s_st1ll_j5t_a_gr4ph}'</w:t>
        <w:br/>
        <w:t xml:space="preserve">Access granted.</w:t>
      </w:r>
    </w:p>
    <w:p>
      <w:pPr>
        <w:pStyle w:val="Heading2"/>
      </w:pPr>
      <w:r>
        <w:t xml:space="preserve">Takeaways</w:t>
      </w:r>
    </w:p>
    <w:p>
      <w:pPr>
        <w:pStyle w:val="ListParagraph"/>
        <w:numPr>
          <w:ilvl w:val="0"/>
          <w:numId w:val="5"/>
        </w:numPr>
      </w:pPr>
      <w:r>
        <w:t xml:space="preserve">Flattening hides the order of the checks in the code layout, but the transition graph is still fully explicit. Each state's successor is a constant written right next to its comparison, so the graph can be extracted statically.</w:t>
      </w:r>
    </w:p>
    <w:p>
      <w:pPr>
        <w:pStyle w:val="ListParagraph"/>
        <w:numPr>
          <w:ilvl w:val="0"/>
          <w:numId w:val="5"/>
        </w:numPr>
      </w:pPr>
      <w:r>
        <w:t xml:space="preserve">Decoys only help the defender if they are reachable. Because the real path starts at a known state and follows constants, unreachable blocks never need to be analysed.</w:t>
      </w:r>
    </w:p>
    <w:p>
      <w:pPr>
        <w:pStyle w:val="ListParagraph"/>
        <w:numPr>
          <w:ilvl w:val="0"/>
          <w:numId w:val="5"/>
        </w:numPr>
      </w:pPr>
      <w:r>
        <w:t xml:space="preserve">Since </w:t>
      </w:r>
      <w:r>
        <w:rPr>
          <w:rStyle w:val="CodeChar"/>
        </w:rPr>
        <w:t xml:space="preserve">check</w:t>
      </w:r>
      <w:r>
        <w:t xml:space="preserve"> compares characters at fixed offsets, there is no hashing or arithmetic to invert. Emulation, symbolic execution or angr would also work, but a 30-line parser is quicker.</w:t>
      </w:r>
    </w:p>
    <w:p>
      <w:pPr/>
      <w:r>
        <w:rPr>
          <w:b/>
        </w:rPr>
        <w:t xml:space="preserve">Flag: </w:t>
      </w:r>
      <w:r>
        <w:rPr>
          <w:rStyle w:val="CodeChar"/>
          <w:b/>
        </w:rPr>
        <w:t xml:space="preserve">CREST{fl4tt3n3d_c0ntr0l_fl0w_1s_st1ll_j5t_a_gr4ph}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recursion_ward — CTF Writeup</dc:title>
  <dc:description>Claude Docs node/da39e89b-71cc@1 docx-w7</dc:description>
  <cp:revision>1</cp:revision>
</cp:coreProperties>
</file>