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Autor: Guilherme Cesar Tomiasi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Realizar a entrada de um veículo no estacionamento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Atores: Fiscal do estacionamento (Iniciador)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Finalidade: Admitir um veículo no estacionamento, mantendo as informações do veículo, do motorista e o horário de entrada.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Visão geral: O fiscal responsável pelo controle do estacionamento realiza a entrada de informações do veículo e de seu motorista, assim como o momento da entrada do veículo no estacionamento, e então permite que o veículo entre no estabelecimento.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Tipo: primário,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Referências Cruzadas: RF1.1, RF1.3, RF1.4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Sequência típica de eventos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motorista chega no estacionamento e requisita a entrada de seu veículo.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fiscal do estacionamento insere as informações do veículo que está adentrando o estacionamento e as informações de seu motorista.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fiscal admite a entrada do veículo no estacionamento.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Sequências alternativas: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Se o horário de entrada não obedecer ao horário de funcionamento do estacionamento - isto é, entre 06:00 e 18:00, com uma tolerância de 10 minutos - o motorista do veículo será informado que não é possível realizar a entrada do veículo no estacionamento.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O cliente do estacionamento poderá - no momento da entrada - optar pela opção de pagamento em Diária, com o preço de R$14,00. Nesse caso, o veículo poderá permanecer estacionado durante o período de funcionamento do estacionamento para aquele dia, tendo que ser retirado antes que o mesmo feche.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Permitir a saída de um veículo do estacionamento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Atores: Fiscal do estacionamento (Iniciador)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Finalidade: Permitir que um veículo seja retirado do estacionamento, calculando o preço a ser cobrado no horário de saída.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Visão geral: O fiscal responsável pelo controle do estacionamento verifica a diferença entre o horário de admissão do veículo e o horário de saída, atribui a quantidade a ser paga e permite a retirada do veículo do estacionamento.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 primário,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 Cruzadas: RF1.2, 1.3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Sequência típica de eventos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motorista chega no estacionamento e requisita a retirada de seu veículo.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fiscal do estacionamento seleciona o veículo a ser retirado, o horário de saída é recuperado automaticamente.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Calcula a diferença entre o horário de saída (recuperado no momento do cálculo) e o horário de entrada (guardado durante a entrada do veículo), isto é: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/>
            </w:pPr>
            <m:oMath>
              <m:r>
                <w:rPr/>
                <m:t xml:space="preserve">d=horári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o</m:t>
                  </m:r>
                </m:e>
                <m:sub>
                  <m:r>
                    <w:rPr/>
                    <m:t xml:space="preserve">saída</m:t>
                  </m:r>
                </m:sub>
              </m:sSub>
              <m:r>
                <w:rPr/>
                <m:t xml:space="preserve">-horári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o</m:t>
                  </m:r>
                </m:e>
                <m:sub>
                  <m:r>
                    <w:rPr/>
                    <m:t xml:space="preserve">entrada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 que </w:t>
            </w:r>
            <w:r w:rsidDel="00000000" w:rsidR="00000000" w:rsidRPr="00000000">
              <w:rPr>
                <w:i w:val="1"/>
                <w:rtl w:val="0"/>
              </w:rPr>
              <w:t xml:space="preserve">d </w:t>
            </w:r>
            <w:r w:rsidDel="00000000" w:rsidR="00000000" w:rsidRPr="00000000">
              <w:rPr>
                <w:rtl w:val="0"/>
              </w:rPr>
              <w:t xml:space="preserve">é dada em </w:t>
            </w:r>
            <w:r w:rsidDel="00000000" w:rsidR="00000000" w:rsidRPr="00000000">
              <w:rPr>
                <w:b w:val="1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  <w:t xml:space="preserve">. </w:t>
            </w: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Será aplicada uma tolerância de 10 minutos para que uma nova hora seja contabilizada, ou seja, uma diferença de 1h10 é considerada apenas 1h, enquanto uma diferença de 1h20 é considerada 2h.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A partir da diferença calculada, calcular o valor a ser cobrado a partir da função: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m:oMath>
              <m:r>
                <w:rPr/>
                <m:t xml:space="preserve">p(d)=8, caso d </m:t>
              </m:r>
              <m:r>
                <w:rPr/>
                <m:t>≤</m:t>
              </m:r>
              <m:r>
                <w:rPr/>
                <m:t xml:space="preserve"> 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m:oMath>
              <m:r>
                <w:rPr/>
                <m:t xml:space="preserve">p(d)=8+1(d-4), caso 4&lt;d</m:t>
              </m:r>
              <m:r>
                <w:rPr/>
                <m:t>≤</m:t>
              </m:r>
              <m:r>
                <w:rPr/>
                <m:t xml:space="preserve">12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Onde </w:t>
            </w:r>
            <w:r w:rsidDel="00000000" w:rsidR="00000000" w:rsidRPr="00000000">
              <w:rPr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é dado em </w:t>
            </w:r>
            <w:r w:rsidDel="00000000" w:rsidR="00000000" w:rsidRPr="00000000">
              <w:rPr>
                <w:b w:val="1"/>
                <w:rtl w:val="0"/>
              </w:rPr>
              <w:t xml:space="preserve">reais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O fiscal do estacionamento realiza a cobrança do pagamento ao motorista do veículo.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sistema apresenta o preço calculado ao fiscal do estacionamento.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O fiscal do estacionamento permite que o veículo saia do estabelecimento.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Sequências alternativas: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Se o cliente </w:t>
      </w:r>
      <w:r w:rsidDel="00000000" w:rsidR="00000000" w:rsidRPr="00000000">
        <w:rPr>
          <w:rtl w:val="0"/>
        </w:rPr>
        <w:t xml:space="preserve">optou</w:t>
      </w:r>
      <w:r w:rsidDel="00000000" w:rsidR="00000000" w:rsidRPr="00000000">
        <w:rPr>
          <w:rtl w:val="0"/>
        </w:rPr>
        <w:t xml:space="preserve"> pela opção de pagamento em </w:t>
      </w:r>
      <w:r w:rsidDel="00000000" w:rsidR="00000000" w:rsidRPr="00000000">
        <w:rPr>
          <w:i w:val="1"/>
          <w:rtl w:val="0"/>
        </w:rPr>
        <w:t xml:space="preserve">Diária</w:t>
      </w:r>
      <w:r w:rsidDel="00000000" w:rsidR="00000000" w:rsidRPr="00000000">
        <w:rPr>
          <w:rtl w:val="0"/>
        </w:rPr>
        <w:t xml:space="preserve">, o preço a ser cobrado será de R$14,00 independente da diferença de horário calculada.</w:t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ilherme Cesar Tomiasi" w:id="0" w:date="2022-11-10T03:26:21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essa é a interpretação correta. Achei a descrição do Documento de Requisitos muito vaga.</w:t>
      </w:r>
    </w:p>
  </w:comment>
  <w:comment w:author="Guilherme Eduardo Silva Batalhoti" w:id="1" w:date="2022-11-15T15:02:46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Quase isso, era pra ser só tolerância de fechamento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