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B408F" w14:textId="77777777" w:rsidR="001B239E" w:rsidRDefault="001B239E" w:rsidP="007B128B">
      <w:pPr>
        <w:pStyle w:val="Heading1"/>
      </w:pPr>
    </w:p>
    <w:p w14:paraId="6FF11275" w14:textId="77777777" w:rsidR="007B128B" w:rsidRPr="007B128B" w:rsidRDefault="007B128B" w:rsidP="007B128B"/>
    <w:p w14:paraId="2F2523A5" w14:textId="77777777" w:rsidR="0063240B" w:rsidRDefault="0063240B" w:rsidP="0063240B"/>
    <w:p w14:paraId="1826E662" w14:textId="77777777" w:rsidR="0063240B" w:rsidRPr="0063240B" w:rsidRDefault="0063240B" w:rsidP="0063240B"/>
    <w:p w14:paraId="688A9924" w14:textId="77777777" w:rsidR="001B239E" w:rsidRPr="0063240B" w:rsidRDefault="001B239E" w:rsidP="0063240B">
      <w:pPr>
        <w:pStyle w:val="Title"/>
      </w:pPr>
      <w:r w:rsidRPr="0063240B">
        <w:t>Team Gala Junior Project Proposal – Traffic Control Simulator</w:t>
      </w:r>
    </w:p>
    <w:p w14:paraId="4D525AD5" w14:textId="77777777" w:rsidR="0063240B" w:rsidRDefault="0063240B" w:rsidP="0063240B">
      <w:pPr>
        <w:pStyle w:val="Heading1"/>
        <w:rPr>
          <w:rFonts w:asciiTheme="minorHAnsi" w:hAnsiTheme="minorHAnsi"/>
          <w:b w:val="0"/>
          <w:bCs/>
          <w:sz w:val="24"/>
          <w:szCs w:val="24"/>
        </w:rPr>
      </w:pPr>
    </w:p>
    <w:p w14:paraId="4A0D15DB" w14:textId="77777777" w:rsidR="0063240B" w:rsidRDefault="0063240B" w:rsidP="0063240B"/>
    <w:p w14:paraId="49260554" w14:textId="77777777" w:rsidR="007B128B" w:rsidRDefault="007B128B" w:rsidP="0063240B"/>
    <w:p w14:paraId="776E9B9D" w14:textId="77777777" w:rsidR="007B128B" w:rsidRPr="0063240B" w:rsidRDefault="007B128B" w:rsidP="0063240B"/>
    <w:p w14:paraId="2FABDD85" w14:textId="2760F2E1" w:rsidR="0063240B" w:rsidRDefault="0063240B" w:rsidP="0063240B">
      <w:pPr>
        <w:pStyle w:val="Heading1"/>
        <w:rPr>
          <w:rFonts w:asciiTheme="minorHAnsi" w:hAnsiTheme="minorHAnsi"/>
          <w:b w:val="0"/>
          <w:bCs/>
          <w:sz w:val="24"/>
          <w:szCs w:val="24"/>
        </w:rPr>
      </w:pPr>
      <w:r>
        <w:rPr>
          <w:rFonts w:asciiTheme="minorHAnsi" w:hAnsiTheme="minorHAnsi"/>
          <w:b w:val="0"/>
          <w:bCs/>
          <w:sz w:val="24"/>
          <w:szCs w:val="24"/>
        </w:rPr>
        <w:t>Zane Dollarhide, Carson Page, Caden Palomares, Andrew Saigo</w:t>
      </w:r>
    </w:p>
    <w:p w14:paraId="445596AD" w14:textId="02DB724C" w:rsidR="0063240B" w:rsidRDefault="0063240B" w:rsidP="0063240B">
      <w:pPr>
        <w:jc w:val="center"/>
      </w:pPr>
      <w:r>
        <w:t>Computer Systems Engineering Technology Department</w:t>
      </w:r>
    </w:p>
    <w:p w14:paraId="56B96EC4" w14:textId="5D3CDA92" w:rsidR="0063240B" w:rsidRDefault="0063240B" w:rsidP="0063240B">
      <w:pPr>
        <w:jc w:val="center"/>
      </w:pPr>
      <w:r>
        <w:t>CST 316: Junior Project</w:t>
      </w:r>
    </w:p>
    <w:p w14:paraId="6AC74FDE" w14:textId="3988F8E5" w:rsidR="0063240B" w:rsidRDefault="0063240B" w:rsidP="0063240B">
      <w:pPr>
        <w:jc w:val="center"/>
      </w:pPr>
      <w:r>
        <w:t>Todd Breedlove</w:t>
      </w:r>
    </w:p>
    <w:p w14:paraId="4B80C641" w14:textId="1B40F0F3" w:rsidR="0063240B" w:rsidRPr="0063240B" w:rsidRDefault="0063240B" w:rsidP="0063240B">
      <w:pPr>
        <w:jc w:val="center"/>
      </w:pPr>
      <w:r>
        <w:t>October 22, 2026</w:t>
      </w:r>
    </w:p>
    <w:p w14:paraId="618F49E2" w14:textId="4C39796E" w:rsidR="00525016" w:rsidRPr="007B128B" w:rsidRDefault="008A39A9" w:rsidP="007B128B">
      <w:pPr>
        <w:pStyle w:val="Heading1"/>
      </w:pPr>
      <w:r w:rsidRPr="007B128B">
        <w:br w:type="page"/>
      </w:r>
      <w:r w:rsidR="00AE6F64" w:rsidRPr="007B128B">
        <w:lastRenderedPageBreak/>
        <w:t>Problem Statement</w:t>
      </w:r>
    </w:p>
    <w:p w14:paraId="45456960" w14:textId="12E86803" w:rsidR="00525016" w:rsidRPr="00525016" w:rsidRDefault="008A39A9" w:rsidP="00525016">
      <w:pPr>
        <w:pStyle w:val="Heading2"/>
      </w:pPr>
      <w:r>
        <w:t>Problem in the real world</w:t>
      </w:r>
    </w:p>
    <w:p w14:paraId="1AF488AA" w14:textId="2C748AB8" w:rsidR="00525016" w:rsidRDefault="00525016" w:rsidP="00525016">
      <w:pPr>
        <w:pStyle w:val="Heading3"/>
      </w:pPr>
      <w:r>
        <w:t>Impact of Traffic Congestion</w:t>
      </w:r>
    </w:p>
    <w:p w14:paraId="5BA61645" w14:textId="7A1B9718" w:rsidR="00525016" w:rsidRDefault="00525016" w:rsidP="00525016">
      <w:r>
        <w:t xml:space="preserve">Traffic congestion of one of the most widespread </w:t>
      </w:r>
      <w:r w:rsidR="00E01BB5">
        <w:t>problems</w:t>
      </w:r>
      <w:r>
        <w:t xml:space="preserve"> in urban life, </w:t>
      </w:r>
      <w:r w:rsidR="00E01BB5">
        <w:t>influencing</w:t>
      </w:r>
      <w:r>
        <w:t xml:space="preserve"> city </w:t>
      </w:r>
      <w:r w:rsidR="00E01BB5">
        <w:t>residents</w:t>
      </w:r>
      <w:r>
        <w:t xml:space="preserve"> every day. Drivers lose significant </w:t>
      </w:r>
      <w:r w:rsidR="00E01BB5">
        <w:t>time</w:t>
      </w:r>
      <w:r>
        <w:t xml:space="preserve"> each year sitting in traffic, burning </w:t>
      </w:r>
      <w:r w:rsidR="00E01BB5">
        <w:t>up</w:t>
      </w:r>
      <w:r>
        <w:t xml:space="preserve"> fuel, and contributing to rising air pollution.</w:t>
      </w:r>
    </w:p>
    <w:p w14:paraId="1C3B9F58" w14:textId="77777777" w:rsidR="006048F3" w:rsidRDefault="006048F3" w:rsidP="00525016"/>
    <w:p w14:paraId="65D24A5A" w14:textId="30D69FC4" w:rsidR="00E01BB5" w:rsidRDefault="00525016" w:rsidP="00525016">
      <w:r>
        <w:t xml:space="preserve">Congestion can also take an economic toll. Congested roads </w:t>
      </w:r>
      <w:r w:rsidR="00E01BB5">
        <w:t>lead</w:t>
      </w:r>
      <w:r>
        <w:t xml:space="preserve"> to higher stress and </w:t>
      </w:r>
      <w:r w:rsidR="00E01BB5">
        <w:t>frustration</w:t>
      </w:r>
      <w:r>
        <w:t xml:space="preserve">, </w:t>
      </w:r>
      <w:r w:rsidR="00E01BB5">
        <w:t>raising</w:t>
      </w:r>
      <w:r>
        <w:t xml:space="preserve"> the </w:t>
      </w:r>
      <w:r w:rsidR="00E01BB5">
        <w:t>likelihood</w:t>
      </w:r>
      <w:r>
        <w:t xml:space="preserve"> of accidents, and </w:t>
      </w:r>
      <w:r w:rsidR="00E01BB5">
        <w:t>discouraging</w:t>
      </w:r>
      <w:r>
        <w:t xml:space="preserve"> people from traveling altogether. Research</w:t>
      </w:r>
      <w:r w:rsidR="00E01BB5">
        <w:t>ers</w:t>
      </w:r>
      <w:r>
        <w:t xml:space="preserve"> </w:t>
      </w:r>
      <w:r w:rsidR="00E01BB5">
        <w:t>have</w:t>
      </w:r>
      <w:r>
        <w:t xml:space="preserve"> noted that traffic congestion </w:t>
      </w:r>
      <w:r w:rsidR="00E01BB5">
        <w:t>cause</w:t>
      </w:r>
      <w:r>
        <w:t xml:space="preserve"> </w:t>
      </w:r>
      <w:r w:rsidR="00E01BB5">
        <w:t>large</w:t>
      </w:r>
      <w:r>
        <w:t xml:space="preserve"> cities </w:t>
      </w:r>
      <w:r w:rsidR="00E01BB5">
        <w:t>to deliver</w:t>
      </w:r>
      <w:r>
        <w:t xml:space="preserve"> less </w:t>
      </w:r>
      <w:r w:rsidR="00E01BB5">
        <w:t>than</w:t>
      </w:r>
      <w:r>
        <w:t xml:space="preserve"> they should give</w:t>
      </w:r>
      <w:r w:rsidR="00E01BB5">
        <w:t>n</w:t>
      </w:r>
      <w:r>
        <w:t xml:space="preserve"> their size and resources </w:t>
      </w:r>
      <w:r w:rsidRPr="00525016">
        <w:t>(Andrew, 2025)</w:t>
      </w:r>
      <w:r>
        <w:t>.</w:t>
      </w:r>
    </w:p>
    <w:p w14:paraId="28E998E1" w14:textId="77777777" w:rsidR="00E01BB5" w:rsidRDefault="00E01BB5" w:rsidP="00525016"/>
    <w:p w14:paraId="4A98735D" w14:textId="60EB462E" w:rsidR="00E01BB5" w:rsidRPr="00525016" w:rsidRDefault="00E01BB5" w:rsidP="00E01BB5">
      <w:pPr>
        <w:pStyle w:val="Heading3"/>
      </w:pPr>
      <w:r>
        <w:t>Traffic Accidents Related to Intersections</w:t>
      </w:r>
    </w:p>
    <w:p w14:paraId="44C732E3" w14:textId="7064DE1C" w:rsidR="00E01BB5" w:rsidRDefault="006048F3" w:rsidP="00E01BB5">
      <w:r>
        <w:t>Intersections</w:t>
      </w:r>
      <w:r w:rsidR="003971F5">
        <w:t xml:space="preserve"> are one of the most </w:t>
      </w:r>
      <w:r>
        <w:t>dangerous</w:t>
      </w:r>
      <w:r w:rsidR="003971F5">
        <w:t xml:space="preserve"> points in any </w:t>
      </w:r>
      <w:r>
        <w:t>road network</w:t>
      </w:r>
      <w:r w:rsidR="003971F5">
        <w:t xml:space="preserve">. </w:t>
      </w:r>
      <w:r>
        <w:t xml:space="preserve">Traffic fatalities involving an intersection took up 28% of all traffic fatalities in 2022 </w:t>
      </w:r>
      <w:r w:rsidRPr="006048F3">
        <w:t>(Federal Highway Administration, 2</w:t>
      </w:r>
      <w:r>
        <w:t xml:space="preserve">026). </w:t>
      </w:r>
      <w:r w:rsidR="003971F5">
        <w:t xml:space="preserve">Four-way </w:t>
      </w:r>
      <w:r>
        <w:t>intersections</w:t>
      </w:r>
      <w:r w:rsidR="003971F5">
        <w:t xml:space="preserve"> are the most common place for deadly </w:t>
      </w:r>
      <w:r>
        <w:t>collisions</w:t>
      </w:r>
      <w:r w:rsidR="003971F5">
        <w:t xml:space="preserve">, accounting for nearly 62% of all intersection related fatal crashes, this goes beyond drivers, 26% of pedestrian fatalities and 40% of cyclist </w:t>
      </w:r>
      <w:r>
        <w:t>fatalities</w:t>
      </w:r>
      <w:r w:rsidR="003971F5">
        <w:t xml:space="preserve"> in 2018 happened at intersections.</w:t>
      </w:r>
    </w:p>
    <w:p w14:paraId="44EDFEF9" w14:textId="77777777" w:rsidR="006048F3" w:rsidRDefault="006048F3" w:rsidP="00E01BB5"/>
    <w:p w14:paraId="433ACD6E" w14:textId="5AE06275" w:rsidR="006048F3" w:rsidRDefault="006048F3" w:rsidP="00E01BB5">
      <w:r>
        <w:t>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7614D39A" w14:textId="77777777" w:rsidR="003E6487" w:rsidRDefault="003E6487" w:rsidP="003E6487"/>
    <w:p w14:paraId="7D3674B1" w14:textId="673F6B11" w:rsidR="003E6487" w:rsidRDefault="003E6487" w:rsidP="003E6487">
      <w:pPr>
        <w:pStyle w:val="Heading3"/>
      </w:pPr>
      <w:r>
        <w:t>Complexity of Modern Intersections</w:t>
      </w:r>
    </w:p>
    <w:p w14:paraId="63766236" w14:textId="7DE1692F" w:rsidR="00E01BB5" w:rsidRDefault="003E6487" w:rsidP="003E6487">
      <w:r>
        <w:t>Infrastructure has vastly changed to accommodate dense population and destinations. Modern intersections are hardly uniform, varying in geometry, visibility, and traffic density.</w:t>
      </w:r>
      <w:r w:rsidR="00D104E2">
        <w:t xml:space="preserve"> </w:t>
      </w:r>
      <w:r w:rsidR="001B239E">
        <w:t xml:space="preserve">Traffic complexity is measured by combing static geometry such as number of approach legs, road width, sight distance, and presence of islands or medians. With dynamic environments such as traffic volume, pedestrian crossing, and bicycle lanes. </w:t>
      </w:r>
      <w:r w:rsidR="00D104E2">
        <w:t xml:space="preserve">More </w:t>
      </w:r>
      <w:r w:rsidR="00D104E2">
        <w:lastRenderedPageBreak/>
        <w:t xml:space="preserve">complexity of intersections has shown an increase in the mental workload of </w:t>
      </w:r>
      <w:r w:rsidR="001B239E">
        <w:t xml:space="preserve">drivers </w:t>
      </w:r>
      <w:r w:rsidR="001B239E" w:rsidRPr="001B239E">
        <w:t>(Hannes Weinreuter et al., 2022)</w:t>
      </w:r>
      <w:r w:rsidR="00D104E2">
        <w:t>.</w:t>
      </w:r>
      <w:r>
        <w:t xml:space="preserve"> </w:t>
      </w:r>
    </w:p>
    <w:p w14:paraId="430D1102" w14:textId="77777777" w:rsidR="003E6487" w:rsidRDefault="003E6487" w:rsidP="003E6487"/>
    <w:p w14:paraId="57FB3B7C" w14:textId="55F8CAF3" w:rsidR="008A39A9" w:rsidRDefault="008A39A9">
      <w:r>
        <w:t>Modern tools with flaws</w:t>
      </w:r>
    </w:p>
    <w:p w14:paraId="3375B14F" w14:textId="42FAD5A3" w:rsidR="008A39A9" w:rsidRDefault="009227A0" w:rsidP="009227A0">
      <w:pPr>
        <w:pStyle w:val="ListParagraph"/>
        <w:numPr>
          <w:ilvl w:val="0"/>
          <w:numId w:val="1"/>
        </w:numPr>
      </w:pPr>
      <w:r>
        <w:t>Available commercial software</w:t>
      </w:r>
    </w:p>
    <w:p w14:paraId="07760741" w14:textId="3480C032" w:rsidR="009227A0" w:rsidRDefault="009227A0" w:rsidP="009227A0">
      <w:pPr>
        <w:pStyle w:val="ListParagraph"/>
        <w:numPr>
          <w:ilvl w:val="0"/>
          <w:numId w:val="1"/>
        </w:numPr>
      </w:pPr>
      <w:r>
        <w:t>Complexity</w:t>
      </w:r>
    </w:p>
    <w:p w14:paraId="7B46C7D4" w14:textId="7F040F73" w:rsidR="009227A0" w:rsidRDefault="009227A0" w:rsidP="009227A0">
      <w:pPr>
        <w:pStyle w:val="ListParagraph"/>
        <w:numPr>
          <w:ilvl w:val="0"/>
          <w:numId w:val="1"/>
        </w:numPr>
      </w:pPr>
      <w:r>
        <w:t>Drawbacks</w:t>
      </w:r>
    </w:p>
    <w:p w14:paraId="73CD9127" w14:textId="34B698E8" w:rsidR="008A39A9" w:rsidRDefault="009227A0">
      <w:r>
        <w:t>The who</w:t>
      </w:r>
    </w:p>
    <w:p w14:paraId="5B0D721F" w14:textId="45251550" w:rsidR="009227A0" w:rsidRDefault="009227A0" w:rsidP="009227A0">
      <w:pPr>
        <w:pStyle w:val="ListParagraph"/>
        <w:numPr>
          <w:ilvl w:val="0"/>
          <w:numId w:val="1"/>
        </w:numPr>
      </w:pPr>
      <w:r>
        <w:t>Good software not available to the public</w:t>
      </w:r>
    </w:p>
    <w:p w14:paraId="601DB8E2" w14:textId="67471BA0" w:rsidR="009227A0" w:rsidRDefault="009227A0" w:rsidP="009227A0">
      <w:pPr>
        <w:pStyle w:val="ListParagraph"/>
        <w:numPr>
          <w:ilvl w:val="0"/>
          <w:numId w:val="1"/>
        </w:numPr>
      </w:pPr>
      <w:r>
        <w:t>Students lack hands on tools</w:t>
      </w:r>
    </w:p>
    <w:p w14:paraId="567F3484" w14:textId="042E785C" w:rsidR="009227A0" w:rsidRDefault="009227A0" w:rsidP="009227A0">
      <w:pPr>
        <w:pStyle w:val="ListParagraph"/>
        <w:numPr>
          <w:ilvl w:val="0"/>
          <w:numId w:val="1"/>
        </w:numPr>
      </w:pPr>
      <w:r>
        <w:t>Results understood by engineers and businessmen</w:t>
      </w:r>
    </w:p>
    <w:p w14:paraId="4A046C03" w14:textId="77777777" w:rsidR="00DB748E" w:rsidRDefault="00DB748E" w:rsidP="00DB748E">
      <w:pPr>
        <w:pStyle w:val="ListParagraph"/>
      </w:pPr>
    </w:p>
    <w:p w14:paraId="5CCCCC47" w14:textId="77777777" w:rsidR="00DB748E" w:rsidRDefault="00DB748E" w:rsidP="00DB748E">
      <w:pPr>
        <w:pStyle w:val="ListParagraph"/>
      </w:pPr>
    </w:p>
    <w:p w14:paraId="36FC1B7A" w14:textId="0F69610D" w:rsidR="00DB748E" w:rsidRDefault="00DB748E" w:rsidP="00DB748E">
      <w:pPr>
        <w:pStyle w:val="Heading1"/>
      </w:pPr>
      <w:r>
        <w:t>References</w:t>
      </w:r>
    </w:p>
    <w:p w14:paraId="611D106E" w14:textId="17BD89E7" w:rsidR="00DB748E" w:rsidRDefault="00FD47AA" w:rsidP="00DB748E">
      <w:r>
        <w:t>123</w:t>
      </w:r>
    </w:p>
    <w:p w14:paraId="77F2AE86" w14:textId="25E50F75" w:rsidR="00DB748E" w:rsidRDefault="00DB748E" w:rsidP="00DB748E">
      <w:hyperlink r:id="rId6" w:history="1">
        <w:r w:rsidRPr="009E05B9">
          <w:rPr>
            <w:rStyle w:val="Hyperlink"/>
          </w:rPr>
          <w:t>https://its.ucla.edu/news/for-the-press/traffic-congestion/</w:t>
        </w:r>
      </w:hyperlink>
    </w:p>
    <w:p w14:paraId="2D50AA36" w14:textId="64EBED06" w:rsidR="00DB748E" w:rsidRDefault="00DB748E" w:rsidP="00DB748E">
      <w:hyperlink r:id="rId7" w:history="1">
        <w:r w:rsidRPr="009E05B9">
          <w:rPr>
            <w:rStyle w:val="Hyperlink"/>
          </w:rPr>
          <w:t>https://highways.dot.gov/safety/intersection-safety/about\</w:t>
        </w:r>
      </w:hyperlink>
    </w:p>
    <w:p w14:paraId="34469240" w14:textId="69AE390D" w:rsidR="00DB748E" w:rsidRDefault="00DB748E" w:rsidP="00DB748E">
      <w:hyperlink r:id="rId8" w:history="1">
        <w:r w:rsidRPr="009E05B9">
          <w:rPr>
            <w:rStyle w:val="Hyperlink"/>
          </w:rPr>
          <w:t>https://ieeexplore.ieee.org/stamp/stamp.jsp?tp=&amp;arnumber=9817099</w:t>
        </w:r>
      </w:hyperlink>
    </w:p>
    <w:p w14:paraId="06DA40F6" w14:textId="77777777" w:rsidR="00DB748E" w:rsidRPr="00DB748E" w:rsidRDefault="00DB748E" w:rsidP="00DB748E"/>
    <w:sectPr w:rsidR="00DB748E" w:rsidRPr="00DB74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5E8"/>
    <w:rsid w:val="001B239E"/>
    <w:rsid w:val="003971F5"/>
    <w:rsid w:val="003E6487"/>
    <w:rsid w:val="00525016"/>
    <w:rsid w:val="006048F3"/>
    <w:rsid w:val="0063240B"/>
    <w:rsid w:val="00667140"/>
    <w:rsid w:val="007A3108"/>
    <w:rsid w:val="007A55E8"/>
    <w:rsid w:val="007B128B"/>
    <w:rsid w:val="00822912"/>
    <w:rsid w:val="008A39A9"/>
    <w:rsid w:val="008F3340"/>
    <w:rsid w:val="009227A0"/>
    <w:rsid w:val="00A7104F"/>
    <w:rsid w:val="00AE6F64"/>
    <w:rsid w:val="00BA309A"/>
    <w:rsid w:val="00CA4955"/>
    <w:rsid w:val="00CD69C2"/>
    <w:rsid w:val="00D104E2"/>
    <w:rsid w:val="00DA648E"/>
    <w:rsid w:val="00DB748E"/>
    <w:rsid w:val="00E018B7"/>
    <w:rsid w:val="00E01BB5"/>
    <w:rsid w:val="00EB4CA7"/>
    <w:rsid w:val="00F645B5"/>
    <w:rsid w:val="00FD4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5D7BB"/>
  <w15:chartTrackingRefBased/>
  <w15:docId w15:val="{998638B4-8BA8-4E02-9E80-822C04F0E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28B"/>
    <w:pPr>
      <w:keepNext/>
      <w:keepLines/>
      <w:spacing w:before="360" w:after="80"/>
      <w:jc w:val="center"/>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E6F6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2501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7A55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5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5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5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5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5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28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E6F6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525016"/>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7A55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5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5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5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5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5E8"/>
    <w:rPr>
      <w:rFonts w:eastAsiaTheme="majorEastAsia" w:cstheme="majorBidi"/>
      <w:color w:val="272727" w:themeColor="text1" w:themeTint="D8"/>
    </w:rPr>
  </w:style>
  <w:style w:type="paragraph" w:styleId="Title">
    <w:name w:val="Title"/>
    <w:basedOn w:val="Normal"/>
    <w:next w:val="Normal"/>
    <w:link w:val="TitleChar"/>
    <w:uiPriority w:val="10"/>
    <w:qFormat/>
    <w:rsid w:val="0063240B"/>
    <w:pPr>
      <w:spacing w:after="8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63240B"/>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7A55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5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5E8"/>
    <w:pPr>
      <w:spacing w:before="160"/>
      <w:jc w:val="center"/>
    </w:pPr>
    <w:rPr>
      <w:i/>
      <w:iCs/>
      <w:color w:val="404040" w:themeColor="text1" w:themeTint="BF"/>
    </w:rPr>
  </w:style>
  <w:style w:type="character" w:customStyle="1" w:styleId="QuoteChar">
    <w:name w:val="Quote Char"/>
    <w:basedOn w:val="DefaultParagraphFont"/>
    <w:link w:val="Quote"/>
    <w:uiPriority w:val="29"/>
    <w:rsid w:val="007A55E8"/>
    <w:rPr>
      <w:i/>
      <w:iCs/>
      <w:color w:val="404040" w:themeColor="text1" w:themeTint="BF"/>
    </w:rPr>
  </w:style>
  <w:style w:type="paragraph" w:styleId="ListParagraph">
    <w:name w:val="List Paragraph"/>
    <w:basedOn w:val="Normal"/>
    <w:uiPriority w:val="34"/>
    <w:qFormat/>
    <w:rsid w:val="007A55E8"/>
    <w:pPr>
      <w:ind w:left="720"/>
      <w:contextualSpacing/>
    </w:pPr>
  </w:style>
  <w:style w:type="character" w:styleId="IntenseEmphasis">
    <w:name w:val="Intense Emphasis"/>
    <w:basedOn w:val="DefaultParagraphFont"/>
    <w:uiPriority w:val="21"/>
    <w:qFormat/>
    <w:rsid w:val="007A55E8"/>
    <w:rPr>
      <w:i/>
      <w:iCs/>
      <w:color w:val="0F4761" w:themeColor="accent1" w:themeShade="BF"/>
    </w:rPr>
  </w:style>
  <w:style w:type="paragraph" w:styleId="IntenseQuote">
    <w:name w:val="Intense Quote"/>
    <w:basedOn w:val="Normal"/>
    <w:next w:val="Normal"/>
    <w:link w:val="IntenseQuoteChar"/>
    <w:uiPriority w:val="30"/>
    <w:qFormat/>
    <w:rsid w:val="007A5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5E8"/>
    <w:rPr>
      <w:i/>
      <w:iCs/>
      <w:color w:val="0F4761" w:themeColor="accent1" w:themeShade="BF"/>
    </w:rPr>
  </w:style>
  <w:style w:type="character" w:styleId="IntenseReference">
    <w:name w:val="Intense Reference"/>
    <w:basedOn w:val="DefaultParagraphFont"/>
    <w:uiPriority w:val="32"/>
    <w:qFormat/>
    <w:rsid w:val="007A55E8"/>
    <w:rPr>
      <w:b/>
      <w:bCs/>
      <w:smallCaps/>
      <w:color w:val="0F4761" w:themeColor="accent1" w:themeShade="BF"/>
      <w:spacing w:val="5"/>
    </w:rPr>
  </w:style>
  <w:style w:type="character" w:styleId="Hyperlink">
    <w:name w:val="Hyperlink"/>
    <w:basedOn w:val="DefaultParagraphFont"/>
    <w:uiPriority w:val="99"/>
    <w:unhideWhenUsed/>
    <w:rsid w:val="00DB748E"/>
    <w:rPr>
      <w:color w:val="467886" w:themeColor="hyperlink"/>
      <w:u w:val="single"/>
    </w:rPr>
  </w:style>
  <w:style w:type="character" w:styleId="UnresolvedMention">
    <w:name w:val="Unresolved Mention"/>
    <w:basedOn w:val="DefaultParagraphFont"/>
    <w:uiPriority w:val="99"/>
    <w:semiHidden/>
    <w:unhideWhenUsed/>
    <w:rsid w:val="00DB74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stamp/stamp.jsp?tp=&amp;arnumber=9817099" TargetMode="External"/><Relationship Id="rId3" Type="http://schemas.openxmlformats.org/officeDocument/2006/relationships/styles" Target="styles.xml"/><Relationship Id="rId7" Type="http://schemas.openxmlformats.org/officeDocument/2006/relationships/hyperlink" Target="https://highways.dot.gov/safety/intersection-safety/abou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ts.ucla.edu/news/for-the-press/traffic-congestion/"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3165F-DEB3-491A-9812-ED3605334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Pages>
  <Words>435</Words>
  <Characters>2483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7</cp:revision>
  <dcterms:created xsi:type="dcterms:W3CDTF">2026-10-21T05:46:00Z</dcterms:created>
  <dcterms:modified xsi:type="dcterms:W3CDTF">2026-10-25T19:08:00Z</dcterms:modified>
</cp:coreProperties>
</file>