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425B73" w:rsidRDefault="001942E1" w:rsidP="00AD1DBB">
          <w:pPr>
            <w:pStyle w:val="Logo"/>
          </w:pPr>
          <w:sdt>
            <w:sdtPr>
              <w:alias w:val="Click icon at right to replace logo"/>
              <w:tag w:val="Click icon at right to replace logo"/>
              <w:id w:val="-2090688503"/>
              <w:picture/>
            </w:sdtPr>
            <w:sdtEndPr/>
            <w:sdtContent>
              <w:r w:rsidR="0091775D">
                <w:rPr>
                  <w:noProof/>
                  <w:lang w:val="bg-BG" w:eastAsia="bg-BG"/>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val="bg-BG" w:eastAsia="bg-BG"/>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4887"/>
                                  <w:gridCol w:w="823"/>
                                  <w:gridCol w:w="4903"/>
                                  <w:gridCol w:w="823"/>
                                  <w:gridCol w:w="4896"/>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4887"/>
                            <w:gridCol w:w="823"/>
                            <w:gridCol w:w="4903"/>
                            <w:gridCol w:w="823"/>
                            <w:gridCol w:w="4896"/>
                          </w:tblGrid>
                          <w:tr w:rsidR="0091775D"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91775D" w:rsidRDefault="00AD1DBB"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91775D" w:rsidRDefault="0091775D">
                                <w:pPr>
                                  <w:pStyle w:val="ContactInfo"/>
                                </w:pPr>
                              </w:p>
                            </w:tc>
                            <w:tc>
                              <w:tcPr>
                                <w:tcW w:w="1501" w:type="pct"/>
                              </w:tcPr>
                              <w:p w:rsidR="0091775D" w:rsidRDefault="00AD1DBB">
                                <w:pPr>
                                  <w:pStyle w:val="ContactInfo"/>
                                  <w:jc w:val="center"/>
                                </w:pPr>
                                <w:r>
                                  <w:t>Tel.: + 359 2</w:t>
                                </w:r>
                                <w:r w:rsidR="0037754B">
                                  <w:t xml:space="preserve"> 809 98 50</w:t>
                                </w:r>
                              </w:p>
                            </w:tc>
                            <w:tc>
                              <w:tcPr>
                                <w:tcW w:w="252" w:type="pct"/>
                              </w:tcPr>
                              <w:p w:rsidR="0091775D" w:rsidRDefault="0091775D">
                                <w:pPr>
                                  <w:pStyle w:val="ContactInfo"/>
                                </w:pPr>
                              </w:p>
                            </w:tc>
                            <w:tc>
                              <w:tcPr>
                                <w:tcW w:w="1500" w:type="pct"/>
                              </w:tcPr>
                              <w:p w:rsidR="0091775D" w:rsidRDefault="0037754B">
                                <w:pPr>
                                  <w:pStyle w:val="ContactInfo"/>
                                  <w:jc w:val="right"/>
                                </w:pPr>
                                <w:r>
                                  <w:t>Team Griffin</w:t>
                                </w:r>
                              </w:p>
                            </w:tc>
                          </w:tr>
                        </w:tbl>
                        <w:p w:rsidR="0091775D" w:rsidRDefault="0091775D">
                          <w:pPr>
                            <w:pStyle w:val="TableSpace"/>
                          </w:pPr>
                        </w:p>
                      </w:txbxContent>
                    </v:textbox>
                    <w10:wrap type="topAndBottom" anchorx="margin" anchory="margin"/>
                  </v:shape>
                </w:pict>
              </mc:Fallback>
            </mc:AlternateContent>
          </w:r>
          <w:r w:rsidR="0091775D">
            <w:rPr>
              <w:noProof/>
              <w:lang w:val="bg-BG" w:eastAsia="bg-BG"/>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75D" w:rsidRDefault="001942E1">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1942E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91775D" w:rsidRDefault="001942E1">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p>
                        <w:p w:rsidR="0091775D" w:rsidRDefault="001942E1">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AD1DBB">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942E1">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942E1">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942E1">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942E1">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942E1">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942E1">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942E1">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942E1">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3840FB">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3840FB">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 xml:space="preserve">L. </w:t>
            </w:r>
            <w:proofErr w:type="spellStart"/>
            <w:r>
              <w:t>Nikodimov</w:t>
            </w:r>
            <w:proofErr w:type="spellEnd"/>
          </w:p>
        </w:tc>
        <w:tc>
          <w:tcPr>
            <w:tcW w:w="2356" w:type="dxa"/>
          </w:tcPr>
          <w:p w:rsidR="00BE61C3" w:rsidRDefault="00271161" w:rsidP="00D469F2">
            <w:r>
              <w:t>Test Plan Draft</w:t>
            </w:r>
          </w:p>
        </w:tc>
      </w:tr>
      <w:tr w:rsidR="00BE61C3" w:rsidTr="003840FB">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 xml:space="preserve">L. </w:t>
            </w:r>
            <w:proofErr w:type="spellStart"/>
            <w:r>
              <w:t>Nikodimov</w:t>
            </w:r>
            <w:proofErr w:type="spellEnd"/>
          </w:p>
        </w:tc>
        <w:tc>
          <w:tcPr>
            <w:tcW w:w="2356" w:type="dxa"/>
          </w:tcPr>
          <w:p w:rsidR="00BE61C3" w:rsidRDefault="00921CDF" w:rsidP="00D469F2">
            <w:r>
              <w:t>Introduction, Test Summary, Glossary, References</w:t>
            </w:r>
          </w:p>
        </w:tc>
      </w:tr>
      <w:tr w:rsidR="00BE61C3" w:rsidTr="003840FB">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 xml:space="preserve">L. </w:t>
            </w:r>
            <w:proofErr w:type="spellStart"/>
            <w:r>
              <w:t>Nikodimov</w:t>
            </w:r>
            <w:proofErr w:type="spellEnd"/>
          </w:p>
        </w:tc>
        <w:tc>
          <w:tcPr>
            <w:tcW w:w="2356" w:type="dxa"/>
          </w:tcPr>
          <w:p w:rsidR="00BE61C3" w:rsidRDefault="003C57D0" w:rsidP="003C57D0">
            <w:r>
              <w:t xml:space="preserve">Updated Test Summary, Schedule, Staffing and Training Needs </w:t>
            </w:r>
          </w:p>
        </w:tc>
      </w:tr>
      <w:tr w:rsidR="003840FB" w:rsidTr="003840FB">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proofErr w:type="spellStart"/>
            <w:r>
              <w:t>N.Bogomirov</w:t>
            </w:r>
            <w:proofErr w:type="spellEnd"/>
          </w:p>
        </w:tc>
        <w:tc>
          <w:tcPr>
            <w:tcW w:w="2356" w:type="dxa"/>
          </w:tcPr>
          <w:p w:rsidR="003840FB" w:rsidRDefault="003840FB" w:rsidP="003840FB">
            <w:r>
              <w:t>Updated Software Risk Issues and Test Deliverables</w:t>
            </w:r>
          </w:p>
        </w:tc>
      </w:tr>
      <w:tr w:rsidR="003840FB" w:rsidTr="003840FB">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proofErr w:type="spellStart"/>
            <w:r>
              <w:t>E.Georgieva</w:t>
            </w:r>
            <w:proofErr w:type="spellEnd"/>
          </w:p>
        </w:tc>
        <w:tc>
          <w:tcPr>
            <w:tcW w:w="2356" w:type="dxa"/>
          </w:tcPr>
          <w:p w:rsidR="003840FB" w:rsidRDefault="003840FB" w:rsidP="003840FB">
            <w:r>
              <w:t xml:space="preserve">Responsibilities and Planning Risks and </w:t>
            </w:r>
            <w:proofErr w:type="spellStart"/>
            <w:r>
              <w:t>Contigencies</w:t>
            </w:r>
            <w:proofErr w:type="spellEnd"/>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1" w:name="_Toc436303907"/>
      <w:r>
        <w:t>Introduction</w:t>
      </w:r>
      <w:bookmarkEnd w:id="1"/>
    </w:p>
    <w:p w:rsidR="00221443" w:rsidRDefault="00221443" w:rsidP="00221443">
      <w:pPr>
        <w:pStyle w:val="Heading2"/>
      </w:pPr>
      <w:bookmarkStart w:id="2" w:name="_Toc436303908"/>
      <w:r>
        <w:t>Purpose</w:t>
      </w:r>
      <w:bookmarkEnd w:id="2"/>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3" w:name="_Toc436303909"/>
      <w:r>
        <w:t>Scope</w:t>
      </w:r>
      <w:bookmarkEnd w:id="3"/>
    </w:p>
    <w:p w:rsidR="0037754B" w:rsidRDefault="00462FB0" w:rsidP="0037754B">
      <w:r>
        <w:t>This document details the testing that will be performed by Team Griffin for the Teamwork Project “Design and implement test plan template for testing main functionalities of TALS (</w:t>
      </w:r>
      <w:proofErr w:type="spellStart"/>
      <w:r>
        <w:t>Telerik</w:t>
      </w:r>
      <w:proofErr w:type="spellEnd"/>
      <w:r>
        <w:t xml:space="preserve"> Academy Learning System)”</w:t>
      </w:r>
      <w:r w:rsidR="00483FCB">
        <w:t xml:space="preserve"> as a part of the SQA (Software Quality Assurance) Track @ </w:t>
      </w:r>
      <w:proofErr w:type="spellStart"/>
      <w:r w:rsidR="00483FCB">
        <w:t>Telerik</w:t>
      </w:r>
      <w:proofErr w:type="spellEnd"/>
      <w:r w:rsidR="00483FCB">
        <w:t xml:space="preserve">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4" w:name="_Toc436303910"/>
      <w:r>
        <w:t>Testing summary</w:t>
      </w:r>
      <w:bookmarkEnd w:id="4"/>
    </w:p>
    <w:p w:rsidR="00845F3C" w:rsidRDefault="00845F3C" w:rsidP="00845F3C">
      <w:pPr>
        <w:pStyle w:val="Heading2"/>
      </w:pPr>
      <w:bookmarkStart w:id="5" w:name="_Toc436303911"/>
      <w:r>
        <w:t>Scope of testing</w:t>
      </w:r>
      <w:bookmarkEnd w:id="5"/>
    </w:p>
    <w:p w:rsidR="00845F3C" w:rsidRDefault="00845F3C" w:rsidP="00845F3C">
      <w:pPr>
        <w:pStyle w:val="Heading3"/>
      </w:pPr>
      <w:bookmarkStart w:id="6" w:name="_Toc436303912"/>
      <w:r>
        <w:t>In Scope</w:t>
      </w:r>
      <w:bookmarkEnd w:id="6"/>
    </w:p>
    <w:p w:rsidR="00845F3C" w:rsidRDefault="00845F3C" w:rsidP="00845F3C">
      <w:r>
        <w:t xml:space="preserve">The document details what is in scope from a testing perspective for the project </w:t>
      </w:r>
      <w:proofErr w:type="gramStart"/>
      <w:r>
        <w:t>team:</w:t>
      </w:r>
      <w:proofErr w:type="gramEnd"/>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7" w:name="_Toc436303913"/>
      <w:r>
        <w:t>Out of scope</w:t>
      </w:r>
      <w:bookmarkEnd w:id="7"/>
    </w:p>
    <w:p w:rsidR="00845F3C" w:rsidRDefault="00981A8D" w:rsidP="00845F3C">
      <w:r>
        <w:t xml:space="preserve">The document details what is out of scope from a testing perspective for the project </w:t>
      </w:r>
      <w:proofErr w:type="gramStart"/>
      <w:r>
        <w:t>team:</w:t>
      </w:r>
      <w:proofErr w:type="gramEnd"/>
    </w:p>
    <w:p w:rsidR="00605B27" w:rsidRDefault="0037754B" w:rsidP="00845F3C">
      <w:pPr>
        <w:pStyle w:val="Heading1"/>
      </w:pPr>
      <w:bookmarkStart w:id="8" w:name="_Toc436303914"/>
      <w:r>
        <w:t>Software Risk Issues</w:t>
      </w:r>
      <w:bookmarkEnd w:id="8"/>
    </w:p>
    <w:p w:rsidR="008C28E7" w:rsidRPr="008C28E7" w:rsidRDefault="008C28E7" w:rsidP="008C28E7">
      <w:r w:rsidRPr="008C28E7">
        <w:t>Main risk issues associated with the system are:</w:t>
      </w:r>
    </w:p>
    <w:p w:rsidR="008C28E7" w:rsidRPr="008C28E7" w:rsidRDefault="008C28E7" w:rsidP="008C28E7">
      <w:pPr>
        <w:numPr>
          <w:ilvl w:val="0"/>
          <w:numId w:val="23"/>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8C28E7">
      <w:pPr>
        <w:numPr>
          <w:ilvl w:val="0"/>
          <w:numId w:val="23"/>
        </w:numPr>
        <w:spacing w:after="0"/>
        <w:ind w:left="714" w:hanging="357"/>
      </w:pPr>
      <w:r w:rsidRPr="008C28E7">
        <w:t>Failures caused by new defect in previously problematic main modules (Dashboard and Execute code) after their modification.</w:t>
      </w:r>
    </w:p>
    <w:p w:rsidR="008C28E7" w:rsidRPr="008C28E7" w:rsidRDefault="008C28E7" w:rsidP="008C28E7">
      <w:pPr>
        <w:numPr>
          <w:ilvl w:val="0"/>
          <w:numId w:val="23"/>
        </w:numPr>
        <w:spacing w:after="0"/>
        <w:ind w:hanging="357"/>
      </w:pPr>
      <w:r w:rsidRPr="008C28E7">
        <w:t>Safety and Security risks:</w:t>
      </w:r>
    </w:p>
    <w:p w:rsidR="008C28E7" w:rsidRPr="008C28E7" w:rsidRDefault="008C28E7" w:rsidP="008C28E7">
      <w:pPr>
        <w:numPr>
          <w:ilvl w:val="1"/>
          <w:numId w:val="23"/>
        </w:numPr>
        <w:spacing w:after="0"/>
        <w:ind w:hanging="357"/>
      </w:pPr>
      <w:r w:rsidRPr="008C28E7">
        <w:t>Associated with file uploading functionality (potentially dangerous files).</w:t>
      </w:r>
    </w:p>
    <w:p w:rsidR="008C28E7" w:rsidRPr="008C28E7" w:rsidRDefault="008C28E7" w:rsidP="008C28E7">
      <w:pPr>
        <w:numPr>
          <w:ilvl w:val="1"/>
          <w:numId w:val="23"/>
        </w:numPr>
        <w:spacing w:after="0"/>
        <w:ind w:hanging="357"/>
      </w:pPr>
      <w:r w:rsidRPr="008C28E7">
        <w:t>Associated with the confidentiality of the personal information of the users</w:t>
      </w:r>
    </w:p>
    <w:p w:rsidR="00605B27" w:rsidRDefault="00605B27" w:rsidP="00605B27"/>
    <w:p w:rsidR="00D03EF2" w:rsidRDefault="00D03EF2" w:rsidP="00D03EF2">
      <w:pPr>
        <w:pStyle w:val="Heading1"/>
      </w:pPr>
      <w:bookmarkStart w:id="9" w:name="_Toc436303917"/>
      <w:bookmarkStart w:id="10" w:name="_Toc436303915"/>
      <w:r>
        <w:t>Approach</w:t>
      </w:r>
      <w:bookmarkEnd w:id="10"/>
    </w:p>
    <w:p w:rsidR="00D03EF2" w:rsidRPr="005146D7" w:rsidRDefault="00D03EF2" w:rsidP="00D03EF2">
      <w:pPr>
        <w:pStyle w:val="Heading2"/>
        <w:rPr>
          <w:lang w:eastAsia="bg-BG"/>
        </w:rPr>
      </w:pPr>
      <w:r w:rsidRPr="00D14EEA">
        <w:rPr>
          <w:lang w:eastAsia="bg-BG"/>
        </w:rPr>
        <w:t xml:space="preserve">Testing Levels </w:t>
      </w:r>
    </w:p>
    <w:p w:rsidR="00D03EF2" w:rsidRPr="005146D7" w:rsidRDefault="00D03EF2" w:rsidP="00D03EF2">
      <w:pPr>
        <w:spacing w:before="0" w:after="0"/>
        <w:rPr>
          <w:rFonts w:eastAsia="Times New Roman" w:cs="Arial"/>
          <w:lang w:val="bg-BG" w:eastAsia="bg-BG"/>
        </w:rPr>
      </w:pPr>
      <w:r w:rsidRPr="005146D7">
        <w:rPr>
          <w:rFonts w:eastAsia="Times New Roman" w:cs="Arial"/>
          <w:lang w:val="bg-BG" w:eastAsia="bg-BG"/>
        </w:rPr>
        <w:t xml:space="preserve">The testing </w:t>
      </w:r>
      <w:r w:rsidRPr="005146D7">
        <w:rPr>
          <w:rFonts w:eastAsia="Times New Roman" w:cs="Arial"/>
          <w:lang w:eastAsia="bg-BG"/>
        </w:rPr>
        <w:t xml:space="preserve">of Base Modules From </w:t>
      </w:r>
      <w:proofErr w:type="spellStart"/>
      <w:r w:rsidRPr="005146D7">
        <w:rPr>
          <w:rFonts w:eastAsia="Times New Roman" w:cs="Arial"/>
          <w:lang w:eastAsia="bg-BG"/>
        </w:rPr>
        <w:t>Telerik</w:t>
      </w:r>
      <w:proofErr w:type="spellEnd"/>
      <w:r w:rsidRPr="005146D7">
        <w:rPr>
          <w:rFonts w:eastAsia="Times New Roman" w:cs="Arial"/>
          <w:lang w:eastAsia="bg-BG"/>
        </w:rPr>
        <w:t xml:space="preserve"> Forum System </w:t>
      </w:r>
      <w:r w:rsidRPr="005146D7">
        <w:rPr>
          <w:rFonts w:eastAsia="Times New Roman" w:cs="Arial"/>
          <w:lang w:val="bg-BG" w:eastAsia="bg-BG"/>
        </w:rPr>
        <w:t xml:space="preserve"> will consist of System</w:t>
      </w:r>
      <w:r w:rsidRPr="005146D7">
        <w:rPr>
          <w:rFonts w:eastAsia="Times New Roman" w:cs="Arial"/>
          <w:lang w:eastAsia="bg-BG"/>
        </w:rPr>
        <w:t xml:space="preserve">, </w:t>
      </w:r>
      <w:r w:rsidRPr="005146D7">
        <w:rPr>
          <w:rFonts w:eastAsia="Times New Roman" w:cs="Arial"/>
          <w:lang w:val="bg-BG" w:eastAsia="bg-BG"/>
        </w:rPr>
        <w:t xml:space="preserve">Integration </w:t>
      </w: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and Acceptance test levels. </w:t>
      </w:r>
      <w:r w:rsidRPr="005146D7">
        <w:rPr>
          <w:rFonts w:eastAsia="Times New Roman" w:cs="Arial"/>
          <w:lang w:eastAsia="bg-BG"/>
        </w:rPr>
        <w:t xml:space="preserve">All </w:t>
      </w:r>
      <w:r>
        <w:rPr>
          <w:rFonts w:eastAsia="Times New Roman" w:cs="Arial"/>
          <w:lang w:val="bg-BG" w:eastAsia="bg-BG"/>
        </w:rPr>
        <w:t xml:space="preserve">testing will be done by the </w:t>
      </w:r>
      <w:r>
        <w:rPr>
          <w:rFonts w:eastAsia="Times New Roman" w:cs="Arial"/>
          <w:lang w:eastAsia="bg-BG"/>
        </w:rPr>
        <w:t>T</w:t>
      </w:r>
      <w:r w:rsidRPr="005146D7">
        <w:rPr>
          <w:rFonts w:eastAsia="Times New Roman" w:cs="Arial"/>
          <w:lang w:val="bg-BG" w:eastAsia="bg-BG"/>
        </w:rPr>
        <w:t>es</w:t>
      </w:r>
      <w:r>
        <w:rPr>
          <w:rFonts w:eastAsia="Times New Roman" w:cs="Arial"/>
          <w:lang w:val="bg-BG" w:eastAsia="bg-BG"/>
        </w:rPr>
        <w:t xml:space="preserve">t </w:t>
      </w:r>
      <w:r>
        <w:rPr>
          <w:rFonts w:eastAsia="Times New Roman" w:cs="Arial"/>
          <w:lang w:eastAsia="bg-BG"/>
        </w:rPr>
        <w:t>M</w:t>
      </w:r>
      <w:r w:rsidRPr="005146D7">
        <w:rPr>
          <w:rFonts w:eastAsia="Times New Roman" w:cs="Arial"/>
          <w:lang w:val="bg-BG" w:eastAsia="bg-BG"/>
        </w:rPr>
        <w:t xml:space="preserve">anager </w:t>
      </w:r>
      <w:r w:rsidRPr="005146D7">
        <w:rPr>
          <w:rFonts w:eastAsia="Times New Roman" w:cs="Arial"/>
          <w:lang w:eastAsia="bg-BG"/>
        </w:rPr>
        <w:t>and team of four high level testers all defects found will be given to development team.</w:t>
      </w:r>
    </w:p>
    <w:p w:rsidR="00D03EF2" w:rsidRPr="005146D7" w:rsidRDefault="00D03EF2" w:rsidP="00D03EF2">
      <w:pPr>
        <w:pStyle w:val="Heading3"/>
        <w:rPr>
          <w:rStyle w:val="Heading3Char"/>
          <w:lang w:eastAsia="bg-BG"/>
        </w:rPr>
      </w:pPr>
      <w:r w:rsidRPr="005146D7">
        <w:rPr>
          <w:rStyle w:val="Heading3Char"/>
          <w:lang w:val="bg-BG" w:eastAsia="bg-BG"/>
        </w:rPr>
        <w:t xml:space="preserve">SYSTEM/INTEGRATION </w:t>
      </w:r>
    </w:p>
    <w:p w:rsidR="00D03EF2" w:rsidRPr="005146D7" w:rsidRDefault="00D03EF2" w:rsidP="00D03EF2">
      <w:pPr>
        <w:spacing w:before="0" w:after="0"/>
        <w:rPr>
          <w:rStyle w:val="Heading3Char"/>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eastAsia="bg-BG"/>
        </w:rPr>
        <w:t>T</w:t>
      </w:r>
      <w:r w:rsidRPr="005146D7">
        <w:rPr>
          <w:rFonts w:eastAsia="Times New Roman" w:cs="Arial"/>
          <w:lang w:val="bg-BG" w:eastAsia="bg-BG"/>
        </w:rPr>
        <w:t xml:space="preserve">esting will be performed by the </w:t>
      </w:r>
      <w:r w:rsidRPr="005146D7">
        <w:rPr>
          <w:rFonts w:eastAsia="Times New Roman" w:cs="Arial"/>
          <w:lang w:eastAsia="bg-BG"/>
        </w:rPr>
        <w:t xml:space="preserve">QA </w:t>
      </w:r>
      <w:r w:rsidRPr="005146D7">
        <w:rPr>
          <w:rFonts w:eastAsia="Times New Roman" w:cs="Arial"/>
          <w:lang w:val="bg-BG" w:eastAsia="bg-BG"/>
        </w:rPr>
        <w:t xml:space="preserve">team with assistance from the individual developers as required. </w:t>
      </w:r>
      <w:r w:rsidRPr="005146D7">
        <w:rPr>
          <w:rFonts w:eastAsia="Times New Roman" w:cs="Arial"/>
          <w:lang w:eastAsia="bg-BG"/>
        </w:rPr>
        <w:t xml:space="preserve">All needed tools for automatic testing will be </w:t>
      </w:r>
      <w:proofErr w:type="gramStart"/>
      <w:r w:rsidRPr="005146D7">
        <w:rPr>
          <w:rFonts w:eastAsia="Times New Roman" w:cs="Arial"/>
          <w:lang w:eastAsia="bg-BG"/>
        </w:rPr>
        <w:t>describe</w:t>
      </w:r>
      <w:proofErr w:type="gramEnd"/>
      <w:r w:rsidRPr="005146D7">
        <w:rPr>
          <w:rFonts w:eastAsia="Times New Roman" w:cs="Arial"/>
          <w:lang w:eastAsia="bg-BG"/>
        </w:rPr>
        <w:t xml:space="preserve"> in next version of the document.</w:t>
      </w:r>
      <w:r w:rsidRPr="005146D7">
        <w:rPr>
          <w:rFonts w:eastAsia="Times New Roman" w:cs="Arial"/>
          <w:lang w:val="bg-BG" w:eastAsia="bg-BG"/>
        </w:rPr>
        <w:t xml:space="preserve"> </w:t>
      </w:r>
      <w:r w:rsidRPr="005146D7">
        <w:rPr>
          <w:rFonts w:eastAsia="Times New Roman" w:cs="Arial"/>
          <w:lang w:eastAsia="bg-BG"/>
        </w:rPr>
        <w:t>Modules</w:t>
      </w:r>
      <w:r w:rsidRPr="005146D7">
        <w:rPr>
          <w:rFonts w:eastAsia="Times New Roman" w:cs="Arial"/>
          <w:lang w:val="bg-BG" w:eastAsia="bg-BG"/>
        </w:rPr>
        <w:t xml:space="preserve"> will enter into System/Integration test after all critical defects have been corrected. </w:t>
      </w:r>
    </w:p>
    <w:p w:rsidR="00D03EF2" w:rsidRPr="005146D7" w:rsidRDefault="00D03EF2" w:rsidP="00D03EF2">
      <w:pPr>
        <w:pStyle w:val="Heading3"/>
        <w:rPr>
          <w:lang w:eastAsia="bg-BG"/>
        </w:rPr>
      </w:pPr>
      <w:r w:rsidRPr="005146D7">
        <w:rPr>
          <w:lang w:val="bg-BG" w:eastAsia="bg-BG"/>
        </w:rPr>
        <w:t xml:space="preserve">ACCEPTANCE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Testing will be performed by the </w:t>
      </w:r>
      <w:r>
        <w:rPr>
          <w:rFonts w:eastAsia="Times New Roman" w:cs="Arial"/>
          <w:lang w:eastAsia="bg-BG"/>
        </w:rPr>
        <w:t xml:space="preserve">QA Team, </w:t>
      </w:r>
      <w:r>
        <w:t>Stack Holders</w:t>
      </w:r>
      <w:r>
        <w:rPr>
          <w:rFonts w:eastAsia="Times New Roman" w:cs="Arial"/>
          <w:lang w:eastAsia="bg-BG"/>
        </w:rPr>
        <w:t>, Product Owner</w:t>
      </w:r>
      <w:r w:rsidRPr="005146D7">
        <w:rPr>
          <w:rFonts w:eastAsia="Times New Roman" w:cs="Arial"/>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eastAsia="bg-BG"/>
        </w:rPr>
        <w:t>Modules</w:t>
      </w:r>
      <w:r w:rsidRPr="005146D7">
        <w:rPr>
          <w:rFonts w:eastAsia="Times New Roman" w:cs="Arial"/>
          <w:lang w:val="bg-BG" w:eastAsia="bg-BG"/>
        </w:rPr>
        <w:t xml:space="preserve"> will enter into Acceptance test after all critical and major defects have been corrected.</w:t>
      </w:r>
      <w:r w:rsidRPr="005146D7">
        <w:rPr>
          <w:rFonts w:eastAsia="Times New Roman" w:cs="Arial"/>
          <w:lang w:eastAsia="bg-BG"/>
        </w:rPr>
        <w:t xml:space="preserve"> 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 xml:space="preserve">. Modules with middle priority </w:t>
      </w:r>
      <w:r w:rsidRPr="005146D7">
        <w:rPr>
          <w:rFonts w:eastAsia="Times New Roman" w:cs="Arial"/>
          <w:lang w:val="bg-BG" w:eastAsia="bg-BG"/>
        </w:rPr>
        <w:t xml:space="preserve">may have one major defect as long as it does not impede testing of the </w:t>
      </w:r>
      <w:r w:rsidRPr="005146D7">
        <w:rPr>
          <w:rFonts w:eastAsia="Times New Roman" w:cs="Arial"/>
          <w:lang w:eastAsia="bg-BG"/>
        </w:rPr>
        <w:t>system</w:t>
      </w:r>
      <w:r w:rsidRPr="005146D7">
        <w:rPr>
          <w:rFonts w:eastAsia="Times New Roman" w:cs="Arial"/>
          <w:lang w:val="bg-BG" w:eastAsia="bg-BG"/>
        </w:rPr>
        <w:t xml:space="preserve"> (I.E. there is a work around for the error). Prior to final completion of acceptance testing all open critical and major defects MUST be corrected and verified by the Customer test representative. </w:t>
      </w:r>
    </w:p>
    <w:p w:rsidR="00D03EF2" w:rsidRDefault="00D03EF2" w:rsidP="00D03EF2">
      <w:pPr>
        <w:pStyle w:val="Heading2"/>
        <w:rPr>
          <w:lang w:eastAsia="bg-BG"/>
        </w:rPr>
      </w:pPr>
      <w:r>
        <w:t>Test Tools</w:t>
      </w:r>
    </w:p>
    <w:p w:rsidR="00D03EF2" w:rsidRDefault="00D03EF2" w:rsidP="00D03EF2">
      <w:pPr>
        <w:pStyle w:val="ListParagraph"/>
        <w:numPr>
          <w:ilvl w:val="0"/>
          <w:numId w:val="27"/>
        </w:numPr>
        <w:rPr>
          <w:lang w:eastAsia="bg-BG"/>
        </w:rPr>
      </w:pPr>
      <w:r>
        <w:rPr>
          <w:lang w:eastAsia="bg-BG"/>
        </w:rPr>
        <w:t>Still don’t have a list of test tools.</w:t>
      </w:r>
    </w:p>
    <w:p w:rsidR="00D03EF2" w:rsidRDefault="00D03EF2" w:rsidP="00D03EF2">
      <w:pPr>
        <w:pStyle w:val="ListParagraph"/>
        <w:numPr>
          <w:ilvl w:val="0"/>
          <w:numId w:val="27"/>
        </w:numPr>
        <w:rPr>
          <w:lang w:eastAsia="bg-BG"/>
        </w:rPr>
      </w:pPr>
      <w:r>
        <w:rPr>
          <w:lang w:eastAsia="bg-BG"/>
        </w:rPr>
        <w:t xml:space="preserve"> Only free tools will be used.</w:t>
      </w:r>
    </w:p>
    <w:p w:rsidR="00D03EF2" w:rsidRDefault="00D03EF2" w:rsidP="00D03EF2">
      <w:pPr>
        <w:pStyle w:val="ListParagraph"/>
        <w:numPr>
          <w:ilvl w:val="0"/>
          <w:numId w:val="27"/>
        </w:numPr>
        <w:rPr>
          <w:lang w:eastAsia="bg-BG"/>
        </w:rPr>
      </w:pPr>
      <w:r>
        <w:rPr>
          <w:lang w:eastAsia="bg-BG"/>
        </w:rPr>
        <w:t xml:space="preserve"> The list will be available at some of the next releases.</w:t>
      </w:r>
    </w:p>
    <w:p w:rsidR="00D03EF2" w:rsidRDefault="00D03EF2" w:rsidP="00D03EF2">
      <w:pPr>
        <w:pStyle w:val="Heading2"/>
        <w:rPr>
          <w:lang w:eastAsia="bg-BG"/>
        </w:rPr>
      </w:pPr>
      <w:r>
        <w:t>Meetings</w:t>
      </w:r>
    </w:p>
    <w:p w:rsidR="00D03EF2" w:rsidRDefault="00D03EF2" w:rsidP="00D03EF2">
      <w:pPr>
        <w:spacing w:before="0" w:after="0"/>
        <w:rPr>
          <w:rFonts w:eastAsia="Times New Roman" w:cs="Arial"/>
          <w:lang w:eastAsia="bg-BG"/>
        </w:rPr>
      </w:pPr>
      <w:r w:rsidRPr="005146D7">
        <w:rPr>
          <w:rFonts w:eastAsia="Times New Roman" w:cs="Arial"/>
          <w:lang w:val="bg-BG" w:eastAsia="bg-BG"/>
        </w:rPr>
        <w:t xml:space="preserve">The test team will meet every </w:t>
      </w:r>
      <w:r>
        <w:rPr>
          <w:rFonts w:eastAsia="Times New Roman" w:cs="Arial"/>
          <w:lang w:eastAsia="bg-BG"/>
        </w:rPr>
        <w:t xml:space="preserve">day </w:t>
      </w:r>
      <w:r w:rsidRPr="005146D7">
        <w:rPr>
          <w:rFonts w:eastAsia="Times New Roman" w:cs="Arial"/>
          <w:lang w:val="bg-BG" w:eastAsia="bg-BG"/>
        </w:rPr>
        <w:t>to evaluate progress to date and to identify error trends and problems as early as possible.</w:t>
      </w:r>
      <w:r w:rsidRPr="007D1885">
        <w:rPr>
          <w:rFonts w:eastAsia="Times New Roman" w:cs="Arial"/>
          <w:lang w:eastAsia="bg-BG"/>
        </w:rPr>
        <w:t xml:space="preserve"> </w:t>
      </w:r>
      <w:r>
        <w:rPr>
          <w:rFonts w:eastAsia="Times New Roman" w:cs="Arial"/>
          <w:lang w:eastAsia="bg-BG"/>
        </w:rPr>
        <w:t>The meetings can be from distance using Skype, if it is necessary.</w:t>
      </w:r>
      <w:r w:rsidRPr="005146D7">
        <w:rPr>
          <w:rFonts w:eastAsia="Times New Roman" w:cs="Arial"/>
          <w:lang w:val="bg-BG" w:eastAsia="bg-BG"/>
        </w:rPr>
        <w:t xml:space="preserve"> The test team leader will meet with </w:t>
      </w:r>
      <w:r>
        <w:rPr>
          <w:rFonts w:eastAsia="Times New Roman" w:cs="Arial"/>
          <w:lang w:eastAsia="bg-BG"/>
        </w:rPr>
        <w:t>product</w:t>
      </w:r>
      <w:r w:rsidRPr="005146D7">
        <w:rPr>
          <w:rFonts w:eastAsia="Times New Roman" w:cs="Arial"/>
          <w:lang w:val="bg-BG" w:eastAsia="bg-BG"/>
        </w:rPr>
        <w:t xml:space="preserve"> </w:t>
      </w:r>
      <w:r>
        <w:rPr>
          <w:rFonts w:eastAsia="Times New Roman" w:cs="Arial"/>
          <w:lang w:eastAsia="bg-BG"/>
        </w:rPr>
        <w:t>owner</w:t>
      </w:r>
      <w:r w:rsidRPr="005146D7">
        <w:rPr>
          <w:rFonts w:eastAsia="Times New Roman" w:cs="Arial"/>
          <w:lang w:val="bg-BG" w:eastAsia="bg-BG"/>
        </w:rPr>
        <w:t xml:space="preserve"> once every two weeks. </w:t>
      </w:r>
    </w:p>
    <w:p w:rsidR="00D03EF2" w:rsidRPr="007D1885" w:rsidRDefault="00D03EF2" w:rsidP="00D03EF2">
      <w:pPr>
        <w:pStyle w:val="Heading2"/>
      </w:pPr>
      <w:r>
        <w:t>Measures and Metrics</w:t>
      </w:r>
    </w:p>
    <w:p w:rsidR="00D03EF2" w:rsidRPr="007D1885" w:rsidRDefault="00D03EF2" w:rsidP="00D03EF2">
      <w:pPr>
        <w:spacing w:before="0" w:after="0"/>
        <w:rPr>
          <w:rFonts w:eastAsia="Times New Roman" w:cs="Arial"/>
          <w:lang w:val="bg-BG" w:eastAsia="bg-BG"/>
        </w:rPr>
      </w:pPr>
      <w:r w:rsidRPr="007D1885">
        <w:rPr>
          <w:rFonts w:eastAsia="Times New Roman" w:cs="Arial"/>
          <w:lang w:eastAsia="bg-BG"/>
        </w:rPr>
        <w:t>T</w:t>
      </w:r>
      <w:r w:rsidRPr="007D1885">
        <w:rPr>
          <w:rFonts w:eastAsia="Times New Roman" w:cs="Arial"/>
          <w:lang w:val="bg-BG" w:eastAsia="bg-BG"/>
        </w:rPr>
        <w:t xml:space="preserve">he following information will be collected by the test team during all testing phases. This </w:t>
      </w:r>
    </w:p>
    <w:p w:rsidR="00D03EF2" w:rsidRDefault="00D03EF2" w:rsidP="00D03EF2">
      <w:pPr>
        <w:spacing w:before="0" w:after="0"/>
        <w:rPr>
          <w:rFonts w:eastAsia="Times New Roman" w:cs="Arial"/>
          <w:lang w:eastAsia="bg-BG"/>
        </w:rPr>
      </w:pPr>
      <w:r w:rsidRPr="007D1885">
        <w:rPr>
          <w:rFonts w:eastAsia="Times New Roman" w:cs="Arial"/>
          <w:lang w:val="bg-BG" w:eastAsia="bg-BG"/>
        </w:rPr>
        <w:t xml:space="preserve">information will be provided on a biweekly basis to the test manager and to the </w:t>
      </w:r>
      <w:r>
        <w:rPr>
          <w:rFonts w:eastAsia="Times New Roman" w:cs="Arial"/>
          <w:lang w:eastAsia="bg-BG"/>
        </w:rPr>
        <w:t>product owner</w:t>
      </w:r>
      <w:r w:rsidRPr="007D1885">
        <w:rPr>
          <w:rFonts w:eastAsia="Times New Roman" w:cs="Arial"/>
          <w:lang w:val="bg-BG" w:eastAsia="bg-BG"/>
        </w:rPr>
        <w:t>.</w:t>
      </w:r>
    </w:p>
    <w:p w:rsidR="00D03EF2" w:rsidRPr="007D1885" w:rsidRDefault="00D03EF2" w:rsidP="00D03EF2">
      <w:pPr>
        <w:spacing w:before="0" w:after="0"/>
        <w:rPr>
          <w:rFonts w:eastAsia="Times New Roman" w:cs="Arial"/>
          <w:lang w:val="bg-BG" w:eastAsia="bg-BG"/>
        </w:rPr>
      </w:pPr>
      <w:r w:rsidRPr="007D1885">
        <w:rPr>
          <w:rFonts w:eastAsia="Times New Roman" w:cs="Arial"/>
          <w:lang w:val="bg-BG" w:eastAsia="bg-BG"/>
        </w:rPr>
        <w:t xml:space="preserve"> </w:t>
      </w:r>
    </w:p>
    <w:p w:rsidR="00D03EF2" w:rsidRPr="0060535B" w:rsidRDefault="00D03EF2" w:rsidP="00D03EF2">
      <w:pPr>
        <w:pStyle w:val="ListParagraph"/>
        <w:numPr>
          <w:ilvl w:val="0"/>
          <w:numId w:val="24"/>
        </w:numPr>
        <w:spacing w:before="0" w:after="0"/>
        <w:rPr>
          <w:rFonts w:eastAsia="Times New Roman" w:cs="Arial"/>
          <w:lang w:val="bg-BG" w:eastAsia="bg-BG"/>
        </w:rPr>
      </w:pPr>
      <w:r w:rsidRPr="0060535B">
        <w:rPr>
          <w:rFonts w:eastAsia="Times New Roman" w:cs="Arial"/>
          <w:lang w:val="bg-BG" w:eastAsia="bg-BG"/>
        </w:rPr>
        <w:t xml:space="preserve">Defects by module and severity.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 Origin (Requirement, Design, Code)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Time spent on defect investigation by defect, for Critical &amp; Major only. All Minor efects can be totaled </w:t>
      </w:r>
      <w:r w:rsidRPr="0060535B">
        <w:rPr>
          <w:rFonts w:eastAsia="Times New Roman" w:cs="Arial"/>
          <w:lang w:eastAsia="bg-BG"/>
        </w:rPr>
        <w:t>t</w:t>
      </w:r>
      <w:r w:rsidRPr="007D1885">
        <w:rPr>
          <w:rFonts w:eastAsia="Times New Roman" w:cs="Arial"/>
          <w:lang w:val="bg-BG" w:eastAsia="bg-BG"/>
        </w:rPr>
        <w:t xml:space="preserve">ogether.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Number of times a program submitted to test team as ready for test. </w:t>
      </w:r>
    </w:p>
    <w:p w:rsidR="00D03EF2" w:rsidRPr="007D1885"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Defects located at higher levels that should have been caught at lower levels of testing. </w:t>
      </w:r>
    </w:p>
    <w:p w:rsidR="00D03EF2" w:rsidRDefault="00D03EF2" w:rsidP="00D03EF2">
      <w:pPr>
        <w:pStyle w:val="Heading1"/>
      </w:pPr>
      <w:bookmarkStart w:id="11" w:name="_Toc436303916"/>
      <w:r>
        <w:t>Item Pass/Fail Criteria</w:t>
      </w:r>
      <w:bookmarkEnd w:id="11"/>
    </w:p>
    <w:p w:rsidR="00D03EF2" w:rsidRPr="00EE084C" w:rsidRDefault="00D03EF2" w:rsidP="00D03EF2">
      <w:pPr>
        <w:pStyle w:val="Heading2"/>
      </w:pPr>
      <w:bookmarkStart w:id="12" w:name="_Toc187551335"/>
      <w:bookmarkStart w:id="13" w:name="_GoBack"/>
      <w:bookmarkEnd w:id="13"/>
      <w:r w:rsidRPr="00EE084C">
        <w:t>Integration Test</w:t>
      </w:r>
      <w:bookmarkEnd w:id="12"/>
    </w:p>
    <w:p w:rsidR="00D03EF2" w:rsidRDefault="00D03EF2" w:rsidP="00D03EF2">
      <w:pPr>
        <w:pStyle w:val="Heading3"/>
      </w:pPr>
      <w:bookmarkStart w:id="14" w:name="_Toc187551336"/>
      <w:r w:rsidRPr="00EE084C">
        <w:t>Integration Test Entry Criteria</w:t>
      </w:r>
      <w:bookmarkEnd w:id="14"/>
    </w:p>
    <w:p w:rsidR="00D03EF2" w:rsidRPr="00656436" w:rsidRDefault="00D03EF2" w:rsidP="00D03EF2">
      <w:proofErr w:type="gramStart"/>
      <w:r w:rsidRPr="00656436">
        <w:rPr>
          <w:b/>
        </w:rPr>
        <w:t>Fulfilled</w:t>
      </w:r>
      <w:r>
        <w:t>.</w:t>
      </w:r>
      <w:proofErr w:type="gramEnd"/>
    </w:p>
    <w:p w:rsidR="00D03EF2" w:rsidRDefault="00D03EF2" w:rsidP="00D03EF2">
      <w:pPr>
        <w:pStyle w:val="Heading3"/>
      </w:pPr>
      <w:bookmarkStart w:id="15" w:name="_Toc187551337"/>
      <w:r>
        <w:t>Integration Test Plan Exit Criteria</w:t>
      </w:r>
      <w:bookmarkEnd w:id="15"/>
    </w:p>
    <w:p w:rsidR="00D03EF2" w:rsidRPr="00656436" w:rsidRDefault="00D03EF2" w:rsidP="00D03EF2">
      <w:pPr>
        <w:pStyle w:val="ListParagraph"/>
        <w:numPr>
          <w:ilvl w:val="0"/>
          <w:numId w:val="25"/>
        </w:numPr>
      </w:pPr>
      <w:r w:rsidRPr="00656436">
        <w:rPr>
          <w:rFonts w:eastAsia="Times New Roman" w:cs="Arial"/>
          <w:lang w:eastAsia="bg-BG"/>
        </w:rPr>
        <w:t>A</w:t>
      </w:r>
      <w:r w:rsidRPr="00656436">
        <w:rPr>
          <w:rFonts w:eastAsia="Times New Roman" w:cs="Arial"/>
          <w:lang w:val="bg-BG" w:eastAsia="bg-BG"/>
        </w:rPr>
        <w:t>ll critical and major defects have been corrected.</w:t>
      </w:r>
    </w:p>
    <w:p w:rsidR="00D03EF2" w:rsidRPr="00FD0D44" w:rsidRDefault="00D03EF2" w:rsidP="00D03EF2">
      <w:pPr>
        <w:pStyle w:val="ListParagraph"/>
        <w:numPr>
          <w:ilvl w:val="0"/>
          <w:numId w:val="25"/>
        </w:numPr>
      </w:pPr>
      <w:r w:rsidRPr="005146D7">
        <w:rPr>
          <w:rFonts w:eastAsia="Times New Roman" w:cs="Arial"/>
          <w:lang w:eastAsia="bg-BG"/>
        </w:rPr>
        <w:t xml:space="preserve">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w:t>
      </w:r>
    </w:p>
    <w:p w:rsidR="00D03EF2" w:rsidRDefault="00D03EF2" w:rsidP="00D03EF2">
      <w:pPr>
        <w:pStyle w:val="ListParagraph"/>
        <w:numPr>
          <w:ilvl w:val="0"/>
          <w:numId w:val="25"/>
        </w:numPr>
        <w:rPr>
          <w:rFonts w:eastAsia="Times New Roman" w:cs="Arial"/>
          <w:lang w:eastAsia="bg-BG"/>
        </w:rPr>
      </w:pPr>
      <w:r w:rsidRPr="00FD0D44">
        <w:rPr>
          <w:rFonts w:eastAsia="Times New Roman" w:cs="Arial"/>
          <w:lang w:eastAsia="bg-BG"/>
        </w:rPr>
        <w:t xml:space="preserve">Modules with middle priority </w:t>
      </w:r>
      <w:r w:rsidRPr="00FD0D44">
        <w:rPr>
          <w:rFonts w:eastAsia="Times New Roman" w:cs="Arial"/>
          <w:lang w:val="bg-BG" w:eastAsia="bg-BG"/>
        </w:rPr>
        <w:t>may have one major defect</w:t>
      </w:r>
      <w:r w:rsidRPr="00FD0D44">
        <w:rPr>
          <w:rFonts w:eastAsia="Times New Roman" w:cs="Arial"/>
          <w:lang w:eastAsia="bg-BG"/>
        </w:rPr>
        <w:t xml:space="preserve"> but there is a work around and the module can be tested.</w:t>
      </w:r>
    </w:p>
    <w:p w:rsidR="00D03EF2" w:rsidRDefault="00D03EF2" w:rsidP="00D03EF2">
      <w:pPr>
        <w:pStyle w:val="Heading2"/>
      </w:pPr>
      <w:bookmarkStart w:id="16" w:name="_Toc187551339"/>
      <w:r>
        <w:t>User Acceptance Test</w:t>
      </w:r>
      <w:bookmarkEnd w:id="16"/>
    </w:p>
    <w:p w:rsidR="00D03EF2" w:rsidRDefault="00D03EF2" w:rsidP="00D03EF2">
      <w:pPr>
        <w:pStyle w:val="Heading3"/>
      </w:pPr>
      <w:bookmarkStart w:id="17" w:name="_Toc187551340"/>
      <w:r>
        <w:t>User Acceptance Test Entry Criteria</w:t>
      </w:r>
      <w:bookmarkEnd w:id="17"/>
    </w:p>
    <w:p w:rsidR="00D03EF2" w:rsidRDefault="00D03EF2" w:rsidP="00D03EF2">
      <w:pPr>
        <w:pStyle w:val="ListParagraph"/>
        <w:numPr>
          <w:ilvl w:val="0"/>
          <w:numId w:val="28"/>
        </w:numPr>
      </w:pPr>
      <w:r>
        <w:t>Completed User Acceptance Test Scripts</w:t>
      </w:r>
    </w:p>
    <w:p w:rsidR="00D03EF2" w:rsidRDefault="00D03EF2" w:rsidP="00D03EF2">
      <w:pPr>
        <w:pStyle w:val="ListParagraph"/>
        <w:numPr>
          <w:ilvl w:val="0"/>
          <w:numId w:val="28"/>
        </w:numPr>
      </w:pPr>
      <w:r>
        <w:t>Correct version of software is moved into the user acceptance testing environment</w:t>
      </w:r>
    </w:p>
    <w:p w:rsidR="00D03EF2" w:rsidRDefault="00D03EF2" w:rsidP="00D03EF2">
      <w:pPr>
        <w:pStyle w:val="ListParagraph"/>
        <w:numPr>
          <w:ilvl w:val="0"/>
          <w:numId w:val="28"/>
        </w:numPr>
      </w:pPr>
      <w:r>
        <w:t>Database modifications are complete and tables are populated with initial data</w:t>
      </w:r>
    </w:p>
    <w:p w:rsidR="00D03EF2" w:rsidRDefault="00D03EF2" w:rsidP="00D03EF2">
      <w:pPr>
        <w:pStyle w:val="Heading3"/>
      </w:pPr>
      <w:bookmarkStart w:id="18" w:name="_Toc187551341"/>
      <w:r>
        <w:t>User Acceptance Test Plan Exit Criteria</w:t>
      </w:r>
      <w:bookmarkEnd w:id="18"/>
    </w:p>
    <w:p w:rsidR="00D03EF2" w:rsidRDefault="00D03EF2" w:rsidP="00D03EF2">
      <w:pPr>
        <w:pStyle w:val="ListParagraph"/>
        <w:numPr>
          <w:ilvl w:val="0"/>
          <w:numId w:val="26"/>
        </w:numPr>
      </w:pPr>
      <w:r>
        <w:t>Successful execution of User Acceptance Test Scripts.</w:t>
      </w:r>
    </w:p>
    <w:p w:rsidR="00D03EF2" w:rsidRPr="00EE084C" w:rsidRDefault="00D03EF2" w:rsidP="00D03EF2">
      <w:pPr>
        <w:pStyle w:val="ListParagraph"/>
        <w:numPr>
          <w:ilvl w:val="0"/>
          <w:numId w:val="26"/>
        </w:numPr>
      </w:pPr>
      <w:r w:rsidRPr="00EE084C">
        <w:t xml:space="preserve">No open critical, major or average severity issues unless the issue is determined to be low impact, low risk.  To be reviewed with </w:t>
      </w:r>
      <w:r>
        <w:t>Product Owner</w:t>
      </w:r>
      <w:r w:rsidRPr="00EE084C">
        <w:t xml:space="preserve">, Test Manager and </w:t>
      </w:r>
      <w:r>
        <w:t>Stack Holders</w:t>
      </w:r>
      <w:r w:rsidRPr="00EE084C">
        <w:t xml:space="preserve"> for acceptable resolution.</w:t>
      </w:r>
    </w:p>
    <w:p w:rsidR="00605B27" w:rsidRDefault="00605B27" w:rsidP="00605B27">
      <w:pPr>
        <w:pStyle w:val="Heading1"/>
      </w:pPr>
      <w:r>
        <w:t>Suspension Criteria and Resumption Requirements</w:t>
      </w:r>
      <w:bookmarkEnd w:id="9"/>
    </w:p>
    <w:p w:rsidR="00605B27" w:rsidRDefault="00605B27" w:rsidP="00605B27"/>
    <w:p w:rsidR="00605B27" w:rsidRDefault="00605B27" w:rsidP="00605B27">
      <w:pPr>
        <w:pStyle w:val="Heading1"/>
      </w:pPr>
      <w:bookmarkStart w:id="19" w:name="_Toc436303918"/>
      <w:r>
        <w:t>Test Deliverables</w:t>
      </w:r>
      <w:bookmarkEnd w:id="19"/>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During the testing </w:t>
      </w:r>
      <w:r w:rsidR="0089792A">
        <w:t>Phase</w:t>
      </w:r>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t xml:space="preserve">After the testing </w:t>
      </w:r>
      <w:r w:rsidR="0089792A">
        <w:t>Phase</w:t>
      </w:r>
      <w:r w:rsidRPr="00357853">
        <w:t xml:space="preserve"> is over</w:t>
      </w:r>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20" w:name="_Toc436303919"/>
      <w:r>
        <w:t>Remaining Test Tasks</w:t>
      </w:r>
      <w:bookmarkEnd w:id="20"/>
    </w:p>
    <w:p w:rsidR="00605B27" w:rsidRDefault="00605B27" w:rsidP="00605B27"/>
    <w:p w:rsidR="00605B27" w:rsidRDefault="00605B27" w:rsidP="00605B27">
      <w:pPr>
        <w:pStyle w:val="Heading1"/>
      </w:pPr>
      <w:bookmarkStart w:id="21" w:name="_Toc436303920"/>
      <w:r>
        <w:t>Environmental Needs</w:t>
      </w:r>
      <w:bookmarkEnd w:id="21"/>
    </w:p>
    <w:p w:rsidR="00605B27" w:rsidRDefault="00605B27" w:rsidP="00605B27"/>
    <w:p w:rsidR="00605B27" w:rsidRDefault="00605B27" w:rsidP="00605B27">
      <w:pPr>
        <w:pStyle w:val="Heading1"/>
      </w:pPr>
      <w:bookmarkStart w:id="22" w:name="_Toc436303921"/>
      <w:r>
        <w:t>Staffing and Training Needs</w:t>
      </w:r>
      <w:bookmarkEnd w:id="22"/>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23" w:name="_Toc436303922"/>
      <w:r>
        <w:t>Training</w:t>
      </w:r>
      <w:r w:rsidR="007F65B2">
        <w:t xml:space="preserve"> needs</w:t>
      </w:r>
      <w:bookmarkEnd w:id="23"/>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24" w:name="_Toc436303923"/>
      <w:r>
        <w:t>Staffing needs</w:t>
      </w:r>
      <w:bookmarkEnd w:id="24"/>
    </w:p>
    <w:p w:rsidR="000B00EB" w:rsidRDefault="000B00EB" w:rsidP="000B00EB">
      <w:r>
        <w:t>It is also important to identify and communicate the team size and resource required to deliver the test plan, this includes organizing of eventual meetings with the stakeholders.</w:t>
      </w:r>
    </w:p>
    <w:p w:rsidR="00D36091"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C4522" w:rsidRDefault="006C4522" w:rsidP="000B00EB"/>
    <w:p w:rsidR="006C4522" w:rsidRDefault="006C4522" w:rsidP="000B00EB"/>
    <w:p w:rsidR="006C4522" w:rsidRDefault="006C4522" w:rsidP="000B00EB"/>
    <w:p w:rsidR="006C4522" w:rsidRDefault="006C4522" w:rsidP="000B00EB"/>
    <w:p w:rsidR="006C4522" w:rsidRDefault="006C4522" w:rsidP="000B00EB"/>
    <w:p w:rsidR="006C4522" w:rsidRPr="000B00EB" w:rsidRDefault="006C4522" w:rsidP="000B00EB"/>
    <w:p w:rsidR="00605B27" w:rsidRDefault="00605B27" w:rsidP="00605B27">
      <w:pPr>
        <w:pStyle w:val="Heading1"/>
      </w:pPr>
      <w:bookmarkStart w:id="25" w:name="_Toc436303924"/>
      <w:r>
        <w:t>Responsibilities</w:t>
      </w:r>
      <w:bookmarkEnd w:id="25"/>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 xml:space="preserve">Nikola </w:t>
      </w:r>
      <w:proofErr w:type="spellStart"/>
      <w:r w:rsidRPr="00AA1A06">
        <w:rPr>
          <w:b/>
          <w:u w:val="single"/>
        </w:rPr>
        <w:t>Nenov</w:t>
      </w:r>
      <w:proofErr w:type="spellEnd"/>
      <w:r w:rsidRPr="00AA1A06">
        <w:rPr>
          <w:b/>
          <w:u w:val="single"/>
        </w:rPr>
        <w:t xml:space="preserve">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B1695B">
      <w:pPr>
        <w:pStyle w:val="ListParagraph"/>
        <w:numPr>
          <w:ilvl w:val="2"/>
          <w:numId w:val="16"/>
        </w:numPr>
      </w:pPr>
      <w:r>
        <w:t>Calendar</w:t>
      </w:r>
    </w:p>
    <w:p w:rsidR="00605B27" w:rsidRDefault="00817619" w:rsidP="00B1695B">
      <w:pPr>
        <w:pStyle w:val="ListParagraph"/>
        <w:numPr>
          <w:ilvl w:val="2"/>
          <w:numId w:val="16"/>
        </w:numPr>
      </w:pPr>
      <w:r>
        <w:t>Training Rooms</w:t>
      </w:r>
    </w:p>
    <w:p w:rsidR="00817619" w:rsidRDefault="00817619" w:rsidP="00B1695B">
      <w:pPr>
        <w:pStyle w:val="ListParagraph"/>
        <w:numPr>
          <w:ilvl w:val="2"/>
          <w:numId w:val="16"/>
        </w:numPr>
      </w:pPr>
      <w:r>
        <w:t>Devices</w:t>
      </w:r>
    </w:p>
    <w:p w:rsidR="00817619" w:rsidRDefault="00817619" w:rsidP="00B1695B">
      <w:pPr>
        <w:pStyle w:val="ListParagraph"/>
        <w:numPr>
          <w:ilvl w:val="2"/>
          <w:numId w:val="16"/>
        </w:numPr>
      </w:pPr>
      <w:r>
        <w:t>Custom Events</w:t>
      </w:r>
    </w:p>
    <w:p w:rsidR="00817619" w:rsidRDefault="00817619" w:rsidP="00B1695B">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 xml:space="preserve">Nikola </w:t>
      </w:r>
      <w:proofErr w:type="spellStart"/>
      <w:r w:rsidRPr="00AA1A06">
        <w:rPr>
          <w:b/>
          <w:u w:val="single"/>
        </w:rPr>
        <w:t>Bogomirov</w:t>
      </w:r>
      <w:proofErr w:type="spellEnd"/>
      <w:r w:rsidRPr="00AA1A06">
        <w:rPr>
          <w:b/>
          <w:u w:val="single"/>
        </w:rPr>
        <w:t xml:space="preserve">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bookmarkStart w:id="26" w:name="_Toc436303925"/>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proofErr w:type="spellStart"/>
      <w:r>
        <w:rPr>
          <w:rFonts w:cs="Times New Roman"/>
          <w:b/>
          <w:u w:val="single"/>
        </w:rPr>
        <w:t>Lyudmil</w:t>
      </w:r>
      <w:proofErr w:type="spellEnd"/>
      <w:r>
        <w:rPr>
          <w:rFonts w:cs="Times New Roman"/>
          <w:b/>
          <w:u w:val="single"/>
        </w:rPr>
        <w:t xml:space="preserve"> </w:t>
      </w:r>
      <w:proofErr w:type="spellStart"/>
      <w:r>
        <w:rPr>
          <w:rFonts w:cs="Times New Roman"/>
          <w:b/>
          <w:u w:val="single"/>
        </w:rPr>
        <w:t>Nikodimov</w:t>
      </w:r>
      <w:proofErr w:type="spellEnd"/>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proofErr w:type="spellStart"/>
      <w:r>
        <w:rPr>
          <w:rFonts w:cs="Times New Roman"/>
          <w:b/>
          <w:u w:val="single"/>
        </w:rPr>
        <w:t>Plamen</w:t>
      </w:r>
      <w:proofErr w:type="spellEnd"/>
      <w:r>
        <w:rPr>
          <w:rFonts w:cs="Times New Roman"/>
          <w:b/>
          <w:u w:val="single"/>
        </w:rPr>
        <w:t xml:space="preserve"> </w:t>
      </w:r>
      <w:proofErr w:type="spellStart"/>
      <w:r>
        <w:rPr>
          <w:rFonts w:cs="Times New Roman"/>
          <w:b/>
          <w:u w:val="single"/>
        </w:rPr>
        <w:t>Paunov</w:t>
      </w:r>
      <w:proofErr w:type="spellEnd"/>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proofErr w:type="spellStart"/>
      <w:r>
        <w:rPr>
          <w:rFonts w:cs="Times New Roman"/>
          <w:b/>
          <w:u w:val="single"/>
        </w:rPr>
        <w:t>Emiliya</w:t>
      </w:r>
      <w:proofErr w:type="spellEnd"/>
      <w:r>
        <w:rPr>
          <w:rFonts w:cs="Times New Roman"/>
          <w:b/>
          <w:u w:val="single"/>
        </w:rPr>
        <w:t xml:space="preserve">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AA1A06" w:rsidRPr="006C4522" w:rsidRDefault="00E84EFE" w:rsidP="00AA1A06">
      <w:pPr>
        <w:numPr>
          <w:ilvl w:val="2"/>
          <w:numId w:val="16"/>
        </w:numPr>
        <w:contextualSpacing/>
        <w:rPr>
          <w:rFonts w:cs="Times New Roman"/>
          <w:b/>
        </w:rPr>
      </w:pPr>
      <w:r>
        <w:rPr>
          <w:rFonts w:cs="Times New Roman"/>
        </w:rPr>
        <w:t>Entry Exam</w:t>
      </w:r>
    </w:p>
    <w:p w:rsidR="00605B27" w:rsidRDefault="00605B27" w:rsidP="00605B27">
      <w:pPr>
        <w:pStyle w:val="Heading1"/>
      </w:pPr>
      <w:r>
        <w:t>Schedule</w:t>
      </w:r>
      <w:bookmarkEnd w:id="26"/>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7" w:name="_Toc436303926"/>
      <w:r>
        <w:t>Planning Risks and Contingencies</w:t>
      </w:r>
      <w:bookmarkEnd w:id="27"/>
    </w:p>
    <w:p w:rsidR="006872B8" w:rsidRPr="005F2564" w:rsidRDefault="005F2564" w:rsidP="006872B8">
      <w:r w:rsidRPr="005F2564">
        <w:t>What are the overall risks to the project with an emphasis on the testing process?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F2564">
      <w:pPr>
        <w:pStyle w:val="ListParagraph"/>
        <w:numPr>
          <w:ilvl w:val="0"/>
          <w:numId w:val="17"/>
        </w:numPr>
        <w:spacing w:after="0"/>
        <w:ind w:left="714" w:hanging="357"/>
      </w:pPr>
      <w:r w:rsidRPr="005F2564">
        <w:rPr>
          <w:color w:val="222222"/>
        </w:rPr>
        <w:t>Changes to the original requirements or designs.</w:t>
      </w:r>
    </w:p>
    <w:p w:rsid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F2564">
      <w:pPr>
        <w:pStyle w:val="ListParagraph"/>
        <w:numPr>
          <w:ilvl w:val="0"/>
          <w:numId w:val="22"/>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F2564">
      <w:pPr>
        <w:pStyle w:val="ListParagraph"/>
        <w:numPr>
          <w:ilvl w:val="0"/>
          <w:numId w:val="22"/>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 xml:space="preserve">rdware, software, data or tools are missing, the member may use </w:t>
      </w:r>
      <w:proofErr w:type="gramStart"/>
      <w:r>
        <w:rPr>
          <w:rFonts w:eastAsia="Times New Roman" w:cs="Times New Roman"/>
          <w:color w:val="222222"/>
          <w:lang w:eastAsia="en-US"/>
        </w:rPr>
        <w:t>another member resources</w:t>
      </w:r>
      <w:proofErr w:type="gramEnd"/>
      <w:r>
        <w:rPr>
          <w:rFonts w:eastAsia="Times New Roman" w:cs="Times New Roman"/>
          <w:color w:val="222222"/>
          <w:lang w:eastAsia="en-US"/>
        </w:rPr>
        <w:t xml:space="preserve"> until the team think up some new solutions.</w:t>
      </w:r>
    </w:p>
    <w:p w:rsidR="00B04D5F" w:rsidRDefault="005F2564" w:rsidP="005F2564">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w:t>
      </w:r>
      <w:proofErr w:type="gramStart"/>
      <w:r>
        <w:rPr>
          <w:rFonts w:eastAsia="Times New Roman" w:cs="Times New Roman"/>
          <w:color w:val="222222"/>
          <w:lang w:eastAsia="en-US"/>
        </w:rPr>
        <w:t>team have</w:t>
      </w:r>
      <w:proofErr w:type="gramEnd"/>
      <w:r>
        <w:rPr>
          <w:rFonts w:eastAsia="Times New Roman" w:cs="Times New Roman"/>
          <w:color w:val="222222"/>
          <w:lang w:eastAsia="en-US"/>
        </w:rPr>
        <w:t xml:space="preserve"> fixed delivery date).</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28" w:name="_Toc436303927"/>
      <w:r>
        <w:t>Approvals</w:t>
      </w:r>
      <w:bookmarkEnd w:id="28"/>
    </w:p>
    <w:p w:rsidR="006872B8" w:rsidRDefault="006872B8" w:rsidP="006872B8"/>
    <w:p w:rsidR="006872B8" w:rsidRDefault="006872B8" w:rsidP="006872B8">
      <w:pPr>
        <w:pStyle w:val="Heading1"/>
      </w:pPr>
      <w:bookmarkStart w:id="29" w:name="_Toc436303928"/>
      <w:r>
        <w:t>Glossary</w:t>
      </w:r>
      <w:bookmarkEnd w:id="29"/>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proofErr w:type="spellStart"/>
            <w:r>
              <w:t>Telerik</w:t>
            </w:r>
            <w:proofErr w:type="spellEnd"/>
            <w:r>
              <w:t xml:space="preserve">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30" w:name="_Toc436303929"/>
      <w:r>
        <w:t>References</w:t>
      </w:r>
      <w:bookmarkEnd w:id="30"/>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proofErr w:type="spellStart"/>
      <w:r>
        <w:t>Telerik</w:t>
      </w:r>
      <w:proofErr w:type="spellEnd"/>
      <w:r>
        <w:t xml:space="preserve">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2E1" w:rsidRDefault="001942E1">
      <w:pPr>
        <w:spacing w:after="0" w:line="240" w:lineRule="auto"/>
      </w:pPr>
      <w:r>
        <w:separator/>
      </w:r>
    </w:p>
  </w:endnote>
  <w:endnote w:type="continuationSeparator" w:id="0">
    <w:p w:rsidR="001942E1" w:rsidRDefault="0019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75D" w:rsidRDefault="001942E1">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AD1DBB">
          <w:t>Test Plan</w:t>
        </w:r>
      </w:sdtContent>
    </w:sdt>
    <w:r w:rsidR="0091775D">
      <w:t xml:space="preserve"> </w:t>
    </w:r>
    <w:r w:rsidR="0037754B">
      <w:t>–</w:t>
    </w:r>
    <w:r w:rsidR="0091775D">
      <w:t xml:space="preserve">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37754B">
          <w:t>November 2015</w:t>
        </w:r>
      </w:sdtContent>
    </w:sdt>
    <w:r w:rsidR="0091775D">
      <w:ptab w:relativeTo="margin" w:alignment="right" w:leader="none"/>
    </w:r>
    <w:r w:rsidR="0091775D">
      <w:fldChar w:fldCharType="begin"/>
    </w:r>
    <w:r w:rsidR="0091775D">
      <w:instrText xml:space="preserve"> PAGE   \* MERGEFORMAT </w:instrText>
    </w:r>
    <w:r w:rsidR="0091775D">
      <w:fldChar w:fldCharType="separate"/>
    </w:r>
    <w:r w:rsidR="006C4522">
      <w:rPr>
        <w:noProof/>
      </w:rPr>
      <w:t>8</w:t>
    </w:r>
    <w:r w:rsidR="0091775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2E1" w:rsidRDefault="001942E1">
      <w:pPr>
        <w:spacing w:after="0" w:line="240" w:lineRule="auto"/>
      </w:pPr>
      <w:r>
        <w:separator/>
      </w:r>
    </w:p>
  </w:footnote>
  <w:footnote w:type="continuationSeparator" w:id="0">
    <w:p w:rsidR="001942E1" w:rsidRDefault="0019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6FF"/>
    <w:multiLevelType w:val="hybridMultilevel"/>
    <w:tmpl w:val="0CC2B456"/>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2">
    <w:nsid w:val="076F508C"/>
    <w:multiLevelType w:val="multilevel"/>
    <w:tmpl w:val="8D8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9">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37B7E4A"/>
    <w:multiLevelType w:val="hybridMultilevel"/>
    <w:tmpl w:val="54EE87C2"/>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F1A57"/>
    <w:multiLevelType w:val="hybridMultilevel"/>
    <w:tmpl w:val="4C8861B0"/>
    <w:lvl w:ilvl="0" w:tplc="0409000B">
      <w:start w:val="1"/>
      <w:numFmt w:val="bullet"/>
      <w:lvlText w:val=""/>
      <w:lvlJc w:val="left"/>
      <w:pPr>
        <w:ind w:left="770" w:hanging="360"/>
      </w:pPr>
      <w:rPr>
        <w:rFonts w:ascii="Wingdings" w:hAnsi="Wingdings"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9">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6BF17E5"/>
    <w:multiLevelType w:val="multilevel"/>
    <w:tmpl w:val="C06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084244"/>
    <w:multiLevelType w:val="multilevel"/>
    <w:tmpl w:val="C65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DA872E9"/>
    <w:multiLevelType w:val="hybridMultilevel"/>
    <w:tmpl w:val="2794ACDA"/>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7EC47EEA"/>
    <w:multiLevelType w:val="multilevel"/>
    <w:tmpl w:val="6D6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16"/>
  </w:num>
  <w:num w:numId="5">
    <w:abstractNumId w:val="27"/>
  </w:num>
  <w:num w:numId="6">
    <w:abstractNumId w:val="15"/>
  </w:num>
  <w:num w:numId="7">
    <w:abstractNumId w:val="10"/>
  </w:num>
  <w:num w:numId="8">
    <w:abstractNumId w:val="21"/>
  </w:num>
  <w:num w:numId="9">
    <w:abstractNumId w:val="7"/>
  </w:num>
  <w:num w:numId="10">
    <w:abstractNumId w:val="19"/>
  </w:num>
  <w:num w:numId="11">
    <w:abstractNumId w:val="11"/>
  </w:num>
  <w:num w:numId="12">
    <w:abstractNumId w:val="23"/>
  </w:num>
  <w:num w:numId="13">
    <w:abstractNumId w:val="8"/>
  </w:num>
  <w:num w:numId="14">
    <w:abstractNumId w:val="1"/>
  </w:num>
  <w:num w:numId="15">
    <w:abstractNumId w:val="3"/>
  </w:num>
  <w:num w:numId="16">
    <w:abstractNumId w:val="6"/>
  </w:num>
  <w:num w:numId="17">
    <w:abstractNumId w:val="9"/>
  </w:num>
  <w:num w:numId="18">
    <w:abstractNumId w:val="2"/>
  </w:num>
  <w:num w:numId="19">
    <w:abstractNumId w:val="26"/>
  </w:num>
  <w:num w:numId="20">
    <w:abstractNumId w:val="20"/>
  </w:num>
  <w:num w:numId="21">
    <w:abstractNumId w:val="22"/>
  </w:num>
  <w:num w:numId="22">
    <w:abstractNumId w:val="17"/>
  </w:num>
  <w:num w:numId="23">
    <w:abstractNumId w:val="14"/>
  </w:num>
  <w:num w:numId="24">
    <w:abstractNumId w:val="18"/>
  </w:num>
  <w:num w:numId="25">
    <w:abstractNumId w:val="12"/>
  </w:num>
  <w:num w:numId="26">
    <w:abstractNumId w:val="0"/>
  </w:num>
  <w:num w:numId="27">
    <w:abstractNumId w:val="2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97642"/>
    <w:rsid w:val="000A46E8"/>
    <w:rsid w:val="000B00EB"/>
    <w:rsid w:val="000C6783"/>
    <w:rsid w:val="000E36A7"/>
    <w:rsid w:val="00104329"/>
    <w:rsid w:val="00125C4B"/>
    <w:rsid w:val="001313A3"/>
    <w:rsid w:val="00143A86"/>
    <w:rsid w:val="001942E1"/>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840FB"/>
    <w:rsid w:val="0039408F"/>
    <w:rsid w:val="003C57D0"/>
    <w:rsid w:val="003F1F3F"/>
    <w:rsid w:val="00401235"/>
    <w:rsid w:val="0040714C"/>
    <w:rsid w:val="00425B73"/>
    <w:rsid w:val="0044707B"/>
    <w:rsid w:val="00462FB0"/>
    <w:rsid w:val="00465AA2"/>
    <w:rsid w:val="00483FCB"/>
    <w:rsid w:val="004D1AEC"/>
    <w:rsid w:val="004D280A"/>
    <w:rsid w:val="0051131D"/>
    <w:rsid w:val="005257D7"/>
    <w:rsid w:val="0054281D"/>
    <w:rsid w:val="0059125B"/>
    <w:rsid w:val="00594D42"/>
    <w:rsid w:val="005A23DF"/>
    <w:rsid w:val="005A3073"/>
    <w:rsid w:val="005F2160"/>
    <w:rsid w:val="005F2564"/>
    <w:rsid w:val="00605B27"/>
    <w:rsid w:val="00675821"/>
    <w:rsid w:val="006872B8"/>
    <w:rsid w:val="006C4522"/>
    <w:rsid w:val="007C4F61"/>
    <w:rsid w:val="007F65B2"/>
    <w:rsid w:val="008066B7"/>
    <w:rsid w:val="00817619"/>
    <w:rsid w:val="00830523"/>
    <w:rsid w:val="00844100"/>
    <w:rsid w:val="00845F3C"/>
    <w:rsid w:val="00846B09"/>
    <w:rsid w:val="00853A96"/>
    <w:rsid w:val="0089792A"/>
    <w:rsid w:val="008B2813"/>
    <w:rsid w:val="008C28E7"/>
    <w:rsid w:val="008F15B3"/>
    <w:rsid w:val="00906F7D"/>
    <w:rsid w:val="0091775D"/>
    <w:rsid w:val="00920E42"/>
    <w:rsid w:val="00921CDF"/>
    <w:rsid w:val="009305CF"/>
    <w:rsid w:val="009441CD"/>
    <w:rsid w:val="00981A8D"/>
    <w:rsid w:val="009A55AD"/>
    <w:rsid w:val="009B00E1"/>
    <w:rsid w:val="009E618A"/>
    <w:rsid w:val="009F680A"/>
    <w:rsid w:val="00A32895"/>
    <w:rsid w:val="00A86BBC"/>
    <w:rsid w:val="00A90B96"/>
    <w:rsid w:val="00A95446"/>
    <w:rsid w:val="00AA1A06"/>
    <w:rsid w:val="00AC0882"/>
    <w:rsid w:val="00AD1DBB"/>
    <w:rsid w:val="00AF28BA"/>
    <w:rsid w:val="00AF52BD"/>
    <w:rsid w:val="00B04D5F"/>
    <w:rsid w:val="00B33F6C"/>
    <w:rsid w:val="00B437AA"/>
    <w:rsid w:val="00B4517E"/>
    <w:rsid w:val="00B6627C"/>
    <w:rsid w:val="00B8736F"/>
    <w:rsid w:val="00BA4A3E"/>
    <w:rsid w:val="00BE61C3"/>
    <w:rsid w:val="00C323DA"/>
    <w:rsid w:val="00C61725"/>
    <w:rsid w:val="00CB5F13"/>
    <w:rsid w:val="00CC0EEB"/>
    <w:rsid w:val="00CC0F5C"/>
    <w:rsid w:val="00CC13E2"/>
    <w:rsid w:val="00CE3D5B"/>
    <w:rsid w:val="00CE4F80"/>
    <w:rsid w:val="00CE5534"/>
    <w:rsid w:val="00D03EF2"/>
    <w:rsid w:val="00D17473"/>
    <w:rsid w:val="00D36091"/>
    <w:rsid w:val="00D469F2"/>
    <w:rsid w:val="00D90F1C"/>
    <w:rsid w:val="00E059B1"/>
    <w:rsid w:val="00E13430"/>
    <w:rsid w:val="00E2355B"/>
    <w:rsid w:val="00E273CB"/>
    <w:rsid w:val="00E55B0E"/>
    <w:rsid w:val="00E84EFE"/>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7E0197B-DD0C-4806-AE80-55A25096D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439</TotalTime>
  <Pages>7</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Puncky</cp:lastModifiedBy>
  <cp:revision>82</cp:revision>
  <dcterms:created xsi:type="dcterms:W3CDTF">2015-11-21T08:05:00Z</dcterms:created>
  <dcterms:modified xsi:type="dcterms:W3CDTF">2015-11-26T21:34:00Z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