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D8" w:rsidRPr="00F41C71" w:rsidRDefault="00FB7E42">
      <w:pPr>
        <w:rPr>
          <w:rFonts w:ascii="Segoe UI" w:eastAsia="Times New Roman" w:hAnsi="Segoe UI" w:cs="Segoe UI"/>
          <w:b/>
          <w:color w:val="000000"/>
          <w:sz w:val="28"/>
          <w:szCs w:val="28"/>
          <w:lang w:val="bg-BG"/>
        </w:rPr>
      </w:pPr>
      <w:r w:rsidRPr="00F41C71">
        <w:rPr>
          <w:rFonts w:ascii="Segoe UI" w:eastAsia="Times New Roman" w:hAnsi="Segoe UI" w:cs="Segoe UI"/>
          <w:b/>
          <w:color w:val="000000"/>
          <w:sz w:val="28"/>
          <w:szCs w:val="28"/>
          <w:lang w:val="bg-BG"/>
        </w:rPr>
        <w:t>Анализ</w:t>
      </w:r>
    </w:p>
    <w:p w:rsidR="00FB7E42" w:rsidRPr="00F41C71" w:rsidRDefault="00FB7E42">
      <w:pPr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bg-BG"/>
        </w:rPr>
      </w:pPr>
      <w:r w:rsidRPr="00F41C71"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bg-BG"/>
        </w:rPr>
        <w:t>Сравнение с двигатели с вътрешно горене</w:t>
      </w:r>
    </w:p>
    <w:p w:rsidR="00FB7E42" w:rsidRPr="00F41C71" w:rsidRDefault="00FB7E42" w:rsidP="00FB7E42">
      <w:pPr>
        <w:rPr>
          <w:rFonts w:ascii="Segoe UI" w:eastAsia="Times New Roman" w:hAnsi="Segoe UI" w:cs="Segoe UI"/>
          <w:color w:val="252525"/>
          <w:sz w:val="28"/>
          <w:szCs w:val="28"/>
          <w:lang w:val="bg-BG"/>
        </w:rPr>
      </w:pP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За разлика от двигателят</w:t>
      </w:r>
      <w:r w:rsidRPr="00460B39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 с вътрешно горене,</w:t>
      </w: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 двигателят на Стърлинг има потенциала, по-лесно да използва възобновяеми топлинни източници, да бъде по-тих и да бъде по-надежден с по-малко поддръжка. Тяхното приложение е предпочитано в </w:t>
      </w:r>
      <w:r w:rsidR="00481D61"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случаите, когато от значение за тези уникални предимства, особено ако цената за единица генерирана енергия е от по-голямо значение, от капиталовия разход за единица мощност. </w:t>
      </w:r>
      <w:r w:rsidR="001F216C"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Въз основа на тези твърдения може да се каже, че двигателят на Стърлинг е ценово конкурентен до нива на мощност от около 100 </w:t>
      </w:r>
      <w:r w:rsidR="001F216C" w:rsidRPr="00F41C71">
        <w:rPr>
          <w:rFonts w:ascii="Segoe UI" w:eastAsia="Times New Roman" w:hAnsi="Segoe UI" w:cs="Segoe UI"/>
          <w:color w:val="252525"/>
          <w:sz w:val="28"/>
          <w:szCs w:val="28"/>
        </w:rPr>
        <w:t>kW</w:t>
      </w:r>
      <w:r w:rsidR="001F216C"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.</w:t>
      </w:r>
    </w:p>
    <w:p w:rsidR="007A0C4B" w:rsidRDefault="0078610F" w:rsidP="00FB7E42">
      <w:pPr>
        <w:rPr>
          <w:rFonts w:ascii="Segoe UI" w:eastAsia="Times New Roman" w:hAnsi="Segoe UI" w:cs="Segoe UI"/>
          <w:color w:val="252525"/>
          <w:sz w:val="28"/>
          <w:szCs w:val="28"/>
          <w:lang w:val="bg-BG"/>
        </w:rPr>
      </w:pP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В сравнение с двигателите с вътрешно горене със същата мощност, двигателите на Стърлинг в момента са по-скъпи и обикновено е са по-големи и по-тежки. </w:t>
      </w:r>
      <w:r w:rsidRPr="00460B39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Въпреки това, те са по-ефективни, отколкото повечето двигатели с вътрешно горене.</w:t>
      </w:r>
      <w:r w:rsidRPr="00F41C71">
        <w:rPr>
          <w:rFonts w:ascii="Segoe UI" w:eastAsia="Times New Roman" w:hAnsi="Segoe UI" w:cs="Segoe UI"/>
          <w:color w:val="252525"/>
          <w:sz w:val="28"/>
          <w:szCs w:val="28"/>
        </w:rPr>
        <w:t xml:space="preserve"> </w:t>
      </w:r>
      <w:r w:rsidRPr="00460B39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Техните по-ниски изисквания за поддръжка правят </w:t>
      </w: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цялостният енергиен </w:t>
      </w:r>
      <w:r w:rsidRPr="00460B39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разход</w:t>
      </w: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 сравним</w:t>
      </w:r>
      <w:r w:rsidRPr="00460B39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.</w:t>
      </w: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 </w:t>
      </w:r>
      <w:r w:rsidR="00F41C71"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Топлинната</w:t>
      </w:r>
      <w:r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 ефективност </w:t>
      </w:r>
      <w:r w:rsidR="00F41C71" w:rsidRPr="00F41C71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също е сравнима (за малки двигатели), с вариация от 15% до 30%.</w:t>
      </w:r>
      <w:r w:rsidR="00247E74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 За приложение като </w:t>
      </w:r>
      <w:r w:rsidR="00247E74">
        <w:rPr>
          <w:rFonts w:ascii="Segoe UI" w:eastAsia="Times New Roman" w:hAnsi="Segoe UI" w:cs="Segoe UI"/>
          <w:color w:val="252525"/>
          <w:sz w:val="28"/>
          <w:szCs w:val="28"/>
        </w:rPr>
        <w:t>micro-CHP</w:t>
      </w:r>
      <w:r w:rsidR="00247E74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, двигателят на Стърлинг също е предпочитан пред двигател с вътрешно горене. </w:t>
      </w:r>
      <w:r w:rsidR="00CF7A90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Като други приложения могат да се посочат: при изпомпване на вода, в космонавтиката и генериране на електричество от много и разнородни източници на енергия, които са несъвместими с двигателя с вътрешно горене (като слънчева енергия, биомаса, селскостопански отпадъци и битови отпадъци). </w:t>
      </w:r>
      <w:r w:rsidR="007A0C4B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Този тип двигатели, също се използват за задвижване на шведските подводници – клас </w:t>
      </w:r>
      <w:r w:rsidR="007A0C4B">
        <w:rPr>
          <w:rFonts w:ascii="Segoe UI" w:eastAsia="Times New Roman" w:hAnsi="Segoe UI" w:cs="Segoe UI"/>
          <w:color w:val="252525"/>
          <w:sz w:val="28"/>
          <w:szCs w:val="28"/>
        </w:rPr>
        <w:t>Gotland</w:t>
      </w:r>
      <w:r w:rsidR="007A0C4B"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. Въпреки всичко двигателите на Стърлинг в общия случай не са ценово конкурентни, като двигатели за автомобили, заради високата цена единица мощност и високата цена на материалите за изработка.</w:t>
      </w:r>
    </w:p>
    <w:p w:rsidR="007A0C4B" w:rsidRDefault="007A0C4B" w:rsidP="00FB7E42">
      <w:pPr>
        <w:rPr>
          <w:rFonts w:ascii="Segoe UI" w:eastAsia="Times New Roman" w:hAnsi="Segoe UI" w:cs="Segoe UI"/>
          <w:color w:val="252525"/>
          <w:sz w:val="28"/>
          <w:szCs w:val="28"/>
          <w:lang w:val="bg-BG"/>
        </w:rPr>
      </w:pPr>
      <w:r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 xml:space="preserve">Базовият анализ се основана на анализ на </w:t>
      </w:r>
      <w:r>
        <w:rPr>
          <w:rFonts w:ascii="Segoe UI" w:eastAsia="Times New Roman" w:hAnsi="Segoe UI" w:cs="Segoe UI"/>
          <w:color w:val="252525"/>
          <w:sz w:val="28"/>
          <w:szCs w:val="28"/>
        </w:rPr>
        <w:t xml:space="preserve">Schmidt </w:t>
      </w:r>
      <w:r>
        <w:rPr>
          <w:rFonts w:ascii="Segoe UI" w:eastAsia="Times New Roman" w:hAnsi="Segoe UI" w:cs="Segoe UI"/>
          <w:color w:val="252525"/>
          <w:sz w:val="28"/>
          <w:szCs w:val="28"/>
          <w:lang w:val="bg-BG"/>
        </w:rPr>
        <w:t>от тип затворена форма.</w:t>
      </w:r>
    </w:p>
    <w:p w:rsidR="007A0C4B" w:rsidRDefault="007A0C4B" w:rsidP="00FB7E42">
      <w:pPr>
        <w:rPr>
          <w:rFonts w:ascii="Segoe UI" w:eastAsia="Times New Roman" w:hAnsi="Segoe UI" w:cs="Segoe UI"/>
          <w:b/>
          <w:color w:val="252525"/>
          <w:sz w:val="28"/>
          <w:szCs w:val="28"/>
          <w:lang w:val="bg-BG"/>
        </w:rPr>
      </w:pPr>
      <w:r w:rsidRPr="007A0C4B">
        <w:rPr>
          <w:rFonts w:ascii="Segoe UI" w:eastAsia="Times New Roman" w:hAnsi="Segoe UI" w:cs="Segoe UI"/>
          <w:b/>
          <w:color w:val="252525"/>
          <w:sz w:val="28"/>
          <w:szCs w:val="28"/>
          <w:lang w:val="bg-BG"/>
        </w:rPr>
        <w:lastRenderedPageBreak/>
        <w:t>Предимства</w:t>
      </w:r>
    </w:p>
    <w:p w:rsidR="007A0C4B" w:rsidRPr="007A0C4B" w:rsidRDefault="007A0C4B" w:rsidP="00FB7E42">
      <w:pPr>
        <w:rPr>
          <w:rFonts w:ascii="Segoe UI" w:eastAsia="Times New Roman" w:hAnsi="Segoe UI" w:cs="Segoe UI"/>
          <w:color w:val="252525"/>
          <w:sz w:val="28"/>
          <w:szCs w:val="28"/>
          <w:lang w:val="bg-BG"/>
        </w:rPr>
      </w:pPr>
      <w:bookmarkStart w:id="0" w:name="_GoBack"/>
      <w:bookmarkEnd w:id="0"/>
    </w:p>
    <w:sectPr w:rsidR="007A0C4B" w:rsidRPr="007A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E8"/>
    <w:rsid w:val="001F216C"/>
    <w:rsid w:val="00247E74"/>
    <w:rsid w:val="00481D61"/>
    <w:rsid w:val="00592DD8"/>
    <w:rsid w:val="006073E8"/>
    <w:rsid w:val="0078610F"/>
    <w:rsid w:val="007A0C4B"/>
    <w:rsid w:val="00CF7A90"/>
    <w:rsid w:val="00F41C71"/>
    <w:rsid w:val="00FB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10ED"/>
  <w15:chartTrackingRefBased/>
  <w15:docId w15:val="{FE88BD42-998C-450C-9048-DA3D8346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</dc:creator>
  <cp:keywords/>
  <dc:description/>
  <cp:lastModifiedBy>Momchil</cp:lastModifiedBy>
  <cp:revision>6</cp:revision>
  <dcterms:created xsi:type="dcterms:W3CDTF">2016-04-10T11:09:00Z</dcterms:created>
  <dcterms:modified xsi:type="dcterms:W3CDTF">2016-04-10T12:11:00Z</dcterms:modified>
</cp:coreProperties>
</file>