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SMART HR PORTAL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4B8F"/>
          <w:sz w:val="30"/>
          <w:szCs w:val="30"/>
        </w:rPr>
        <w:t xml:space="preserve">Team-Innovatrix</w:t>
      </w:r>
    </w:p>
    <w:p>
      <w:pPr>
        <w:spacing w:after="120"/>
        <w:jc w:val="center"/>
      </w:pPr>
      <w:r>
        <w:rPr>
          <w:rFonts w:ascii="Arial" w:cs="Arial" w:eastAsia="Arial" w:hAnsi="Arial"/>
          <w:color w:val="374151"/>
          <w:sz w:val="26"/>
          <w:szCs w:val="26"/>
        </w:rPr>
        <w:t xml:space="preserve">Technical &amp; Functional Material Document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What It Is | What It Uses | How It Works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Repository: github.com/Team-Innovatrix/Smart-HR-protal</w:t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Language: TypeScript 98.5%  |  Framework: Next.js 16  |  Deployment: Vercel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Project Identity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Smart HR Portal is an AI-powered, full-stack Human Resource management platform built by Team-Innovatrix. It serves two primary user groups: employees (self-service access) and HR managers (team oversight, hiring, administration). The system is architected as a modern SaaS application, deployable on Vercel, and integrates multiple third-party AI, authentication, storage, and communication services.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58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Smart HR Portal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Team-Innovatrix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github.com/Team-Innovatrix/Smart-HR-protal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Language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 (98.5% of codebase)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16 with App Router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Full-Stack SaaS Web Application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Users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Employees and HR Managers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Deployment Target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(cloud edge deployment)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 (named 'hr')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Provider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Engine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+ LangChain + LangGraph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commits on main branch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Full Technology Stack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portal is built using a modern JavaScript/TypeScript ecosystem. Every dependency is declared in package.json. Below is a complete breakdown of what is used and what role each technology plays.</w:t>
      </w:r>
    </w:p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2.1 Core Framework &amp; Language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3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^16.0.8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core React framework providing App Router, SSR, SSG, API routes, image optimization, and edge deployment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^19.2.1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rendering library — all components are React functional components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react-dom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^19.2.1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React's DOM renderer for browser rendering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Strongly typed JavaScript — entire codebase is TypeScript for type safety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2.2 Styling &amp; UI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060"/>
      </w:tblGrid>
      <w:tr>
        <w:trPr>
          <w:tblHeader/>
        </w:trPr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0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tailwindcss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^4.1.11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Utility-first CSS framework — all layout, color, spacing, and responsive design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@tailwindcss/postcss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^4.1.11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PostCSS integration for Tailwind CSS processing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postcss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^8.5.6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CSS transformation pipeline used alongside Tailwind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@headlessui/react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^2.2.7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accessible, unstyled UI primitives (modals, dropdowns, toggles)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@heroicons/react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^2.2.0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Official icon set from Tailwind Labs — used throughout the UI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(used in frontend)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Alternative icon library — referenced in README for icon system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class-variance-authority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^0.7.0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Utility for creating variant-based component classes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^2.1.1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 CSS class merging utility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tailwind-merge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^2.5.4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Merges Tailwind classes without conflicts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critters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^0.0.23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Inlines critical CSS for faster first-paint performance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2.3 AI &amp; Intelligence Layer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is the most distinctive part of the stack. The portal integrates three separate AI/LLM libraries to power intelligent HR workflows.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060"/>
      </w:tblGrid>
      <w:tr>
        <w:trPr>
          <w:tblHeader/>
        </w:trPr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0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^5.12.2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OpenAI API client — used for GPT model calls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@langchain/core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^0.3.77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abstractions for LangChain: chains, prompts, output parsers, memory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@langchain/openai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^0.6.13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LangChain's OpenAI integration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@langchain/community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^0.3.56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Community-built LangChain integrations: MongoDB vector store, loaders, tools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@langchain/langgraph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^0.4.9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Graph-based agentic AI framework — enables multi-step, stateful AI agents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LangGraph specifically is used for building stateful agent workflows — meaning the AI can execute multi-step reasoning tasks in a controlled graph of steps.</w:t>
      </w:r>
    </w:p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2.4 Database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060"/>
      </w:tblGrid>
      <w:tr>
        <w:trPr>
          <w:tblHeader/>
        </w:trPr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0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mongoose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^8.17.1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 ODM — defines schemas, models, and handles all DB queries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^6.18.0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MongoDB driver — used for low-level operations and seeding scripts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mongodb-memory-server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^9.4.1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In-memory MongoDB for unit testing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@upstash/redis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^1.35.3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client for Upstash — used for caching and rate limiting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2.5 Authentication &amp; Identity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060"/>
      </w:tblGrid>
      <w:tr>
        <w:trPr>
          <w:tblHeader/>
        </w:trPr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0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@clerk/nextjs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^6.36.1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authentication solution: sign-in, sign-up, session management, middleware protection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svix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^1.73.0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 delivery and verification library — used to verify Clerk's webhook payloads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2.6 File Storage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060"/>
      </w:tblGrid>
      <w:tr>
        <w:trPr>
          <w:tblHeader/>
        </w:trPr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0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@aws-sdk/client-s3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^3.864.0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SDK for S3 — handles uploading, downloading, and managing files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@aws-sdk/s3-request-presigner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^3.864.0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Generates presigned URLs for secure, time-limited direct file access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2.7 Email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060"/>
      </w:tblGrid>
      <w:tr>
        <w:trPr>
          <w:tblHeader/>
        </w:trPr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0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@sendgrid/mail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^8.1.5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SendGrid email API client — sends transactional emails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2.8 Data &amp; Utilities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3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^3.25.76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 validation library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date-fns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^4.1.0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manipulation library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date-fns-tz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^3.2.0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Timezone-aware date operations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lodash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^4.17.21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Utility functions for arrays, objects, and data manipulation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gray-matter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^4.0.3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Parses markdown with frontmatter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dotenv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^16.4.5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environment variables from .env files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recharts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^3.1.2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React-based charting library — used for HR analytics dashboards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react-gauge-chart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^0.5.1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Gauge/speedometer chart component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Application Pages &amp; Routes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portal has two distinct surface areas: public-facing marketing/info pages and the authenticated HR portal.</w:t>
      </w:r>
    </w:p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3.1 Public 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5660"/>
      </w:tblGrid>
      <w:tr>
        <w:trPr>
          <w:tblHeader/>
        </w:trPr>
        <w:tc>
          <w:tcPr>
            <w:tcW w:type="dxa" w:w="1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9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Name</w:t>
            </w:r>
          </w:p>
        </w:tc>
        <w:tc>
          <w:tcPr>
            <w:tcW w:type="dxa" w:w="56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Contains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with hero section, AI services overview, client testimonials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Detailed breakdown of HR service offerings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/about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 Us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Company story, team profiles, values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/case-studies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Case Studies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success stories with results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/pricing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Pricing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Tiered pricing plans with ROI calculator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/careers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Careers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Job listings page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/contact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 Us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 booking form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/auth/sign-in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 In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Clerk-hosted sign-in UI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/auth/sign-up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 Up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Clerk-hosted sign-up UI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3.2 Authenticated Portal 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65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/dashboard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Central hub — overview panels for employee and HR manager roles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 self-service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Profile, documents, leave status, and requests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 Manager area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overviews, performance data, job postings, applicant pipelines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Manager relationships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Hierarchical reporting structure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Environment Configuration &amp; External Services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application requires the following environment variables. Each connects the app to an external service.</w:t>
      </w:r>
    </w:p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4.1 Database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>
        <w:trPr>
          <w:tblHeader/>
        </w:trPr>
        <w:tc>
          <w:tcPr>
            <w:tcW w:type="dxa" w:w="30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/ Example</w:t>
            </w:r>
          </w:p>
        </w:tc>
        <w:tc>
          <w:tcPr>
            <w:tcW w:type="dxa" w:w="35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MONGODB_URI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your_mongodb_uri_here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MongoDB Atlas connection string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MONGODB_DB_NAME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 of the database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4.2 Authentication (Clerk)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58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CLERK_SECRET_KEY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Server-side Clerk API key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NEXT_PUBLIC_CLERK_PUBLISHABLE_KEY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Client-side Clerk key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CLERK_WEBHOOK_SECRET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for verifying Clerk webhook payloads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NEXT_PUBLIC_CLERK_SIGN_IN_URL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/auth/sign-in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NEXT_PUBLIC_CLERK_SIGN_UP_URL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/auth/sign-up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NEXT_PUBLIC_CLERK_AFTER_SIGN_IN_URL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/dashboard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NEXT_PUBLIC_CLERK_AFTER_SIGN_UP_URL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/dashboard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4.3 AI, S3, Redis, Email, App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58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for OpenAI GPT model calls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AWS_S3_BUCKET_NAME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 bucket for file storage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AWS_S3_REGION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region (us-east-2)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AWS_ACCESS_KEY_ID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IAM access key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AWS_SECRET_ACCESS_KEY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IAM secret key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UPSTASH_REDIS_REST_URL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Upstash Redis endpoint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UPSTASH_REDIS_REST_TOKEN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Upstash Redis auth token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SENDGRID_API_KEY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SendGrid email API key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SENDGRID_FROM_EMAIL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Sender email address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NEXT_PUBLIC_APP_URL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 base URL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NEXT_PUBLIC_VOICE_COMMANDS_ENABLED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flag for voice interface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Project File &amp; Folder Structure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repository follows Next.js App Router conventions with clear separation of concerns.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1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Contains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src/app/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Next.js App Router pages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src/app/page.tsx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Home page component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src/app/services/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 page route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src/app/about/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 Us page route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src/app/portal/admin/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portal pages (dashboard, users, leaves, attendance, etc.)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src/app/portal/dashboard/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 dashboard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src/app/portal/auth/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 authentication pages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src/app/layout.tsx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Root layout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src/app/globals.css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CSS styles and design system tokens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Reusable React components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src/components/admin/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Admin-specific components (sidebar, header, auth guard)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src/components/hr/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Employee-specific components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src/lib/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Utility functions and shared logic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src/models/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 Mongoose schemas and models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src/data/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 data and configurations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 assets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 subdomain routing configuration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deployment configuration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tailwind.config.ts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 CSS configuration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tsconfig.json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 compiler configuration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dependencies and npm scripts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NPM Scripts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package.json defines npm scripts for operating the system.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rPr>
          <w:tblHeader/>
        </w:trPr>
        <w:tc>
          <w:tcPr>
            <w:tcW w:type="dxa" w:w="24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 Command</w:t>
            </w:r>
          </w:p>
        </w:tc>
        <w:tc>
          <w:tcPr>
            <w:tcW w:type="dxa" w:w="32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Runs</w:t>
            </w:r>
          </w:p>
        </w:tc>
        <w:tc>
          <w:tcPr>
            <w:tcW w:type="dxa" w:w="37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npm run dev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dev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Starts local dev server with hot reload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npm run build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build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Compiles for 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npm start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start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Starts production server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npm run lint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lint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Runs ESLint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How It Works — System Data Flows</w:t>
      </w:r>
    </w:p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7.1 Authentication 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User visits /auth/sign-in — Clerk renders its embedded UI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Clerk handles credential verification (password, OAuth, MFA)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 success, Clerk issues a session JWT and redirects to /dashboard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Clerk fires webhook events verified via Svix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User data is synced to MongoDB via Mongoose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Subsequent requests pass through Clerk middleware for JWT validation</w:t>
      </w:r>
    </w:p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7.2 AI / LangGraph Agent 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User action triggers an AI agent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LangGraph agent breaks task into a graph of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node calls OpenAI GPT models via @langchain/openai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State is passed between nodes — LangGraph manages the state machine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Community integrations query MongoDB vector stores for semantic search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Final output is returned to UI or stored in MongoDB</w:t>
      </w: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Performance &amp; Security</w:t>
      </w:r>
    </w:p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8.1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5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Lighthouse Score 90+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Built-in Next.js optimizations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Image Optimization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next/image with auto format conversion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Splitting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Automatic route-based bundle splitting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 CSS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critters inlines above-the-fold CSS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Caching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Upstash Redis for repeated queries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SSR / SSG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Server-side rendering via App Router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4B8F"/>
          <w:sz w:val="26"/>
          <w:szCs w:val="26"/>
        </w:rPr>
        <w:t xml:space="preserve">8.2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Measure</w:t>
            </w:r>
          </w:p>
        </w:tc>
        <w:tc>
          <w:tcPr>
            <w:tcW w:type="dxa" w:w="65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 Enforcement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enforces HTTPS on all deployments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 Security Policy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Headers configured via next.config.js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 Verification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Svix verifies Clerk webhooks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Presigned S3 URLs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Time-limited file access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 Validation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Zod validates all API inputs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Middleware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 protects all dashboard routes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Complete Technology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single-view reference of every technology in the Smart HR Portal.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80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560"/>
            <w:tcBorders>
              <w:top w:val="single" w:color="2E4B8F" w:sz="1"/>
              <w:left w:val="single" w:color="2E4B8F" w:sz="1"/>
              <w:bottom w:val="single" w:color="2E4B8F" w:sz="1"/>
              <w:right w:val="single" w:color="2E4B8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16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Full-stack React framework with App Router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 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JavaScript for entire codebase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Styling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Utility-first CSS for all styling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— LLM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API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 model calls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— Agents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LangGraph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Stateful multi-step AI workflows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 + Mongoose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data store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Upstash Redis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Serverless Redis caching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Clerk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authentication and sessions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S3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storage with presigned URLs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SendGrid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Transactional email delivery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edge deployment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CI/CD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pipelines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CA3AF"/>
          <w:sz w:val="20"/>
          <w:szCs w:val="20"/>
        </w:rPr>
        <w:t xml:space="preserve">— End of Document —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4B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2026-05-12T17:04:20.081Z</dcterms:created>
  <dcterms:modified xsi:type="dcterms:W3CDTF">2026-05-12T17:04:20.081Z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