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Pr="00FE6861" w:rsidRDefault="00FE6861" w:rsidP="00FE6861">
      <w:pPr>
        <w:rPr>
          <w:color w:val="FF0000"/>
          <w:lang w:val="bg-BG"/>
        </w:rPr>
      </w:pPr>
      <w:r>
        <w:rPr>
          <w:color w:val="FF0000"/>
          <w:lang w:val="bg-BG"/>
        </w:rPr>
        <w:t>Л</w:t>
      </w:r>
      <w:r w:rsidRPr="00FE6861">
        <w:rPr>
          <w:color w:val="FF0000"/>
          <w:lang w:val="bg-BG"/>
        </w:rPr>
        <w:t>ипсва Обща информация за - версия на доумента, дата , кой го е изговил</w:t>
      </w: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End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Pr="00E0531E" w:rsidRDefault="00E0531E" w:rsidP="00A1658A">
      <w:pPr>
        <w:rPr>
          <w:b/>
          <w:color w:val="FF0000"/>
          <w:sz w:val="28"/>
          <w:szCs w:val="28"/>
        </w:rPr>
      </w:pPr>
      <w:r w:rsidRPr="00E0531E">
        <w:rPr>
          <w:b/>
          <w:color w:val="FF0000"/>
          <w:sz w:val="28"/>
          <w:szCs w:val="28"/>
        </w:rPr>
        <w:lastRenderedPageBreak/>
        <w:t xml:space="preserve">Missing </w:t>
      </w:r>
      <w:proofErr w:type="gramStart"/>
      <w:r w:rsidRPr="00E0531E">
        <w:rPr>
          <w:b/>
          <w:color w:val="FF0000"/>
          <w:sz w:val="28"/>
          <w:szCs w:val="28"/>
        </w:rPr>
        <w:t xml:space="preserve">test  </w:t>
      </w:r>
      <w:proofErr w:type="spellStart"/>
      <w:r w:rsidRPr="00E0531E">
        <w:rPr>
          <w:b/>
          <w:color w:val="FF0000"/>
          <w:sz w:val="28"/>
          <w:szCs w:val="28"/>
        </w:rPr>
        <w:t>identifire</w:t>
      </w:r>
      <w:proofErr w:type="spellEnd"/>
      <w:proofErr w:type="gramEnd"/>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Pr="00E0531E" w:rsidRDefault="00B5220D" w:rsidP="00A1658A">
      <w:pPr>
        <w:pStyle w:val="ListParagraph"/>
        <w:ind w:left="786"/>
        <w:rPr>
          <w:b/>
          <w:color w:val="FF0000"/>
          <w:sz w:val="28"/>
          <w:szCs w:val="28"/>
        </w:rPr>
      </w:pPr>
      <w:r>
        <w:rPr>
          <w:b/>
          <w:color w:val="FF0000"/>
          <w:sz w:val="28"/>
          <w:szCs w:val="28"/>
          <w:lang w:val="bg-BG"/>
        </w:rPr>
        <w:t xml:space="preserve">1.1 </w:t>
      </w:r>
      <w:r w:rsidR="00E0531E" w:rsidRPr="00E0531E">
        <w:rPr>
          <w:b/>
          <w:color w:val="FF0000"/>
          <w:sz w:val="28"/>
          <w:szCs w:val="28"/>
        </w:rPr>
        <w:t>Scope</w:t>
      </w: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w:t>
      </w:r>
      <w:r w:rsidR="00753C89" w:rsidRPr="00E0531E">
        <w:rPr>
          <w:sz w:val="24"/>
          <w:szCs w:val="24"/>
          <w:highlight w:val="yellow"/>
        </w:rPr>
        <w:t>This plan is part of a master plan (insert reference here) aiming to assure the quality of the system</w:t>
      </w:r>
      <w:r w:rsidR="00D21B8B" w:rsidRPr="00E0531E">
        <w:rPr>
          <w:sz w:val="24"/>
          <w:szCs w:val="24"/>
          <w:highlight w:val="yellow"/>
        </w:rPr>
        <w:t xml:space="preserve"> in question</w:t>
      </w:r>
      <w:r w:rsidR="00753C89" w:rsidRPr="00E0531E">
        <w:rPr>
          <w:sz w:val="24"/>
          <w:szCs w:val="24"/>
          <w:highlight w:val="yellow"/>
        </w:rPr>
        <w:t>.</w:t>
      </w:r>
      <w:r w:rsidR="00E0531E">
        <w:rPr>
          <w:sz w:val="24"/>
          <w:szCs w:val="24"/>
        </w:rPr>
        <w:t xml:space="preserve"> </w:t>
      </w:r>
      <w:r w:rsidR="00E0531E">
        <w:rPr>
          <w:color w:val="FF0000"/>
          <w:sz w:val="24"/>
          <w:szCs w:val="24"/>
        </w:rPr>
        <w:t>–</w:t>
      </w:r>
      <w:r w:rsidR="00E0531E" w:rsidRPr="00E0531E">
        <w:rPr>
          <w:color w:val="FF0000"/>
          <w:sz w:val="24"/>
          <w:szCs w:val="24"/>
        </w:rPr>
        <w:t xml:space="preserve"> miss</w:t>
      </w:r>
      <w:r w:rsidR="00E0531E">
        <w:rPr>
          <w:color w:val="FF0000"/>
          <w:sz w:val="24"/>
          <w:szCs w:val="24"/>
        </w:rPr>
        <w:t xml:space="preserve">ing master plan </w:t>
      </w:r>
      <w:proofErr w:type="gramStart"/>
      <w:r w:rsidR="00E0531E">
        <w:rPr>
          <w:color w:val="FF0000"/>
          <w:sz w:val="24"/>
          <w:szCs w:val="24"/>
        </w:rPr>
        <w:t xml:space="preserve">and </w:t>
      </w:r>
      <w:r w:rsidR="00753C89" w:rsidRPr="00E0531E">
        <w:rPr>
          <w:color w:val="FF0000"/>
          <w:sz w:val="24"/>
          <w:szCs w:val="24"/>
        </w:rPr>
        <w:t xml:space="preserve"> </w:t>
      </w:r>
      <w:r w:rsidR="00597032">
        <w:rPr>
          <w:color w:val="FF0000"/>
          <w:sz w:val="24"/>
          <w:szCs w:val="24"/>
        </w:rPr>
        <w:t>it</w:t>
      </w:r>
      <w:proofErr w:type="gramEnd"/>
      <w:r w:rsidR="00597032">
        <w:rPr>
          <w:color w:val="FF0000"/>
          <w:sz w:val="24"/>
          <w:szCs w:val="24"/>
        </w:rPr>
        <w:t xml:space="preserve"> is not </w:t>
      </w:r>
      <w:proofErr w:type="spellStart"/>
      <w:r w:rsidR="00597032">
        <w:rPr>
          <w:color w:val="FF0000"/>
          <w:sz w:val="24"/>
          <w:szCs w:val="24"/>
        </w:rPr>
        <w:t>reffered</w:t>
      </w:r>
      <w:proofErr w:type="spellEnd"/>
      <w:r w:rsidR="00597032">
        <w:rPr>
          <w:color w:val="FF0000"/>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B5220D" w:rsidRPr="00237D14" w:rsidRDefault="00F20972" w:rsidP="00237D14">
      <w:pPr>
        <w:pStyle w:val="ListParagraph"/>
        <w:numPr>
          <w:ilvl w:val="0"/>
          <w:numId w:val="2"/>
        </w:numPr>
        <w:rPr>
          <w:color w:val="FF0000"/>
          <w:sz w:val="28"/>
          <w:szCs w:val="28"/>
          <w:lang w:val="bg-BG"/>
        </w:rPr>
      </w:pPr>
      <w:r w:rsidRPr="00B5220D">
        <w:rPr>
          <w:b/>
          <w:color w:val="17365D" w:themeColor="text2" w:themeShade="BF"/>
          <w:sz w:val="28"/>
          <w:szCs w:val="28"/>
        </w:rPr>
        <w:t>Test Strategy</w:t>
      </w:r>
      <w:r w:rsidR="00B5220D" w:rsidRPr="00B5220D">
        <w:rPr>
          <w:b/>
          <w:color w:val="17365D" w:themeColor="text2" w:themeShade="BF"/>
          <w:sz w:val="28"/>
          <w:szCs w:val="28"/>
          <w:lang w:val="bg-BG"/>
        </w:rPr>
        <w:t xml:space="preserve"> </w:t>
      </w:r>
      <w:r w:rsidR="00237D14">
        <w:rPr>
          <w:b/>
          <w:color w:val="17365D" w:themeColor="text2" w:themeShade="BF"/>
          <w:sz w:val="28"/>
          <w:szCs w:val="28"/>
          <w:lang w:val="bg-BG"/>
        </w:rPr>
        <w:t xml:space="preserve">- </w:t>
      </w:r>
      <w:r w:rsidR="00237D14">
        <w:rPr>
          <w:color w:val="FF0000"/>
          <w:sz w:val="28"/>
          <w:szCs w:val="28"/>
          <w:lang w:val="bg-BG"/>
        </w:rPr>
        <w:t xml:space="preserve">Каква е разликата </w:t>
      </w:r>
      <w:proofErr w:type="gramStart"/>
      <w:r w:rsidR="00237D14">
        <w:rPr>
          <w:color w:val="FF0000"/>
          <w:sz w:val="28"/>
          <w:szCs w:val="28"/>
          <w:lang w:val="bg-BG"/>
        </w:rPr>
        <w:t>между  Test</w:t>
      </w:r>
      <w:proofErr w:type="gramEnd"/>
      <w:r w:rsidR="00237D14" w:rsidRPr="00237D14">
        <w:rPr>
          <w:color w:val="FF0000"/>
          <w:sz w:val="28"/>
          <w:szCs w:val="28"/>
          <w:lang w:val="bg-BG"/>
        </w:rPr>
        <w:t>(t.2) and Test</w:t>
      </w:r>
      <w:proofErr w:type="spellStart"/>
      <w:r w:rsidR="00237D14">
        <w:rPr>
          <w:color w:val="FF0000"/>
          <w:sz w:val="28"/>
          <w:szCs w:val="28"/>
        </w:rPr>
        <w:t>ing</w:t>
      </w:r>
      <w:proofErr w:type="spellEnd"/>
      <w:r w:rsidR="00237D14">
        <w:rPr>
          <w:color w:val="FF0000"/>
          <w:sz w:val="28"/>
          <w:szCs w:val="28"/>
        </w:rPr>
        <w:t xml:space="preserve"> </w:t>
      </w:r>
      <w:r w:rsidR="00237D14" w:rsidRPr="00237D14">
        <w:rPr>
          <w:color w:val="FF0000"/>
          <w:sz w:val="28"/>
          <w:szCs w:val="28"/>
          <w:lang w:val="bg-BG"/>
        </w:rPr>
        <w:t>(t.7) strategy</w:t>
      </w:r>
      <w:r w:rsidR="00237D14">
        <w:rPr>
          <w:color w:val="FF0000"/>
          <w:sz w:val="28"/>
          <w:szCs w:val="28"/>
        </w:rPr>
        <w:t xml:space="preserve"> </w:t>
      </w:r>
      <w:r w:rsidR="00237D14">
        <w:rPr>
          <w:color w:val="FF0000"/>
          <w:sz w:val="28"/>
          <w:szCs w:val="28"/>
          <w:lang w:val="bg-BG"/>
        </w:rPr>
        <w:t>на теория</w:t>
      </w:r>
    </w:p>
    <w:p w:rsidR="005E32CC" w:rsidRPr="00597032" w:rsidRDefault="00815229" w:rsidP="00F20972">
      <w:pPr>
        <w:pStyle w:val="ListParagraph"/>
        <w:numPr>
          <w:ilvl w:val="1"/>
          <w:numId w:val="2"/>
        </w:numPr>
        <w:spacing w:after="0"/>
        <w:rPr>
          <w:b/>
          <w:color w:val="17365D" w:themeColor="text2" w:themeShade="BF"/>
          <w:sz w:val="28"/>
          <w:szCs w:val="28"/>
          <w:highlight w:val="cyan"/>
        </w:rPr>
      </w:pPr>
      <w:r w:rsidRPr="00815229">
        <w:rPr>
          <w:b/>
          <w:color w:val="FF0000"/>
          <w:sz w:val="28"/>
          <w:szCs w:val="28"/>
          <w:highlight w:val="cyan"/>
        </w:rPr>
        <w:t>Test</w:t>
      </w:r>
      <w:r>
        <w:rPr>
          <w:b/>
          <w:color w:val="17365D" w:themeColor="text2" w:themeShade="BF"/>
          <w:sz w:val="28"/>
          <w:szCs w:val="28"/>
          <w:highlight w:val="cyan"/>
        </w:rPr>
        <w:t xml:space="preserve"> </w:t>
      </w:r>
      <w:r w:rsidR="00F45A43" w:rsidRPr="00597032">
        <w:rPr>
          <w:b/>
          <w:color w:val="17365D" w:themeColor="text2" w:themeShade="BF"/>
          <w:sz w:val="28"/>
          <w:szCs w:val="28"/>
          <w:highlight w:val="cyan"/>
        </w:rPr>
        <w:t>Objective</w:t>
      </w:r>
      <w:r>
        <w:rPr>
          <w:b/>
          <w:color w:val="17365D" w:themeColor="text2" w:themeShade="BF"/>
          <w:sz w:val="28"/>
          <w:szCs w:val="28"/>
          <w:highlight w:val="cyan"/>
        </w:rPr>
        <w:t xml:space="preserve"> </w:t>
      </w:r>
      <w:r w:rsidRPr="00815229">
        <w:rPr>
          <w:color w:val="FF0000"/>
          <w:sz w:val="28"/>
          <w:szCs w:val="28"/>
          <w:lang w:val="bg-BG"/>
        </w:rPr>
        <w:t>– по добре е да е част от Introduction</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w:t>
      </w:r>
      <w:r w:rsidRPr="003A21E9">
        <w:rPr>
          <w:sz w:val="24"/>
          <w:szCs w:val="24"/>
          <w:highlight w:val="cyan"/>
        </w:rPr>
        <w:t>top priority functionalities will be “Login” and “Registration”. Medium priority will be the “Courses enrolment”, “Access to lectures/presentations/home works” and “Changing the form of training attendance/online”. Low priority are “Friends” and “Messages”.</w:t>
      </w:r>
      <w:r w:rsidRPr="00866B64">
        <w:rPr>
          <w:sz w:val="24"/>
          <w:szCs w:val="24"/>
        </w:rPr>
        <w:t xml:space="preserve"> </w:t>
      </w:r>
      <w:r w:rsidRPr="003A21E9">
        <w:rPr>
          <w:sz w:val="24"/>
          <w:szCs w:val="24"/>
          <w:highlight w:val="lightGray"/>
        </w:rPr>
        <w:t>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3A21E9" w:rsidRPr="00B5220D" w:rsidRDefault="003A21E9" w:rsidP="007D3972">
      <w:pPr>
        <w:spacing w:after="0"/>
        <w:ind w:left="360"/>
        <w:jc w:val="both"/>
        <w:rPr>
          <w:color w:val="FF0000"/>
          <w:sz w:val="24"/>
          <w:szCs w:val="24"/>
          <w:lang w:val="bg-BG"/>
        </w:rPr>
      </w:pPr>
      <w:proofErr w:type="spellStart"/>
      <w:r>
        <w:rPr>
          <w:color w:val="FF0000"/>
          <w:sz w:val="24"/>
          <w:szCs w:val="24"/>
        </w:rPr>
        <w:t>Липсват</w:t>
      </w:r>
      <w:proofErr w:type="spellEnd"/>
      <w:r>
        <w:rPr>
          <w:color w:val="FF0000"/>
          <w:sz w:val="24"/>
          <w:szCs w:val="24"/>
        </w:rPr>
        <w:t xml:space="preserve"> </w:t>
      </w:r>
      <w:proofErr w:type="spellStart"/>
      <w:proofErr w:type="gramStart"/>
      <w:r>
        <w:rPr>
          <w:color w:val="FF0000"/>
          <w:sz w:val="24"/>
          <w:szCs w:val="24"/>
        </w:rPr>
        <w:t>ясни</w:t>
      </w:r>
      <w:proofErr w:type="spellEnd"/>
      <w:r>
        <w:rPr>
          <w:color w:val="FF0000"/>
          <w:sz w:val="24"/>
          <w:szCs w:val="24"/>
        </w:rPr>
        <w:t xml:space="preserve">  test</w:t>
      </w:r>
      <w:proofErr w:type="gramEnd"/>
      <w:r>
        <w:rPr>
          <w:color w:val="FF0000"/>
          <w:sz w:val="24"/>
          <w:szCs w:val="24"/>
        </w:rPr>
        <w:t xml:space="preserve"> </w:t>
      </w:r>
      <w:proofErr w:type="spellStart"/>
      <w:r>
        <w:rPr>
          <w:color w:val="FF0000"/>
          <w:sz w:val="24"/>
          <w:szCs w:val="24"/>
        </w:rPr>
        <w:t>obgectives</w:t>
      </w:r>
      <w:proofErr w:type="spellEnd"/>
      <w:r>
        <w:rPr>
          <w:color w:val="FF0000"/>
          <w:sz w:val="24"/>
          <w:szCs w:val="24"/>
          <w:lang w:val="bg-BG"/>
        </w:rPr>
        <w:t xml:space="preserve"> -  Дейности</w:t>
      </w:r>
      <w:r>
        <w:rPr>
          <w:color w:val="FF0000"/>
          <w:sz w:val="24"/>
          <w:szCs w:val="24"/>
        </w:rPr>
        <w:t xml:space="preserve">, </w:t>
      </w:r>
      <w:proofErr w:type="spellStart"/>
      <w:r>
        <w:rPr>
          <w:color w:val="FF0000"/>
          <w:sz w:val="24"/>
          <w:szCs w:val="24"/>
        </w:rPr>
        <w:t>които</w:t>
      </w:r>
      <w:proofErr w:type="spellEnd"/>
      <w:r>
        <w:rPr>
          <w:color w:val="FF0000"/>
          <w:sz w:val="24"/>
          <w:szCs w:val="24"/>
        </w:rPr>
        <w:t xml:space="preserve"> </w:t>
      </w:r>
      <w:proofErr w:type="spellStart"/>
      <w:r>
        <w:rPr>
          <w:color w:val="FF0000"/>
          <w:sz w:val="24"/>
          <w:szCs w:val="24"/>
        </w:rPr>
        <w:t>са</w:t>
      </w:r>
      <w:proofErr w:type="spellEnd"/>
      <w:r>
        <w:rPr>
          <w:color w:val="FF0000"/>
          <w:sz w:val="24"/>
          <w:szCs w:val="24"/>
        </w:rPr>
        <w:t xml:space="preserve"> </w:t>
      </w:r>
      <w:proofErr w:type="spellStart"/>
      <w:r>
        <w:rPr>
          <w:color w:val="FF0000"/>
          <w:sz w:val="24"/>
          <w:szCs w:val="24"/>
        </w:rPr>
        <w:t>необходими</w:t>
      </w:r>
      <w:proofErr w:type="spellEnd"/>
      <w:r>
        <w:rPr>
          <w:color w:val="FF0000"/>
          <w:sz w:val="24"/>
          <w:szCs w:val="24"/>
        </w:rPr>
        <w:t xml:space="preserve"> </w:t>
      </w:r>
      <w:proofErr w:type="spellStart"/>
      <w:r>
        <w:rPr>
          <w:color w:val="FF0000"/>
          <w:sz w:val="24"/>
          <w:szCs w:val="24"/>
        </w:rPr>
        <w:t>за</w:t>
      </w:r>
      <w:proofErr w:type="spellEnd"/>
      <w:r>
        <w:rPr>
          <w:color w:val="FF0000"/>
          <w:sz w:val="24"/>
          <w:szCs w:val="24"/>
        </w:rPr>
        <w:t xml:space="preserve"> </w:t>
      </w:r>
      <w:proofErr w:type="spellStart"/>
      <w:r>
        <w:rPr>
          <w:color w:val="FF0000"/>
          <w:sz w:val="24"/>
          <w:szCs w:val="24"/>
        </w:rPr>
        <w:t>да</w:t>
      </w:r>
      <w:proofErr w:type="spellEnd"/>
      <w:r>
        <w:rPr>
          <w:color w:val="FF0000"/>
          <w:sz w:val="24"/>
          <w:szCs w:val="24"/>
        </w:rPr>
        <w:t xml:space="preserve"> </w:t>
      </w:r>
      <w:proofErr w:type="spellStart"/>
      <w:r>
        <w:rPr>
          <w:color w:val="FF0000"/>
          <w:sz w:val="24"/>
          <w:szCs w:val="24"/>
        </w:rPr>
        <w:t>се</w:t>
      </w:r>
      <w:proofErr w:type="spellEnd"/>
      <w:r>
        <w:rPr>
          <w:color w:val="FF0000"/>
          <w:sz w:val="24"/>
          <w:szCs w:val="24"/>
        </w:rPr>
        <w:t xml:space="preserve"> </w:t>
      </w:r>
      <w:proofErr w:type="spellStart"/>
      <w:r>
        <w:rPr>
          <w:color w:val="FF0000"/>
          <w:sz w:val="24"/>
          <w:szCs w:val="24"/>
        </w:rPr>
        <w:t>осигу</w:t>
      </w:r>
      <w:proofErr w:type="spellEnd"/>
      <w:r>
        <w:rPr>
          <w:color w:val="FF0000"/>
          <w:sz w:val="24"/>
          <w:szCs w:val="24"/>
        </w:rPr>
        <w:t xml:space="preserve"> </w:t>
      </w:r>
      <w:proofErr w:type="spellStart"/>
      <w:r>
        <w:rPr>
          <w:color w:val="FF0000"/>
          <w:sz w:val="24"/>
          <w:szCs w:val="24"/>
        </w:rPr>
        <w:t>тес</w:t>
      </w:r>
      <w:proofErr w:type="spellEnd"/>
      <w:r w:rsidR="00B5220D">
        <w:rPr>
          <w:color w:val="FF0000"/>
          <w:sz w:val="24"/>
          <w:szCs w:val="24"/>
          <w:lang w:val="bg-BG"/>
        </w:rPr>
        <w:t>товия процес</w:t>
      </w:r>
    </w:p>
    <w:p w:rsidR="00F20972" w:rsidRPr="00597032" w:rsidRDefault="00597032" w:rsidP="007D3972">
      <w:pPr>
        <w:spacing w:after="0"/>
        <w:ind w:left="360"/>
        <w:jc w:val="both"/>
        <w:rPr>
          <w:color w:val="FF0000"/>
          <w:sz w:val="24"/>
          <w:szCs w:val="24"/>
        </w:rPr>
      </w:pPr>
      <w:r w:rsidRPr="00597032">
        <w:rPr>
          <w:color w:val="FF0000"/>
          <w:sz w:val="24"/>
          <w:szCs w:val="24"/>
          <w:highlight w:val="cyan"/>
        </w:rPr>
        <w:t>Blue</w:t>
      </w:r>
      <w:r w:rsidRPr="00597032">
        <w:rPr>
          <w:color w:val="FF0000"/>
          <w:sz w:val="24"/>
          <w:szCs w:val="24"/>
        </w:rPr>
        <w:t xml:space="preserve"> </w:t>
      </w:r>
      <w:r w:rsidRPr="00597032">
        <w:rPr>
          <w:color w:val="FF0000"/>
          <w:sz w:val="24"/>
          <w:szCs w:val="24"/>
          <w:lang w:val="bg-BG"/>
        </w:rPr>
        <w:t>– повтаряемост</w:t>
      </w:r>
      <w:r w:rsidRPr="00597032">
        <w:rPr>
          <w:color w:val="FF0000"/>
          <w:sz w:val="24"/>
          <w:szCs w:val="24"/>
        </w:rPr>
        <w:t xml:space="preserve"> </w:t>
      </w:r>
      <w:r w:rsidRPr="00597032">
        <w:rPr>
          <w:color w:val="FF0000"/>
          <w:sz w:val="24"/>
          <w:szCs w:val="24"/>
          <w:lang w:val="bg-BG"/>
        </w:rPr>
        <w:t>на feachers to be tested</w:t>
      </w:r>
      <w:r w:rsidR="008A6722">
        <w:rPr>
          <w:color w:val="FF0000"/>
          <w:sz w:val="24"/>
          <w:szCs w:val="24"/>
          <w:lang w:val="bg-BG"/>
        </w:rPr>
        <w:t xml:space="preserve"> няколко пъти по надолу в плана</w:t>
      </w:r>
    </w:p>
    <w:p w:rsidR="00597032" w:rsidRPr="00597032" w:rsidRDefault="00597032" w:rsidP="007D3972">
      <w:pPr>
        <w:spacing w:after="0"/>
        <w:ind w:left="360"/>
        <w:jc w:val="both"/>
        <w:rPr>
          <w:color w:val="FF0000"/>
          <w:sz w:val="24"/>
          <w:szCs w:val="24"/>
        </w:rPr>
      </w:pPr>
      <w:r w:rsidRPr="00597032">
        <w:rPr>
          <w:color w:val="FF0000"/>
          <w:sz w:val="24"/>
          <w:szCs w:val="24"/>
        </w:rPr>
        <w:t xml:space="preserve">Gray </w:t>
      </w:r>
      <w:r w:rsidRPr="00597032">
        <w:rPr>
          <w:color w:val="FF0000"/>
          <w:sz w:val="24"/>
          <w:szCs w:val="24"/>
          <w:lang w:val="bg-BG"/>
        </w:rPr>
        <w:t xml:space="preserve">– това е предмет на </w:t>
      </w:r>
      <w:r w:rsidR="008A6722">
        <w:rPr>
          <w:color w:val="FF0000"/>
          <w:sz w:val="24"/>
          <w:szCs w:val="24"/>
        </w:rPr>
        <w:t xml:space="preserve">Test </w:t>
      </w:r>
      <w:proofErr w:type="gramStart"/>
      <w:r w:rsidR="008A6722">
        <w:rPr>
          <w:color w:val="FF0000"/>
          <w:sz w:val="24"/>
          <w:szCs w:val="24"/>
        </w:rPr>
        <w:t>Cases ,</w:t>
      </w:r>
      <w:proofErr w:type="gramEnd"/>
      <w:r w:rsidR="008A6722">
        <w:rPr>
          <w:color w:val="FF0000"/>
          <w:sz w:val="24"/>
          <w:szCs w:val="24"/>
        </w:rPr>
        <w:t xml:space="preserve"> а </w:t>
      </w:r>
      <w:proofErr w:type="spellStart"/>
      <w:r w:rsidR="008A6722">
        <w:rPr>
          <w:color w:val="FF0000"/>
          <w:sz w:val="24"/>
          <w:szCs w:val="24"/>
        </w:rPr>
        <w:t>не</w:t>
      </w:r>
      <w:proofErr w:type="spellEnd"/>
      <w:r w:rsidR="008A6722">
        <w:rPr>
          <w:color w:val="FF0000"/>
          <w:sz w:val="24"/>
          <w:szCs w:val="24"/>
        </w:rPr>
        <w:t xml:space="preserve"> </w:t>
      </w:r>
      <w:proofErr w:type="spellStart"/>
      <w:r w:rsidR="008A6722">
        <w:rPr>
          <w:color w:val="FF0000"/>
          <w:sz w:val="24"/>
          <w:szCs w:val="24"/>
        </w:rPr>
        <w:t>на</w:t>
      </w:r>
      <w:proofErr w:type="spellEnd"/>
      <w:r w:rsidR="008A6722">
        <w:rPr>
          <w:color w:val="FF0000"/>
          <w:sz w:val="24"/>
          <w:szCs w:val="24"/>
        </w:rPr>
        <w:t xml:space="preserve"> Test</w:t>
      </w:r>
      <w:r w:rsidRPr="00597032">
        <w:rPr>
          <w:color w:val="FF0000"/>
          <w:sz w:val="24"/>
          <w:szCs w:val="24"/>
        </w:rPr>
        <w:t xml:space="preserve"> plan</w:t>
      </w: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lastRenderedPageBreak/>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w:t>
      </w:r>
      <w:proofErr w:type="gramStart"/>
      <w:r w:rsidR="007E3F72">
        <w:rPr>
          <w:sz w:val="24"/>
          <w:szCs w:val="24"/>
        </w:rPr>
        <w:t>pass</w:t>
      </w:r>
      <w:r w:rsidR="00B5220D">
        <w:rPr>
          <w:sz w:val="24"/>
          <w:szCs w:val="24"/>
        </w:rPr>
        <w:t xml:space="preserve">  -</w:t>
      </w:r>
      <w:proofErr w:type="gramEnd"/>
      <w:r w:rsidR="00B5220D">
        <w:rPr>
          <w:sz w:val="24"/>
          <w:szCs w:val="24"/>
        </w:rPr>
        <w:t xml:space="preserve"> </w:t>
      </w:r>
      <w:r w:rsidR="00B5220D" w:rsidRPr="00B5220D">
        <w:rPr>
          <w:color w:val="FF0000"/>
          <w:sz w:val="24"/>
          <w:szCs w:val="24"/>
        </w:rPr>
        <w:t xml:space="preserve">what is test </w:t>
      </w:r>
      <w:r w:rsidR="00B5220D">
        <w:rPr>
          <w:color w:val="FF0000"/>
          <w:sz w:val="24"/>
          <w:szCs w:val="24"/>
        </w:rPr>
        <w:t xml:space="preserve">coverage  </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B5220D" w:rsidP="00F20972">
      <w:pPr>
        <w:pStyle w:val="ListParagraph"/>
        <w:ind w:left="1860"/>
        <w:rPr>
          <w:color w:val="FF0000"/>
          <w:sz w:val="24"/>
          <w:szCs w:val="24"/>
        </w:rPr>
      </w:pPr>
      <w:r w:rsidRPr="00B5220D">
        <w:rPr>
          <w:color w:val="FF0000"/>
          <w:sz w:val="24"/>
          <w:szCs w:val="24"/>
        </w:rPr>
        <w:t>Missing clear criteria for bugs</w:t>
      </w:r>
      <w:r>
        <w:rPr>
          <w:color w:val="FF0000"/>
          <w:sz w:val="24"/>
          <w:szCs w:val="24"/>
        </w:rPr>
        <w:t xml:space="preserve"> – how </w:t>
      </w:r>
      <w:proofErr w:type="spellStart"/>
      <w:r>
        <w:rPr>
          <w:color w:val="FF0000"/>
          <w:sz w:val="24"/>
          <w:szCs w:val="24"/>
        </w:rPr>
        <w:t>meny</w:t>
      </w:r>
      <w:proofErr w:type="spellEnd"/>
      <w:r>
        <w:rPr>
          <w:color w:val="FF0000"/>
          <w:sz w:val="24"/>
          <w:szCs w:val="24"/>
        </w:rPr>
        <w:t xml:space="preserve"> bugs and what severity can be left for </w:t>
      </w:r>
      <w:proofErr w:type="spellStart"/>
      <w:r>
        <w:rPr>
          <w:color w:val="FF0000"/>
          <w:sz w:val="24"/>
          <w:szCs w:val="24"/>
        </w:rPr>
        <w:t>furture</w:t>
      </w:r>
      <w:proofErr w:type="spellEnd"/>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597032" w:rsidRDefault="0074279A" w:rsidP="00C159DC">
            <w:pPr>
              <w:pStyle w:val="ListParagraph"/>
              <w:ind w:left="0"/>
              <w:jc w:val="center"/>
              <w:rPr>
                <w:rFonts w:asciiTheme="minorHAnsi" w:hAnsiTheme="minorHAnsi"/>
                <w:sz w:val="28"/>
                <w:szCs w:val="28"/>
                <w:highlight w:val="cyan"/>
              </w:rPr>
            </w:pPr>
            <w:r w:rsidRPr="00597032">
              <w:rPr>
                <w:rFonts w:asciiTheme="minorHAnsi" w:hAnsiTheme="minorHAnsi"/>
                <w:sz w:val="28"/>
                <w:szCs w:val="28"/>
                <w:highlight w:val="cyan"/>
              </w:rPr>
              <w:t>Functions to be tested by the team</w:t>
            </w:r>
            <w:r w:rsidR="00E0531E" w:rsidRPr="00597032">
              <w:rPr>
                <w:rFonts w:asciiTheme="minorHAnsi" w:hAnsiTheme="minorHAnsi"/>
                <w:sz w:val="28"/>
                <w:szCs w:val="28"/>
                <w:highlight w:val="cyan"/>
              </w:rPr>
              <w:t xml:space="preserve"> </w:t>
            </w:r>
          </w:p>
          <w:p w:rsidR="00E0531E" w:rsidRPr="00D60A84" w:rsidRDefault="00E0531E" w:rsidP="00C159DC">
            <w:pPr>
              <w:pStyle w:val="ListParagraph"/>
              <w:ind w:left="0"/>
              <w:jc w:val="center"/>
              <w:rPr>
                <w:rFonts w:asciiTheme="minorHAnsi" w:hAnsiTheme="minorHAnsi"/>
                <w:sz w:val="28"/>
                <w:szCs w:val="28"/>
              </w:rPr>
            </w:pPr>
            <w:r w:rsidRPr="00597032">
              <w:rPr>
                <w:rFonts w:asciiTheme="minorHAnsi" w:hAnsiTheme="minorHAnsi"/>
                <w:color w:val="FF0000"/>
                <w:sz w:val="28"/>
                <w:szCs w:val="28"/>
                <w:highlight w:val="cyan"/>
              </w:rPr>
              <w:t xml:space="preserve">This is </w:t>
            </w:r>
            <w:proofErr w:type="spellStart"/>
            <w:r w:rsidRPr="00597032">
              <w:rPr>
                <w:rFonts w:asciiTheme="minorHAnsi" w:hAnsiTheme="minorHAnsi"/>
                <w:color w:val="FF0000"/>
                <w:sz w:val="28"/>
                <w:szCs w:val="28"/>
                <w:highlight w:val="cyan"/>
              </w:rPr>
              <w:t>feachers</w:t>
            </w:r>
            <w:proofErr w:type="spellEnd"/>
            <w:r w:rsidRPr="00597032">
              <w:rPr>
                <w:rFonts w:asciiTheme="minorHAnsi" w:hAnsiTheme="minorHAnsi"/>
                <w:color w:val="FF0000"/>
                <w:sz w:val="28"/>
                <w:szCs w:val="28"/>
                <w:highlight w:val="cyan"/>
              </w:rPr>
              <w:t xml:space="preserve"> to be tested, not scope</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bookmarkStart w:id="0" w:name="_GoBack"/>
      <w:r w:rsidRPr="00A1658A">
        <w:rPr>
          <w:b/>
          <w:color w:val="17365D" w:themeColor="text2" w:themeShade="BF"/>
          <w:sz w:val="28"/>
          <w:szCs w:val="28"/>
        </w:rPr>
        <w:t>Risk Analysis</w:t>
      </w:r>
    </w:p>
    <w:bookmarkEnd w:id="0"/>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B5220D" w:rsidRDefault="00EA2F24" w:rsidP="004F1C56">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B5220D">
              <w:rPr>
                <w:b/>
                <w:color w:val="FF0000"/>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B5220D" w:rsidRDefault="001E2CB0" w:rsidP="004F1C56">
            <w:pPr>
              <w:jc w:val="center"/>
              <w:rPr>
                <w:sz w:val="24"/>
                <w:szCs w:val="24"/>
                <w:highlight w:val="yellow"/>
              </w:rPr>
            </w:pPr>
            <w:r w:rsidRPr="00B5220D">
              <w:rPr>
                <w:sz w:val="24"/>
                <w:szCs w:val="24"/>
                <w:highlight w:val="yellow"/>
              </w:rPr>
              <w:t>3</w:t>
            </w:r>
          </w:p>
        </w:tc>
        <w:tc>
          <w:tcPr>
            <w:tcW w:w="2350" w:type="dxa"/>
          </w:tcPr>
          <w:p w:rsidR="001E2CB0" w:rsidRPr="00B5220D"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color w:val="FF0000"/>
                <w:sz w:val="24"/>
                <w:szCs w:val="24"/>
                <w:highlight w:val="yellow"/>
              </w:rPr>
              <w:t>Binary files</w:t>
            </w:r>
            <w:r w:rsidR="001E2CB0" w:rsidRPr="00B5220D">
              <w:rPr>
                <w:color w:val="FF0000"/>
                <w:sz w:val="24"/>
                <w:szCs w:val="24"/>
                <w:highlight w:val="yellow"/>
              </w:rPr>
              <w:t xml:space="preserve"> merge conflicts</w:t>
            </w:r>
          </w:p>
        </w:tc>
        <w:tc>
          <w:tcPr>
            <w:tcW w:w="1040" w:type="dxa"/>
          </w:tcPr>
          <w:p w:rsidR="001E2CB0" w:rsidRPr="00B5220D"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Medium</w:t>
            </w:r>
          </w:p>
        </w:tc>
        <w:tc>
          <w:tcPr>
            <w:tcW w:w="1585" w:type="dxa"/>
          </w:tcPr>
          <w:p w:rsidR="001E2CB0" w:rsidRPr="00B5220D"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Medium</w:t>
            </w:r>
          </w:p>
        </w:tc>
        <w:tc>
          <w:tcPr>
            <w:tcW w:w="2447" w:type="dxa"/>
          </w:tcPr>
          <w:p w:rsidR="001E2CB0" w:rsidRPr="00B5220D"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220D">
              <w:rPr>
                <w:sz w:val="24"/>
                <w:szCs w:val="24"/>
                <w:highlight w:val="yellow"/>
              </w:rPr>
              <w:t>Work on binary files will be organized by the team leader</w:t>
            </w:r>
          </w:p>
        </w:tc>
      </w:tr>
    </w:tbl>
    <w:p w:rsidR="00612EE2" w:rsidRDefault="00612EE2" w:rsidP="00C32AF7">
      <w:pPr>
        <w:ind w:left="360"/>
        <w:jc w:val="both"/>
        <w:rPr>
          <w:sz w:val="24"/>
          <w:szCs w:val="24"/>
        </w:rPr>
      </w:pPr>
    </w:p>
    <w:p w:rsid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B5220D" w:rsidRPr="00CA05D5" w:rsidRDefault="00CA05D5" w:rsidP="00CA05D5">
      <w:pPr>
        <w:ind w:left="360"/>
        <w:jc w:val="both"/>
        <w:rPr>
          <w:color w:val="FF0000"/>
          <w:sz w:val="24"/>
          <w:szCs w:val="24"/>
          <w:lang w:val="bg-BG"/>
        </w:rPr>
      </w:pPr>
      <w:r w:rsidRPr="00CA05D5">
        <w:rPr>
          <w:color w:val="FF0000"/>
          <w:sz w:val="24"/>
          <w:szCs w:val="24"/>
          <w:lang w:val="bg-BG"/>
        </w:rPr>
        <w:t xml:space="preserve">Могат да се добавят още рискове. Лично на мен не ми е ясно какво се има предвит с </w:t>
      </w:r>
      <w:r w:rsidRPr="00CA05D5">
        <w:rPr>
          <w:color w:val="FF0000"/>
          <w:sz w:val="24"/>
          <w:szCs w:val="24"/>
          <w:highlight w:val="yellow"/>
        </w:rPr>
        <w:t>Binary files merge conflicts</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CA05D5" w:rsidRPr="00597032" w:rsidRDefault="00CA05D5" w:rsidP="00A1658A">
      <w:pPr>
        <w:pStyle w:val="ListParagraph"/>
        <w:ind w:left="786"/>
        <w:rPr>
          <w:b/>
          <w:sz w:val="28"/>
          <w:szCs w:val="28"/>
          <w:lang w:val="bg-BG"/>
        </w:rPr>
      </w:pPr>
      <w:r w:rsidRPr="00CA05D5">
        <w:rPr>
          <w:color w:val="FF0000"/>
          <w:sz w:val="28"/>
          <w:szCs w:val="28"/>
          <w:lang w:val="bg-BG"/>
        </w:rPr>
        <w:t xml:space="preserve">Липсва </w:t>
      </w:r>
      <w:r w:rsidRPr="00CA05D5">
        <w:rPr>
          <w:color w:val="FF0000"/>
          <w:sz w:val="28"/>
          <w:szCs w:val="28"/>
        </w:rPr>
        <w:t>approach</w:t>
      </w:r>
      <w:r w:rsidR="00597032">
        <w:rPr>
          <w:color w:val="FF0000"/>
          <w:sz w:val="28"/>
          <w:szCs w:val="28"/>
          <w:lang w:val="bg-BG"/>
        </w:rPr>
        <w:t>. А и Б не е нужно да са в плана след като не са предмет на този план</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lastRenderedPageBreak/>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597032" w:rsidRDefault="001F7E7C" w:rsidP="00516685">
      <w:pPr>
        <w:ind w:left="1440"/>
        <w:rPr>
          <w:color w:val="FF0000"/>
          <w:sz w:val="24"/>
          <w:szCs w:val="24"/>
        </w:rPr>
      </w:pPr>
      <w:r>
        <w:rPr>
          <w:sz w:val="24"/>
          <w:szCs w:val="24"/>
        </w:rPr>
        <w:t xml:space="preserve">Will be performed when system testing is done and </w:t>
      </w:r>
      <w:r w:rsidRPr="00597032">
        <w:rPr>
          <w:sz w:val="24"/>
          <w:szCs w:val="24"/>
          <w:highlight w:val="yellow"/>
        </w:rPr>
        <w:t>product requirements are clarified with the stakeholders.</w:t>
      </w:r>
      <w:r w:rsidR="00597032">
        <w:rPr>
          <w:sz w:val="24"/>
          <w:szCs w:val="24"/>
          <w:lang w:val="bg-BG"/>
        </w:rPr>
        <w:t xml:space="preserve">  </w:t>
      </w:r>
      <w:r w:rsidR="00597032">
        <w:rPr>
          <w:color w:val="FF0000"/>
          <w:sz w:val="24"/>
          <w:szCs w:val="24"/>
          <w:lang w:val="bg-BG"/>
        </w:rPr>
        <w:t xml:space="preserve">Ние нямаме </w:t>
      </w:r>
      <w:r w:rsidR="00597032" w:rsidRPr="00597032">
        <w:rPr>
          <w:color w:val="FF0000"/>
          <w:sz w:val="24"/>
          <w:szCs w:val="24"/>
          <w:lang w:val="bg-BG"/>
        </w:rPr>
        <w:t>requirements</w:t>
      </w:r>
      <w:r w:rsidR="00597032">
        <w:rPr>
          <w:color w:val="FF0000"/>
          <w:sz w:val="24"/>
          <w:szCs w:val="24"/>
          <w:lang w:val="bg-BG"/>
        </w:rPr>
        <w:t xml:space="preserve"> и още не е яасно дали ще има </w:t>
      </w:r>
      <w:r w:rsidR="00597032" w:rsidRPr="00597032">
        <w:rPr>
          <w:color w:val="FF0000"/>
          <w:sz w:val="24"/>
          <w:szCs w:val="24"/>
          <w:lang w:val="bg-BG"/>
        </w:rPr>
        <w:t>Acceptance testing</w:t>
      </w:r>
    </w:p>
    <w:p w:rsidR="003B3EF0" w:rsidRDefault="00E02159" w:rsidP="003B3EF0">
      <w:pPr>
        <w:pStyle w:val="ListParagraph"/>
        <w:numPr>
          <w:ilvl w:val="1"/>
          <w:numId w:val="21"/>
        </w:numPr>
        <w:rPr>
          <w:b/>
          <w:color w:val="17365D" w:themeColor="text2" w:themeShade="BF"/>
          <w:sz w:val="28"/>
          <w:szCs w:val="28"/>
        </w:rPr>
      </w:pPr>
      <w:r w:rsidRPr="00A1658A">
        <w:rPr>
          <w:b/>
          <w:color w:val="17365D" w:themeColor="text2" w:themeShade="BF"/>
          <w:sz w:val="28"/>
          <w:szCs w:val="28"/>
        </w:rPr>
        <w:t xml:space="preserve">Functional </w:t>
      </w:r>
      <w:proofErr w:type="gramStart"/>
      <w:r w:rsidRPr="00A1658A">
        <w:rPr>
          <w:b/>
          <w:color w:val="17365D" w:themeColor="text2" w:themeShade="BF"/>
          <w:sz w:val="28"/>
          <w:szCs w:val="28"/>
        </w:rPr>
        <w:t>testing</w:t>
      </w:r>
      <w:r w:rsidR="00CA05D5">
        <w:rPr>
          <w:b/>
          <w:color w:val="17365D" w:themeColor="text2" w:themeShade="BF"/>
          <w:sz w:val="28"/>
          <w:szCs w:val="28"/>
        </w:rPr>
        <w:t xml:space="preserve">  </w:t>
      </w:r>
      <w:r w:rsidR="00CA05D5" w:rsidRPr="00CA05D5">
        <w:rPr>
          <w:color w:val="FF0000"/>
          <w:sz w:val="28"/>
          <w:szCs w:val="28"/>
        </w:rPr>
        <w:t>is</w:t>
      </w:r>
      <w:proofErr w:type="gramEnd"/>
      <w:r w:rsidR="00CA05D5">
        <w:rPr>
          <w:color w:val="FF0000"/>
          <w:sz w:val="28"/>
          <w:szCs w:val="28"/>
        </w:rPr>
        <w:t xml:space="preserve"> part of system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Links</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Forms</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Cookies, sessions</w:t>
      </w:r>
      <w:r w:rsidR="00516685" w:rsidRPr="00CA05D5">
        <w:rPr>
          <w:b/>
          <w:sz w:val="24"/>
          <w:szCs w:val="24"/>
          <w:highlight w:val="cyan"/>
        </w:rPr>
        <w:t xml:space="preserve"> </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 xml:space="preserve">Passwords, Permissions, Roles </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U</w:t>
      </w:r>
      <w:r w:rsidR="00516685" w:rsidRPr="00CA05D5">
        <w:rPr>
          <w:b/>
          <w:sz w:val="24"/>
          <w:szCs w:val="24"/>
          <w:highlight w:val="cyan"/>
        </w:rPr>
        <w:t xml:space="preserve">ser interface </w:t>
      </w:r>
    </w:p>
    <w:p w:rsidR="005369A2" w:rsidRPr="00CA05D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r w:rsidR="00CA05D5">
        <w:rPr>
          <w:sz w:val="24"/>
          <w:szCs w:val="24"/>
        </w:rPr>
        <w:t xml:space="preserve"> –</w:t>
      </w:r>
      <w:r w:rsidR="00CA05D5">
        <w:rPr>
          <w:sz w:val="24"/>
          <w:szCs w:val="24"/>
          <w:lang w:val="bg-BG"/>
        </w:rPr>
        <w:t xml:space="preserve"> </w:t>
      </w:r>
      <w:r w:rsidR="00CA05D5" w:rsidRPr="00597032">
        <w:rPr>
          <w:color w:val="FF0000"/>
          <w:sz w:val="24"/>
          <w:szCs w:val="24"/>
          <w:lang w:val="bg-BG"/>
        </w:rPr>
        <w:t xml:space="preserve">съдържа </w:t>
      </w:r>
      <w:r w:rsidR="00CA05D5" w:rsidRPr="00597032">
        <w:rPr>
          <w:color w:val="FF0000"/>
          <w:sz w:val="24"/>
          <w:szCs w:val="24"/>
        </w:rPr>
        <w:t>high level test cases</w:t>
      </w:r>
    </w:p>
    <w:p w:rsidR="00CA05D5" w:rsidRPr="00CA05D5" w:rsidRDefault="00CA05D5" w:rsidP="003B3EF0">
      <w:pPr>
        <w:ind w:left="1440"/>
        <w:rPr>
          <w:color w:val="FF0000"/>
          <w:sz w:val="24"/>
          <w:szCs w:val="24"/>
        </w:rPr>
      </w:pPr>
      <w:r>
        <w:rPr>
          <w:color w:val="FF0000"/>
          <w:sz w:val="24"/>
          <w:szCs w:val="24"/>
          <w:lang w:val="bg-BG"/>
        </w:rPr>
        <w:t xml:space="preserve">Липсват </w:t>
      </w:r>
      <w:r w:rsidR="00464A53">
        <w:rPr>
          <w:color w:val="FF0000"/>
          <w:sz w:val="24"/>
          <w:szCs w:val="24"/>
          <w:lang w:val="bg-BG"/>
        </w:rPr>
        <w:t xml:space="preserve">как и защо се тества, </w:t>
      </w:r>
      <w:r>
        <w:rPr>
          <w:color w:val="FF0000"/>
          <w:sz w:val="24"/>
          <w:szCs w:val="24"/>
        </w:rPr>
        <w:t xml:space="preserve">test objective , techniques </w:t>
      </w:r>
    </w:p>
    <w:p w:rsidR="00E02159" w:rsidRPr="00464A53" w:rsidRDefault="00E02159" w:rsidP="00464A53">
      <w:pPr>
        <w:pStyle w:val="ListParagraph"/>
        <w:numPr>
          <w:ilvl w:val="1"/>
          <w:numId w:val="21"/>
        </w:numPr>
        <w:rPr>
          <w:b/>
          <w:color w:val="17365D" w:themeColor="text2" w:themeShade="BF"/>
          <w:sz w:val="28"/>
          <w:szCs w:val="28"/>
          <w:highlight w:val="yellow"/>
        </w:rPr>
      </w:pPr>
      <w:r w:rsidRPr="00464A53">
        <w:rPr>
          <w:b/>
          <w:color w:val="17365D" w:themeColor="text2" w:themeShade="BF"/>
          <w:sz w:val="28"/>
          <w:szCs w:val="28"/>
          <w:highlight w:val="yellow"/>
        </w:rPr>
        <w:t xml:space="preserve">Performance </w:t>
      </w:r>
      <w:proofErr w:type="gramStart"/>
      <w:r w:rsidRPr="00464A53">
        <w:rPr>
          <w:b/>
          <w:color w:val="17365D" w:themeColor="text2" w:themeShade="BF"/>
          <w:sz w:val="28"/>
          <w:szCs w:val="28"/>
          <w:highlight w:val="yellow"/>
        </w:rPr>
        <w:t>testing</w:t>
      </w:r>
      <w:r w:rsidR="00464A53">
        <w:rPr>
          <w:b/>
          <w:color w:val="17365D" w:themeColor="text2" w:themeShade="BF"/>
          <w:sz w:val="28"/>
          <w:szCs w:val="28"/>
          <w:highlight w:val="yellow"/>
          <w:lang w:val="bg-BG"/>
        </w:rPr>
        <w:t xml:space="preserve">  </w:t>
      </w:r>
      <w:r w:rsidR="00464A53" w:rsidRPr="00464A53">
        <w:rPr>
          <w:b/>
          <w:color w:val="17365D" w:themeColor="text2" w:themeShade="BF"/>
          <w:sz w:val="28"/>
          <w:szCs w:val="28"/>
        </w:rPr>
        <w:t>-</w:t>
      </w:r>
      <w:proofErr w:type="gramEnd"/>
      <w:r w:rsidR="00464A53" w:rsidRPr="00464A53">
        <w:rPr>
          <w:b/>
          <w:color w:val="17365D" w:themeColor="text2" w:themeShade="BF"/>
          <w:sz w:val="28"/>
          <w:szCs w:val="28"/>
        </w:rPr>
        <w:t xml:space="preserve"> </w:t>
      </w:r>
      <w:r w:rsidR="00464A53" w:rsidRPr="00464A53">
        <w:rPr>
          <w:color w:val="FF0000"/>
          <w:sz w:val="28"/>
          <w:szCs w:val="28"/>
        </w:rPr>
        <w:t>non-functional</w:t>
      </w:r>
      <w:r w:rsidR="00464A53">
        <w:rPr>
          <w:color w:val="FF0000"/>
          <w:sz w:val="28"/>
          <w:szCs w:val="28"/>
        </w:rPr>
        <w:t xml:space="preserve"> </w:t>
      </w:r>
      <w:r w:rsidR="008A6722">
        <w:rPr>
          <w:color w:val="FF0000"/>
          <w:sz w:val="28"/>
          <w:szCs w:val="28"/>
        </w:rPr>
        <w:t>attribute</w:t>
      </w:r>
    </w:p>
    <w:p w:rsidR="00AF41C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w:t>
      </w:r>
      <w:r w:rsidRPr="00CA05D5">
        <w:rPr>
          <w:sz w:val="24"/>
          <w:szCs w:val="24"/>
          <w:highlight w:val="cyan"/>
        </w:rPr>
        <w:t xml:space="preserve">performance issues and bottlenecks are “Access to lectures/presentations/home works” and “Messages”. </w:t>
      </w:r>
      <w:r w:rsidR="004235DC" w:rsidRPr="00597032">
        <w:rPr>
          <w:rFonts w:ascii="Calibri" w:eastAsia="Calibri" w:hAnsi="Calibri" w:cs="Times New Roman"/>
          <w:sz w:val="24"/>
          <w:szCs w:val="24"/>
        </w:rPr>
        <w:t>Th</w:t>
      </w:r>
      <w:r w:rsidR="004235DC" w:rsidRPr="004235DC">
        <w:rPr>
          <w:rFonts w:ascii="Calibri" w:eastAsia="Calibri" w:hAnsi="Calibri" w:cs="Times New Roman"/>
          <w:sz w:val="24"/>
          <w:szCs w:val="24"/>
        </w:rPr>
        <w:t xml:space="preserve">e functionalities that invoke the database for access to its content as the messaging system and the database of all the </w:t>
      </w:r>
      <w:r w:rsidR="004235DC" w:rsidRPr="00597032">
        <w:rPr>
          <w:rFonts w:ascii="Calibri" w:eastAsia="Calibri" w:hAnsi="Calibri" w:cs="Times New Roman"/>
          <w:sz w:val="24"/>
          <w:szCs w:val="24"/>
          <w:highlight w:val="cyan"/>
        </w:rPr>
        <w:t>lectures, presentations and home works</w:t>
      </w:r>
      <w:r w:rsidR="004235DC">
        <w:rPr>
          <w:rFonts w:ascii="Calibri" w:eastAsia="Calibri" w:hAnsi="Calibri" w:cs="Times New Roman"/>
          <w:sz w:val="24"/>
          <w:szCs w:val="24"/>
        </w:rPr>
        <w:t xml:space="preserve">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CA05D5" w:rsidRPr="00CA05D5" w:rsidRDefault="00CA05D5" w:rsidP="003B3EF0">
      <w:pPr>
        <w:ind w:left="1440"/>
        <w:jc w:val="both"/>
        <w:rPr>
          <w:rFonts w:ascii="Calibri" w:eastAsia="Calibri" w:hAnsi="Calibri" w:cs="Times New Roman"/>
          <w:color w:val="FF0000"/>
          <w:sz w:val="24"/>
          <w:szCs w:val="24"/>
          <w:lang w:val="bg-BG"/>
        </w:rPr>
      </w:pPr>
      <w:r w:rsidRPr="00CA05D5">
        <w:rPr>
          <w:color w:val="FF0000"/>
          <w:sz w:val="24"/>
          <w:szCs w:val="24"/>
          <w:lang w:val="bg-BG"/>
        </w:rPr>
        <w:t>Все още не сме запознати с него</w:t>
      </w:r>
    </w:p>
    <w:p w:rsidR="00464A53" w:rsidRPr="00464A53" w:rsidRDefault="00E02159" w:rsidP="00464A53">
      <w:pPr>
        <w:pStyle w:val="ListParagraph"/>
        <w:numPr>
          <w:ilvl w:val="1"/>
          <w:numId w:val="21"/>
        </w:numPr>
        <w:rPr>
          <w:b/>
          <w:color w:val="17365D" w:themeColor="text2" w:themeShade="BF"/>
          <w:sz w:val="28"/>
          <w:szCs w:val="28"/>
        </w:rPr>
      </w:pPr>
      <w:r w:rsidRPr="00464A53">
        <w:rPr>
          <w:b/>
          <w:color w:val="17365D" w:themeColor="text2" w:themeShade="BF"/>
          <w:sz w:val="28"/>
          <w:szCs w:val="28"/>
        </w:rPr>
        <w:t>Load testing</w:t>
      </w:r>
      <w:r w:rsidR="00464A53" w:rsidRPr="00464A53">
        <w:rPr>
          <w:b/>
          <w:color w:val="17365D" w:themeColor="text2" w:themeShade="BF"/>
          <w:sz w:val="28"/>
          <w:szCs w:val="28"/>
        </w:rPr>
        <w:t xml:space="preserve"> - </w:t>
      </w:r>
      <w:r w:rsidR="00464A53" w:rsidRPr="00464A53">
        <w:rPr>
          <w:color w:val="FF0000"/>
          <w:sz w:val="28"/>
          <w:szCs w:val="28"/>
        </w:rPr>
        <w:t xml:space="preserve">non-functional </w:t>
      </w:r>
      <w:proofErr w:type="spellStart"/>
      <w:r w:rsidR="00464A53" w:rsidRPr="00464A53">
        <w:rPr>
          <w:color w:val="FF0000"/>
          <w:sz w:val="28"/>
          <w:szCs w:val="28"/>
        </w:rPr>
        <w:t>atribute</w:t>
      </w:r>
      <w:proofErr w:type="spellEnd"/>
    </w:p>
    <w:p w:rsidR="00E02159" w:rsidRPr="00A1658A" w:rsidRDefault="00E02159" w:rsidP="00464A53">
      <w:pPr>
        <w:pStyle w:val="ListParagraph"/>
        <w:ind w:left="1440"/>
        <w:rPr>
          <w:b/>
          <w:color w:val="17365D" w:themeColor="text2" w:themeShade="BF"/>
          <w:sz w:val="28"/>
          <w:szCs w:val="28"/>
        </w:rPr>
      </w:pPr>
    </w:p>
    <w:p w:rsidR="00A81402" w:rsidRPr="00A4025F" w:rsidRDefault="00A81402" w:rsidP="005605FC">
      <w:pPr>
        <w:ind w:left="1440"/>
        <w:rPr>
          <w:rFonts w:cs="Arial"/>
          <w:sz w:val="24"/>
          <w:szCs w:val="24"/>
        </w:rPr>
      </w:pPr>
      <w:r w:rsidRPr="00A4025F">
        <w:rPr>
          <w:sz w:val="24"/>
          <w:szCs w:val="24"/>
        </w:rPr>
        <w:lastRenderedPageBreak/>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CA05D5" w:rsidRDefault="00A81402" w:rsidP="00F20972">
      <w:pPr>
        <w:pStyle w:val="ListParagraph"/>
        <w:numPr>
          <w:ilvl w:val="0"/>
          <w:numId w:val="38"/>
        </w:numPr>
        <w:spacing w:after="160" w:line="259" w:lineRule="auto"/>
        <w:jc w:val="both"/>
        <w:rPr>
          <w:sz w:val="24"/>
          <w:szCs w:val="24"/>
          <w:highlight w:val="cyan"/>
        </w:rPr>
      </w:pPr>
      <w:r w:rsidRPr="00CA05D5">
        <w:rPr>
          <w:sz w:val="24"/>
          <w:szCs w:val="24"/>
          <w:highlight w:val="cyan"/>
        </w:rPr>
        <w:t>Access to lectures / presentations / home works with login</w:t>
      </w:r>
    </w:p>
    <w:p w:rsidR="00F20972" w:rsidRPr="00CA05D5" w:rsidRDefault="00A81402" w:rsidP="00F20972">
      <w:pPr>
        <w:pStyle w:val="ListParagraph"/>
        <w:numPr>
          <w:ilvl w:val="0"/>
          <w:numId w:val="38"/>
        </w:numPr>
        <w:spacing w:after="160" w:line="259" w:lineRule="auto"/>
        <w:jc w:val="both"/>
        <w:rPr>
          <w:sz w:val="24"/>
          <w:szCs w:val="24"/>
          <w:highlight w:val="cyan"/>
        </w:rPr>
      </w:pPr>
      <w:r w:rsidRPr="00CA05D5">
        <w:rPr>
          <w:sz w:val="24"/>
          <w:szCs w:val="24"/>
          <w:highlight w:val="cyan"/>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CA05D5" w:rsidRDefault="00CA05D5" w:rsidP="00CA05D5">
      <w:pPr>
        <w:ind w:left="1440"/>
        <w:jc w:val="both"/>
        <w:rPr>
          <w:color w:val="FF0000"/>
          <w:sz w:val="24"/>
          <w:szCs w:val="24"/>
          <w:lang w:val="bg-BG"/>
        </w:rPr>
      </w:pPr>
      <w:r w:rsidRPr="00CA05D5">
        <w:rPr>
          <w:color w:val="FF0000"/>
          <w:sz w:val="24"/>
          <w:szCs w:val="24"/>
          <w:lang w:val="bg-BG"/>
        </w:rPr>
        <w:t>Все още не сме запознати с него</w:t>
      </w:r>
    </w:p>
    <w:p w:rsidR="008A6722" w:rsidRPr="00CA05D5" w:rsidRDefault="008A6722" w:rsidP="008A6722">
      <w:pPr>
        <w:jc w:val="both"/>
        <w:rPr>
          <w:rFonts w:ascii="Calibri" w:eastAsia="Calibri" w:hAnsi="Calibri" w:cs="Times New Roman"/>
          <w:color w:val="FF0000"/>
          <w:sz w:val="24"/>
          <w:szCs w:val="24"/>
          <w:lang w:val="bg-BG"/>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w:t>
      </w:r>
      <w:r w:rsidR="00787EA3" w:rsidRPr="00464A53">
        <w:rPr>
          <w:sz w:val="24"/>
          <w:szCs w:val="24"/>
          <w:highlight w:val="yellow"/>
        </w:rPr>
        <w:t>again after another bug have been found and fixed</w:t>
      </w:r>
      <w:r w:rsidR="00464A53">
        <w:rPr>
          <w:sz w:val="24"/>
          <w:szCs w:val="24"/>
        </w:rPr>
        <w:t xml:space="preserve"> – </w:t>
      </w:r>
      <w:r w:rsidR="00464A53" w:rsidRPr="00464A53">
        <w:rPr>
          <w:color w:val="FF0000"/>
          <w:sz w:val="24"/>
          <w:szCs w:val="24"/>
        </w:rPr>
        <w:t>after each build</w:t>
      </w:r>
      <w:r w:rsidR="00787EA3" w:rsidRPr="00464A53">
        <w:rPr>
          <w:color w:val="FF0000"/>
          <w:sz w:val="24"/>
          <w:szCs w:val="24"/>
        </w:rPr>
        <w:t>.</w:t>
      </w:r>
      <w:r w:rsidR="00464A53" w:rsidRPr="00464A53">
        <w:rPr>
          <w:color w:val="FF0000"/>
          <w:sz w:val="24"/>
          <w:szCs w:val="24"/>
        </w:rPr>
        <w:t xml:space="preserve">, </w:t>
      </w:r>
      <w:r w:rsidR="00464A53" w:rsidRPr="00464A53">
        <w:rPr>
          <w:color w:val="FF0000"/>
          <w:sz w:val="24"/>
          <w:szCs w:val="24"/>
          <w:lang w:val="bg-BG"/>
        </w:rPr>
        <w:t>защото н</w:t>
      </w:r>
      <w:r w:rsidR="00464A53">
        <w:rPr>
          <w:color w:val="FF0000"/>
          <w:sz w:val="24"/>
          <w:szCs w:val="24"/>
          <w:lang w:val="bg-BG"/>
        </w:rPr>
        <w:t>и</w:t>
      </w:r>
      <w:r w:rsidR="00464A53" w:rsidRPr="00464A53">
        <w:rPr>
          <w:color w:val="FF0000"/>
          <w:sz w:val="24"/>
          <w:szCs w:val="24"/>
          <w:lang w:val="bg-BG"/>
        </w:rPr>
        <w:t xml:space="preserve">е ще имам едостъп до системата, когато ни деплойат нов </w:t>
      </w:r>
      <w:r w:rsidR="00464A53" w:rsidRPr="00464A53">
        <w:rPr>
          <w:color w:val="FF0000"/>
          <w:sz w:val="24"/>
          <w:szCs w:val="24"/>
        </w:rPr>
        <w:t>build</w:t>
      </w:r>
      <w:r w:rsidR="00464A53">
        <w:rPr>
          <w:sz w:val="24"/>
          <w:szCs w:val="24"/>
        </w:rPr>
        <w:t xml:space="preserve">. </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316F6C" w:rsidRDefault="008A6722" w:rsidP="008A6722">
      <w:pPr>
        <w:pStyle w:val="NoSpacing"/>
        <w:rPr>
          <w:rFonts w:asciiTheme="majorHAnsi" w:hAnsiTheme="majorHAnsi"/>
          <w:color w:val="FF0000"/>
          <w:sz w:val="24"/>
          <w:szCs w:val="24"/>
        </w:rPr>
      </w:pPr>
      <w:r w:rsidRPr="008A6722">
        <w:rPr>
          <w:rFonts w:asciiTheme="majorHAnsi" w:hAnsiTheme="majorHAnsi"/>
          <w:color w:val="FF0000"/>
          <w:sz w:val="24"/>
          <w:szCs w:val="24"/>
          <w:lang w:val="bg-BG"/>
        </w:rPr>
        <w:t>Като структурна подредба е хубаво да се знане кое тестване част от кое ниво е или на на кои тип е атрибут</w:t>
      </w:r>
      <w:r>
        <w:rPr>
          <w:rFonts w:asciiTheme="majorHAnsi" w:hAnsiTheme="majorHAnsi"/>
          <w:color w:val="FF0000"/>
          <w:sz w:val="24"/>
          <w:szCs w:val="24"/>
          <w:lang w:val="bg-BG"/>
        </w:rPr>
        <w:t xml:space="preserve">. От Е до </w:t>
      </w:r>
      <w:r>
        <w:rPr>
          <w:rFonts w:asciiTheme="majorHAnsi" w:hAnsiTheme="majorHAnsi"/>
          <w:color w:val="FF0000"/>
          <w:sz w:val="24"/>
          <w:szCs w:val="24"/>
        </w:rPr>
        <w:t xml:space="preserve">H </w:t>
      </w:r>
      <w:r>
        <w:rPr>
          <w:rFonts w:asciiTheme="majorHAnsi" w:hAnsiTheme="majorHAnsi"/>
          <w:color w:val="FF0000"/>
          <w:sz w:val="24"/>
          <w:szCs w:val="24"/>
          <w:lang w:val="bg-BG"/>
        </w:rPr>
        <w:t xml:space="preserve">вкл. са </w:t>
      </w:r>
      <w:r w:rsidRPr="008A6722">
        <w:rPr>
          <w:rFonts w:asciiTheme="majorHAnsi" w:hAnsiTheme="majorHAnsi"/>
          <w:color w:val="FF0000"/>
          <w:sz w:val="24"/>
          <w:szCs w:val="24"/>
          <w:lang w:val="bg-BG"/>
        </w:rPr>
        <w:t>System testing</w:t>
      </w:r>
      <w:r>
        <w:rPr>
          <w:rFonts w:asciiTheme="majorHAnsi" w:hAnsiTheme="majorHAnsi"/>
          <w:color w:val="FF0000"/>
          <w:sz w:val="24"/>
          <w:szCs w:val="24"/>
          <w:lang w:val="bg-BG"/>
        </w:rPr>
        <w:t xml:space="preserve">, като </w:t>
      </w:r>
      <w:r w:rsidR="00316F6C">
        <w:rPr>
          <w:rFonts w:asciiTheme="majorHAnsi" w:hAnsiTheme="majorHAnsi"/>
          <w:color w:val="FF0000"/>
          <w:sz w:val="24"/>
          <w:szCs w:val="24"/>
        </w:rPr>
        <w:t xml:space="preserve">F,G </w:t>
      </w:r>
      <w:r w:rsidR="00316F6C">
        <w:rPr>
          <w:rFonts w:asciiTheme="majorHAnsi" w:hAnsiTheme="majorHAnsi"/>
          <w:color w:val="FF0000"/>
          <w:sz w:val="24"/>
          <w:szCs w:val="24"/>
          <w:lang w:val="bg-BG"/>
        </w:rPr>
        <w:t xml:space="preserve">и Н са харектиристики на </w:t>
      </w:r>
      <w:r w:rsidR="00316F6C">
        <w:rPr>
          <w:rFonts w:asciiTheme="majorHAnsi" w:hAnsiTheme="majorHAnsi"/>
          <w:color w:val="FF0000"/>
          <w:sz w:val="24"/>
          <w:szCs w:val="24"/>
        </w:rPr>
        <w:t>Non Functional testing</w:t>
      </w:r>
    </w:p>
    <w:p w:rsidR="008A6722" w:rsidRDefault="00316F6C" w:rsidP="008A6722">
      <w:pPr>
        <w:pStyle w:val="NoSpacing"/>
        <w:rPr>
          <w:rFonts w:asciiTheme="majorHAnsi" w:hAnsiTheme="majorHAnsi"/>
          <w:color w:val="FF0000"/>
          <w:sz w:val="24"/>
          <w:szCs w:val="24"/>
          <w:lang w:val="bg-BG"/>
        </w:rPr>
      </w:pPr>
      <w:r>
        <w:rPr>
          <w:rFonts w:asciiTheme="majorHAnsi" w:hAnsiTheme="majorHAnsi"/>
          <w:color w:val="FF0000"/>
          <w:sz w:val="24"/>
          <w:szCs w:val="24"/>
          <w:lang w:val="bg-BG"/>
        </w:rPr>
        <w:t xml:space="preserve"> </w:t>
      </w:r>
    </w:p>
    <w:p w:rsidR="008A6722" w:rsidRDefault="008A6722" w:rsidP="008A6722">
      <w:pPr>
        <w:pStyle w:val="NoSpacing"/>
        <w:rPr>
          <w:rFonts w:asciiTheme="majorHAnsi" w:hAnsiTheme="majorHAnsi"/>
          <w:color w:val="FF0000"/>
          <w:sz w:val="24"/>
          <w:szCs w:val="24"/>
          <w:lang w:val="bg-BG"/>
        </w:rPr>
      </w:pPr>
    </w:p>
    <w:p w:rsidR="008A6722" w:rsidRPr="008A6722" w:rsidRDefault="008A6722" w:rsidP="008A6722">
      <w:pPr>
        <w:pStyle w:val="NoSpacing"/>
        <w:rPr>
          <w:rFonts w:asciiTheme="majorHAnsi" w:hAnsiTheme="majorHAnsi"/>
          <w:color w:val="FF0000"/>
          <w:sz w:val="24"/>
          <w:szCs w:val="24"/>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p w:rsidR="003B3EF0" w:rsidRDefault="003B3EF0" w:rsidP="00D60A84">
      <w:pPr>
        <w:ind w:left="567"/>
        <w:rPr>
          <w:sz w:val="24"/>
          <w:szCs w:val="24"/>
        </w:rPr>
      </w:pPr>
    </w:p>
    <w:tbl>
      <w:tblPr>
        <w:tblStyle w:val="LightGrid-Accent5"/>
        <w:tblpPr w:leftFromText="180" w:rightFromText="180" w:vertAnchor="text" w:horzAnchor="margin" w:tblpXSpec="center" w:tblpY="1548"/>
        <w:tblW w:w="0" w:type="auto"/>
        <w:tblLook w:val="04A0" w:firstRow="1" w:lastRow="0" w:firstColumn="1" w:lastColumn="0" w:noHBand="0" w:noVBand="1"/>
      </w:tblPr>
      <w:tblGrid>
        <w:gridCol w:w="4956"/>
        <w:gridCol w:w="1842"/>
        <w:gridCol w:w="3346"/>
      </w:tblGrid>
      <w:tr w:rsidR="002D5D35" w:rsidRPr="00F95544" w:rsidTr="00B6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34743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347438"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E934B8"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case design with test design techniques</w:t>
            </w:r>
          </w:p>
        </w:tc>
        <w:tc>
          <w:tcPr>
            <w:tcW w:w="1842" w:type="dxa"/>
          </w:tcPr>
          <w:p w:rsidR="00E934B8" w:rsidRPr="00464A53"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5 days</w:t>
            </w:r>
          </w:p>
        </w:tc>
        <w:tc>
          <w:tcPr>
            <w:tcW w:w="3346" w:type="dxa"/>
          </w:tcPr>
          <w:p w:rsidR="00E934B8" w:rsidRPr="00464A53"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r w:rsidR="00E934B8"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CB4FDA"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automation with Sikuli</w:t>
            </w:r>
          </w:p>
        </w:tc>
        <w:tc>
          <w:tcPr>
            <w:tcW w:w="1842" w:type="dxa"/>
          </w:tcPr>
          <w:p w:rsidR="00E934B8" w:rsidRPr="00464A53"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4 days</w:t>
            </w:r>
          </w:p>
        </w:tc>
        <w:tc>
          <w:tcPr>
            <w:tcW w:w="3346" w:type="dxa"/>
          </w:tcPr>
          <w:p w:rsidR="00E934B8" w:rsidRPr="00464A53"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FC72B4"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design for functional mobile testing</w:t>
            </w:r>
          </w:p>
        </w:tc>
        <w:tc>
          <w:tcPr>
            <w:tcW w:w="1842" w:type="dxa"/>
          </w:tcPr>
          <w:p w:rsidR="00E934B8" w:rsidRPr="00464A53"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3 days</w:t>
            </w:r>
          </w:p>
        </w:tc>
        <w:tc>
          <w:tcPr>
            <w:tcW w:w="3346" w:type="dxa"/>
          </w:tcPr>
          <w:p w:rsidR="00E934B8" w:rsidRPr="00464A53"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r w:rsidR="00735CBB"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464A53" w:rsidRDefault="00735CBB"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Web service test design and implementation</w:t>
            </w:r>
          </w:p>
        </w:tc>
        <w:tc>
          <w:tcPr>
            <w:tcW w:w="1842" w:type="dxa"/>
          </w:tcPr>
          <w:p w:rsidR="00735CBB" w:rsidRPr="00464A53"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5 days</w:t>
            </w:r>
          </w:p>
        </w:tc>
        <w:tc>
          <w:tcPr>
            <w:tcW w:w="3346" w:type="dxa"/>
          </w:tcPr>
          <w:p w:rsidR="00735CBB" w:rsidRPr="00464A53"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Test Team</w:t>
            </w:r>
          </w:p>
        </w:tc>
      </w:tr>
      <w:tr w:rsidR="00735CBB"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464A53" w:rsidRDefault="00735CBB"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Security test design and implementation</w:t>
            </w:r>
          </w:p>
        </w:tc>
        <w:tc>
          <w:tcPr>
            <w:tcW w:w="1842" w:type="dxa"/>
          </w:tcPr>
          <w:p w:rsidR="00735CBB" w:rsidRPr="00464A53"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4 days</w:t>
            </w:r>
          </w:p>
        </w:tc>
        <w:tc>
          <w:tcPr>
            <w:tcW w:w="3346" w:type="dxa"/>
          </w:tcPr>
          <w:p w:rsidR="00735CBB" w:rsidRPr="00464A53"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bl>
    <w:p w:rsidR="00B6734C" w:rsidRDefault="002D5D35" w:rsidP="00B6734C">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in each iteration.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52E91" w:rsidRPr="00852E91" w:rsidRDefault="00852E91" w:rsidP="00852E91">
      <w:pPr>
        <w:ind w:left="567" w:firstLine="153"/>
        <w:rPr>
          <w:color w:val="FF0000"/>
          <w:sz w:val="28"/>
          <w:szCs w:val="28"/>
          <w:lang w:val="bg-BG"/>
        </w:rPr>
      </w:pPr>
      <w:r w:rsidRPr="00852E91">
        <w:rPr>
          <w:color w:val="FF0000"/>
          <w:sz w:val="28"/>
          <w:szCs w:val="28"/>
          <w:highlight w:val="yellow"/>
        </w:rPr>
        <w:t>Yellow</w:t>
      </w:r>
      <w:r w:rsidRPr="00852E91">
        <w:rPr>
          <w:color w:val="FF0000"/>
          <w:sz w:val="28"/>
          <w:szCs w:val="28"/>
        </w:rPr>
        <w:t xml:space="preserve"> – </w:t>
      </w:r>
      <w:r w:rsidRPr="00852E91">
        <w:rPr>
          <w:color w:val="FF0000"/>
          <w:sz w:val="28"/>
          <w:szCs w:val="28"/>
          <w:lang w:val="bg-BG"/>
        </w:rPr>
        <w:t xml:space="preserve">само предположение не знаем дали е така – по добре да се попълва </w:t>
      </w:r>
      <w:proofErr w:type="gramStart"/>
      <w:r w:rsidRPr="00852E91">
        <w:rPr>
          <w:color w:val="FF0000"/>
          <w:sz w:val="28"/>
          <w:szCs w:val="28"/>
          <w:lang w:val="bg-BG"/>
        </w:rPr>
        <w:t xml:space="preserve">в </w:t>
      </w:r>
      <w:r>
        <w:rPr>
          <w:color w:val="FF0000"/>
          <w:sz w:val="28"/>
          <w:szCs w:val="28"/>
          <w:lang w:val="bg-BG"/>
        </w:rPr>
        <w:t xml:space="preserve"> </w:t>
      </w:r>
      <w:r w:rsidRPr="00852E91">
        <w:rPr>
          <w:color w:val="FF0000"/>
          <w:sz w:val="28"/>
          <w:szCs w:val="28"/>
          <w:lang w:val="bg-BG"/>
        </w:rPr>
        <w:t>процеса</w:t>
      </w:r>
      <w:proofErr w:type="gramEnd"/>
      <w:r w:rsidRPr="00852E91">
        <w:rPr>
          <w:color w:val="FF0000"/>
          <w:sz w:val="28"/>
          <w:szCs w:val="28"/>
          <w:lang w:val="bg-BG"/>
        </w:rPr>
        <w:t xml:space="preserve"> на раота</w:t>
      </w:r>
    </w:p>
    <w:p w:rsidR="00852E91" w:rsidRDefault="00852E91" w:rsidP="00852E91">
      <w:pPr>
        <w:pStyle w:val="ListParagraph"/>
        <w:ind w:left="786"/>
        <w:rPr>
          <w:b/>
          <w:color w:val="17365D" w:themeColor="text2" w:themeShade="BF"/>
          <w:sz w:val="28"/>
          <w:szCs w:val="28"/>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firstRow="1" w:lastRow="0" w:firstColumn="1" w:lastColumn="0" w:noHBand="0" w:noVBand="1"/>
      </w:tblPr>
      <w:tblGrid>
        <w:gridCol w:w="3661"/>
        <w:gridCol w:w="2875"/>
        <w:gridCol w:w="3904"/>
      </w:tblGrid>
      <w:tr w:rsidR="0083626E" w:rsidTr="00852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83626E"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852E9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852E9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83626E"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852E91">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852E91">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83626E"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B34110" w:rsidRDefault="00B34110" w:rsidP="00852E91">
            <w:pPr>
              <w:jc w:val="center"/>
              <w:rPr>
                <w:rFonts w:asciiTheme="minorHAnsi" w:hAnsiTheme="minorHAnsi" w:cstheme="minorHAnsi"/>
                <w:b w:val="0"/>
                <w:sz w:val="24"/>
                <w:szCs w:val="24"/>
              </w:rPr>
            </w:pPr>
            <w:r w:rsidRPr="00B34110">
              <w:rPr>
                <w:rFonts w:asciiTheme="minorHAnsi" w:hAnsiTheme="minorHAnsi" w:cstheme="minorHAnsi"/>
                <w:b w:val="0"/>
                <w:sz w:val="24"/>
                <w:szCs w:val="24"/>
              </w:rPr>
              <w:t>Revised test plan</w:t>
            </w:r>
          </w:p>
        </w:tc>
        <w:tc>
          <w:tcPr>
            <w:tcW w:w="2875" w:type="dxa"/>
          </w:tcPr>
          <w:p w:rsidR="0083626E" w:rsidRPr="00B34110" w:rsidRDefault="00B3411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83626E" w:rsidRPr="00B34110" w:rsidRDefault="00B3411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11.12.2015</w:t>
            </w:r>
          </w:p>
        </w:tc>
      </w:tr>
      <w:tr w:rsidR="00B3411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B34110" w:rsidRPr="00B34110" w:rsidRDefault="00B34110" w:rsidP="008922B2">
            <w:pPr>
              <w:jc w:val="center"/>
              <w:rPr>
                <w:rFonts w:asciiTheme="minorHAnsi" w:hAnsiTheme="minorHAnsi" w:cstheme="minorHAnsi"/>
                <w:b w:val="0"/>
                <w:sz w:val="24"/>
                <w:szCs w:val="24"/>
              </w:rPr>
            </w:pPr>
            <w:r w:rsidRPr="00B34110">
              <w:rPr>
                <w:rFonts w:asciiTheme="minorHAnsi" w:hAnsiTheme="minorHAnsi" w:cstheme="minorHAnsi"/>
                <w:b w:val="0"/>
                <w:sz w:val="24"/>
                <w:szCs w:val="24"/>
              </w:rPr>
              <w:t>Test</w:t>
            </w:r>
            <w:r w:rsidR="008922B2">
              <w:rPr>
                <w:rFonts w:asciiTheme="minorHAnsi" w:hAnsiTheme="minorHAnsi" w:cstheme="minorHAnsi"/>
                <w:b w:val="0"/>
                <w:sz w:val="24"/>
                <w:szCs w:val="24"/>
              </w:rPr>
              <w:t xml:space="preserve"> Studio</w:t>
            </w:r>
            <w:r w:rsidRPr="00B34110">
              <w:rPr>
                <w:rFonts w:asciiTheme="minorHAnsi" w:hAnsiTheme="minorHAnsi" w:cstheme="minorHAnsi"/>
                <w:b w:val="0"/>
                <w:sz w:val="24"/>
                <w:szCs w:val="24"/>
              </w:rPr>
              <w:t xml:space="preserve"> </w:t>
            </w:r>
            <w:r w:rsidR="008922B2">
              <w:rPr>
                <w:rFonts w:asciiTheme="minorHAnsi" w:hAnsiTheme="minorHAnsi" w:cstheme="minorHAnsi"/>
                <w:b w:val="0"/>
                <w:sz w:val="24"/>
                <w:szCs w:val="24"/>
              </w:rPr>
              <w:t>automated cases</w:t>
            </w:r>
          </w:p>
        </w:tc>
        <w:tc>
          <w:tcPr>
            <w:tcW w:w="2875" w:type="dxa"/>
          </w:tcPr>
          <w:p w:rsidR="00B34110" w:rsidRPr="00B34110" w:rsidRDefault="00B3411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B34110" w:rsidRPr="00B34110" w:rsidRDefault="00B3411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11.12.2015</w:t>
            </w:r>
          </w:p>
        </w:tc>
      </w:tr>
      <w:tr w:rsidR="001829B0"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18.12.2015</w:t>
            </w:r>
          </w:p>
        </w:tc>
      </w:tr>
      <w:tr w:rsidR="001829B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w:t>
            </w:r>
            <w:r w:rsidR="00B00650" w:rsidRPr="00852E91">
              <w:rPr>
                <w:rFonts w:cstheme="minorHAnsi"/>
                <w:b w:val="0"/>
                <w:sz w:val="24"/>
                <w:szCs w:val="24"/>
                <w:highlight w:val="yellow"/>
              </w:rPr>
              <w:t>TR001</w:t>
            </w:r>
          </w:p>
        </w:tc>
        <w:tc>
          <w:tcPr>
            <w:tcW w:w="2875" w:type="dxa"/>
          </w:tcPr>
          <w:p w:rsidR="001829B0" w:rsidRPr="00B3411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18.12.2015</w:t>
            </w:r>
          </w:p>
        </w:tc>
      </w:tr>
      <w:tr w:rsidR="001829B0"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lastRenderedPageBreak/>
              <w:t>Telerik Test Framework automated test cases</w:t>
            </w:r>
          </w:p>
        </w:tc>
        <w:tc>
          <w:tcPr>
            <w:tcW w:w="2875"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08.01.2016</w:t>
            </w:r>
          </w:p>
        </w:tc>
      </w:tr>
      <w:tr w:rsidR="001829B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w:t>
            </w:r>
            <w:r w:rsidR="00B00650" w:rsidRPr="00852E91">
              <w:rPr>
                <w:rFonts w:cstheme="minorHAnsi"/>
                <w:b w:val="0"/>
                <w:sz w:val="24"/>
                <w:szCs w:val="24"/>
                <w:highlight w:val="yellow"/>
              </w:rPr>
              <w:t>TR002</w:t>
            </w:r>
          </w:p>
        </w:tc>
        <w:tc>
          <w:tcPr>
            <w:tcW w:w="2875" w:type="dxa"/>
          </w:tcPr>
          <w:p w:rsidR="001829B0" w:rsidRPr="00B3411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08.01.2016</w:t>
            </w:r>
          </w:p>
        </w:tc>
      </w:tr>
    </w:tbl>
    <w:p w:rsidR="0083626E" w:rsidRPr="00852E91" w:rsidRDefault="00852E91" w:rsidP="00852E91">
      <w:pPr>
        <w:ind w:firstLine="426"/>
        <w:rPr>
          <w:color w:val="FF0000"/>
          <w:sz w:val="24"/>
          <w:szCs w:val="24"/>
          <w:lang w:val="bg-BG"/>
        </w:rPr>
      </w:pPr>
      <w:r w:rsidRPr="00852E91">
        <w:rPr>
          <w:color w:val="FF0000"/>
          <w:sz w:val="24"/>
          <w:szCs w:val="24"/>
        </w:rPr>
        <w:t>TR001</w:t>
      </w:r>
      <w:r w:rsidRPr="00852E91">
        <w:rPr>
          <w:color w:val="FF0000"/>
          <w:sz w:val="24"/>
          <w:szCs w:val="24"/>
          <w:lang w:val="bg-BG"/>
        </w:rPr>
        <w:t>,2</w:t>
      </w:r>
      <w:r w:rsidRPr="00852E91">
        <w:rPr>
          <w:color w:val="FF0000"/>
          <w:sz w:val="24"/>
          <w:szCs w:val="24"/>
        </w:rPr>
        <w:t xml:space="preserve"> </w:t>
      </w:r>
      <w:r w:rsidRPr="00852E91">
        <w:rPr>
          <w:color w:val="FF0000"/>
          <w:sz w:val="24"/>
          <w:szCs w:val="24"/>
          <w:lang w:val="bg-BG"/>
        </w:rPr>
        <w:t xml:space="preserve">какво </w:t>
      </w:r>
      <w:proofErr w:type="gramStart"/>
      <w:r w:rsidRPr="00852E91">
        <w:rPr>
          <w:color w:val="FF0000"/>
          <w:sz w:val="24"/>
          <w:szCs w:val="24"/>
          <w:lang w:val="bg-BG"/>
        </w:rPr>
        <w:t>е .</w:t>
      </w:r>
      <w:proofErr w:type="gramEnd"/>
      <w:r w:rsidRPr="00852E91">
        <w:rPr>
          <w:color w:val="FF0000"/>
          <w:sz w:val="24"/>
          <w:szCs w:val="24"/>
          <w:lang w:val="bg-BG"/>
        </w:rPr>
        <w:t xml:space="preserve"> Липсва  Glossary за използваните съкращения</w:t>
      </w:r>
    </w:p>
    <w:p w:rsidR="00852E91" w:rsidRDefault="004D1EA5" w:rsidP="00852E91">
      <w:pPr>
        <w:pStyle w:val="ListParagraph"/>
        <w:numPr>
          <w:ilvl w:val="0"/>
          <w:numId w:val="2"/>
        </w:numPr>
        <w:rPr>
          <w:color w:val="FF0000"/>
          <w:sz w:val="28"/>
          <w:szCs w:val="28"/>
          <w:lang w:val="bg-BG"/>
        </w:rPr>
      </w:pPr>
      <w:r w:rsidRPr="00852E91">
        <w:rPr>
          <w:b/>
          <w:color w:val="17365D" w:themeColor="text2" w:themeShade="BF"/>
          <w:sz w:val="28"/>
          <w:szCs w:val="28"/>
        </w:rPr>
        <w:t xml:space="preserve">    </w:t>
      </w:r>
      <w:r w:rsidR="00115D49" w:rsidRPr="00852E91">
        <w:rPr>
          <w:b/>
          <w:color w:val="17365D" w:themeColor="text2" w:themeShade="BF"/>
          <w:sz w:val="28"/>
          <w:szCs w:val="28"/>
        </w:rPr>
        <w:t xml:space="preserve">Defect tracking </w:t>
      </w:r>
      <w:r w:rsidR="00852E91" w:rsidRPr="00852E91">
        <w:rPr>
          <w:b/>
          <w:color w:val="17365D" w:themeColor="text2" w:themeShade="BF"/>
          <w:sz w:val="28"/>
          <w:szCs w:val="28"/>
        </w:rPr>
        <w:t xml:space="preserve">– </w:t>
      </w:r>
      <w:r w:rsidR="00852E91" w:rsidRPr="00852E91">
        <w:rPr>
          <w:color w:val="FF0000"/>
          <w:sz w:val="28"/>
          <w:szCs w:val="28"/>
          <w:lang w:val="bg-BG"/>
        </w:rPr>
        <w:t xml:space="preserve">това според мен е част от </w:t>
      </w:r>
      <w:r w:rsidR="00852E91" w:rsidRPr="00852E91">
        <w:rPr>
          <w:color w:val="FF0000"/>
          <w:sz w:val="28"/>
          <w:szCs w:val="28"/>
        </w:rPr>
        <w:t>tools</w:t>
      </w:r>
      <w:r w:rsidR="00852E91" w:rsidRPr="00852E91">
        <w:rPr>
          <w:color w:val="FF0000"/>
          <w:sz w:val="28"/>
          <w:szCs w:val="28"/>
          <w:lang w:val="bg-BG"/>
        </w:rPr>
        <w:t xml:space="preserve"> и не е необходмо да е отделна</w:t>
      </w:r>
      <w:r w:rsidR="00852E91" w:rsidRPr="00852E91">
        <w:rPr>
          <w:b/>
          <w:color w:val="FF0000"/>
          <w:sz w:val="28"/>
          <w:szCs w:val="28"/>
          <w:lang w:val="bg-BG"/>
        </w:rPr>
        <w:t xml:space="preserve"> </w:t>
      </w:r>
      <w:proofErr w:type="gramStart"/>
      <w:r w:rsidR="00852E91" w:rsidRPr="00852E91">
        <w:rPr>
          <w:color w:val="FF0000"/>
          <w:sz w:val="28"/>
          <w:szCs w:val="28"/>
          <w:lang w:val="bg-BG"/>
        </w:rPr>
        <w:t>точка</w:t>
      </w:r>
      <w:r w:rsidR="00852E91">
        <w:rPr>
          <w:color w:val="FF0000"/>
          <w:sz w:val="28"/>
          <w:szCs w:val="28"/>
          <w:lang w:val="bg-BG"/>
        </w:rPr>
        <w:t xml:space="preserve"> .</w:t>
      </w:r>
      <w:proofErr w:type="gramEnd"/>
      <w:r w:rsidR="00852E91">
        <w:rPr>
          <w:color w:val="FF0000"/>
          <w:sz w:val="28"/>
          <w:szCs w:val="28"/>
          <w:lang w:val="bg-BG"/>
        </w:rPr>
        <w:t xml:space="preserve"> Съдей</w:t>
      </w:r>
      <w:r w:rsidR="00852E91" w:rsidRPr="00852E91">
        <w:rPr>
          <w:color w:val="FF0000"/>
          <w:sz w:val="28"/>
          <w:szCs w:val="28"/>
          <w:lang w:val="bg-BG"/>
        </w:rPr>
        <w:t xml:space="preserve">ки по съдържанието по долу става върос за </w:t>
      </w:r>
      <w:r w:rsidR="00852E91" w:rsidRPr="00600D61">
        <w:rPr>
          <w:color w:val="FF0000"/>
          <w:sz w:val="28"/>
          <w:szCs w:val="28"/>
          <w:highlight w:val="yellow"/>
          <w:lang w:val="bg-BG"/>
        </w:rPr>
        <w:t>Measurement and Metrics</w:t>
      </w:r>
      <w:r w:rsidR="00852E91" w:rsidRPr="00600D61">
        <w:rPr>
          <w:color w:val="FF0000"/>
          <w:sz w:val="28"/>
          <w:szCs w:val="28"/>
          <w:highlight w:val="yellow"/>
        </w:rPr>
        <w:t>,</w:t>
      </w:r>
    </w:p>
    <w:p w:rsidR="00852E91" w:rsidRPr="00852E91" w:rsidRDefault="00852E91" w:rsidP="00852E91">
      <w:pPr>
        <w:pStyle w:val="ListParagraph"/>
        <w:ind w:left="786"/>
        <w:rPr>
          <w:color w:val="FF0000"/>
          <w:sz w:val="28"/>
          <w:szCs w:val="28"/>
        </w:rPr>
      </w:pPr>
      <w:r w:rsidRPr="00852E91">
        <w:rPr>
          <w:color w:val="FF0000"/>
          <w:sz w:val="28"/>
          <w:szCs w:val="28"/>
          <w:lang w:val="bg-BG"/>
        </w:rPr>
        <w:t xml:space="preserve">Кото според мен е част от </w:t>
      </w:r>
      <w:r w:rsidRPr="00852E91">
        <w:rPr>
          <w:color w:val="FF0000"/>
          <w:sz w:val="28"/>
          <w:szCs w:val="28"/>
        </w:rPr>
        <w:t xml:space="preserve">Testing Strategy </w:t>
      </w:r>
    </w:p>
    <w:p w:rsidR="004D1EA5" w:rsidRDefault="00115D49" w:rsidP="0083626E">
      <w:pPr>
        <w:ind w:left="426"/>
        <w:rPr>
          <w:rStyle w:val="apple-converted-space"/>
          <w:rFonts w:ascii="Arial" w:hAnsi="Arial"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tbl>
      <w:tblPr>
        <w:tblStyle w:val="LightGrid-Accent5"/>
        <w:tblW w:w="10647" w:type="dxa"/>
        <w:tblInd w:w="675" w:type="dxa"/>
        <w:tblLayout w:type="fixed"/>
        <w:tblLook w:val="04A0" w:firstRow="1" w:lastRow="0" w:firstColumn="1" w:lastColumn="0" w:noHBand="0" w:noVBand="1"/>
      </w:tblPr>
      <w:tblGrid>
        <w:gridCol w:w="4395"/>
        <w:gridCol w:w="6252"/>
      </w:tblGrid>
      <w:tr w:rsidR="00115D49" w:rsidRPr="00643582" w:rsidTr="00852E9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115D49" w:rsidRPr="00643582" w:rsidRDefault="00115D49" w:rsidP="00852E91">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115D49" w:rsidRPr="00643582" w:rsidTr="00852E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Critical</w:t>
            </w:r>
          </w:p>
        </w:tc>
        <w:tc>
          <w:tcPr>
            <w:tcW w:w="6252" w:type="dxa"/>
          </w:tcPr>
          <w:p w:rsidR="00115D49" w:rsidRPr="00EB6264" w:rsidRDefault="00115D49" w:rsidP="00852E91">
            <w:pPr>
              <w:cnfStyle w:val="000000100000" w:firstRow="0" w:lastRow="0" w:firstColumn="0" w:lastColumn="0" w:oddVBand="0" w:evenVBand="0" w:oddHBand="1" w:evenHBand="0" w:firstRowFirstColumn="0" w:firstRowLastColumn="0" w:lastRowFirstColumn="0" w:lastRowLastColumn="0"/>
              <w:rPr>
                <w:sz w:val="24"/>
                <w:szCs w:val="24"/>
              </w:rPr>
            </w:pPr>
            <w:r w:rsidRPr="00EB6264">
              <w:rPr>
                <w:sz w:val="24"/>
                <w:szCs w:val="24"/>
              </w:rPr>
              <w:t>The defect causes a failure of the complete software system. The test process cannot proceed further.</w:t>
            </w:r>
          </w:p>
        </w:tc>
      </w:tr>
      <w:tr w:rsidR="00115D49" w:rsidRPr="00643582" w:rsidTr="00852E91">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High</w:t>
            </w:r>
          </w:p>
        </w:tc>
        <w:tc>
          <w:tcPr>
            <w:tcW w:w="6252" w:type="dxa"/>
          </w:tcPr>
          <w:p w:rsidR="00115D49" w:rsidRPr="00EB6264" w:rsidRDefault="00115D49" w:rsidP="00852E91">
            <w:pPr>
              <w:cnfStyle w:val="000000010000" w:firstRow="0" w:lastRow="0" w:firstColumn="0" w:lastColumn="0" w:oddVBand="0" w:evenVBand="0" w:oddHBand="0" w:evenHBand="1" w:firstRowFirstColumn="0" w:firstRowLastColumn="0" w:lastRowFirstColumn="0" w:lastRowLastColumn="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852E9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Medium</w:t>
            </w:r>
          </w:p>
        </w:tc>
        <w:tc>
          <w:tcPr>
            <w:tcW w:w="6252" w:type="dxa"/>
          </w:tcPr>
          <w:p w:rsidR="00115D49" w:rsidRPr="00EB6264" w:rsidRDefault="00115D49" w:rsidP="00852E91">
            <w:pPr>
              <w:cnfStyle w:val="000000100000" w:firstRow="0" w:lastRow="0" w:firstColumn="0" w:lastColumn="0" w:oddVBand="0" w:evenVBand="0" w:oddHBand="1" w:evenHBand="0" w:firstRowFirstColumn="0" w:firstRowLastColumn="0" w:lastRowFirstColumn="0" w:lastRowLastColumn="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852E91">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Low</w:t>
            </w:r>
          </w:p>
        </w:tc>
        <w:tc>
          <w:tcPr>
            <w:tcW w:w="6252" w:type="dxa"/>
          </w:tcPr>
          <w:p w:rsidR="00115D49" w:rsidRPr="00EB6264" w:rsidRDefault="00115D49" w:rsidP="00852E91">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firstRow="1" w:lastRow="0" w:firstColumn="1" w:lastColumn="0" w:noHBand="0" w:noVBand="1"/>
      </w:tblPr>
      <w:tblGrid>
        <w:gridCol w:w="4395"/>
        <w:gridCol w:w="6252"/>
      </w:tblGrid>
      <w:tr w:rsidR="003621C3" w:rsidRPr="00643582" w:rsidTr="00852E9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3621C3" w:rsidRPr="00643582" w:rsidRDefault="003621C3" w:rsidP="00852E91">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3621C3" w:rsidRPr="00643582" w:rsidTr="00852E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852E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bug should be resolved immediately in the current release.</w:t>
            </w:r>
          </w:p>
        </w:tc>
      </w:tr>
      <w:tr w:rsidR="003621C3" w:rsidRPr="00643582" w:rsidTr="00852E91">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bug should be resolved in the current release after all critical bugs are resolved.</w:t>
            </w:r>
          </w:p>
        </w:tc>
      </w:tr>
      <w:tr w:rsidR="003621C3" w:rsidRPr="00643582" w:rsidTr="00852E9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lastRenderedPageBreak/>
              <w:t>Medium</w:t>
            </w:r>
          </w:p>
        </w:tc>
        <w:tc>
          <w:tcPr>
            <w:tcW w:w="6252" w:type="dxa"/>
          </w:tcPr>
          <w:p w:rsidR="003621C3" w:rsidRPr="00D60A84" w:rsidRDefault="00EB6264" w:rsidP="00852E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852E91">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852E91">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4F0A87" w:rsidRPr="004D1EA5" w:rsidRDefault="004F0A87" w:rsidP="003B3EF0">
      <w:pPr>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lastRenderedPageBreak/>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r>
        <w:rPr>
          <w:sz w:val="24"/>
          <w:szCs w:val="24"/>
        </w:rPr>
        <w:t>Telerik Test Studio</w:t>
      </w:r>
    </w:p>
    <w:p w:rsidR="00E07C7F" w:rsidRDefault="00E07C7F" w:rsidP="00E07C7F">
      <w:pPr>
        <w:pStyle w:val="ListParagraph"/>
        <w:numPr>
          <w:ilvl w:val="1"/>
          <w:numId w:val="46"/>
        </w:numPr>
        <w:rPr>
          <w:sz w:val="24"/>
          <w:szCs w:val="24"/>
        </w:rPr>
      </w:pPr>
      <w:r>
        <w:rPr>
          <w:sz w:val="24"/>
          <w:szCs w:val="24"/>
        </w:rPr>
        <w:t>Telerik Testing Framework</w:t>
      </w:r>
    </w:p>
    <w:p w:rsidR="00BD703B" w:rsidRDefault="004D1EA5" w:rsidP="00B6734C">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852E91" w:rsidRDefault="00FE6861" w:rsidP="00852E91">
      <w:pPr>
        <w:pStyle w:val="ListParagraph"/>
        <w:numPr>
          <w:ilvl w:val="0"/>
          <w:numId w:val="46"/>
        </w:numPr>
        <w:rPr>
          <w:color w:val="FF0000"/>
          <w:sz w:val="24"/>
          <w:szCs w:val="24"/>
        </w:rPr>
      </w:pPr>
      <w:r>
        <w:rPr>
          <w:color w:val="FF0000"/>
          <w:sz w:val="24"/>
          <w:szCs w:val="24"/>
        </w:rPr>
        <w:t xml:space="preserve">Add Bug Tracking Tool </w:t>
      </w:r>
      <w:r w:rsidR="00852E91" w:rsidRPr="00852E91">
        <w:rPr>
          <w:color w:val="FF0000"/>
          <w:sz w:val="24"/>
          <w:szCs w:val="24"/>
        </w:rPr>
        <w:t>here</w:t>
      </w:r>
    </w:p>
    <w:p w:rsidR="00FE6861" w:rsidRPr="000150C4" w:rsidRDefault="00FE6861" w:rsidP="00FE6861">
      <w:pPr>
        <w:rPr>
          <w:rFonts w:asciiTheme="majorHAnsi" w:hAnsiTheme="majorHAnsi"/>
          <w:color w:val="FF0000"/>
          <w:sz w:val="24"/>
          <w:szCs w:val="24"/>
        </w:rPr>
      </w:pPr>
    </w:p>
    <w:p w:rsidR="000150C4" w:rsidRPr="000150C4" w:rsidRDefault="000150C4" w:rsidP="000150C4">
      <w:pPr>
        <w:pStyle w:val="NoSpacing"/>
        <w:rPr>
          <w:rFonts w:asciiTheme="majorHAnsi" w:hAnsiTheme="majorHAnsi" w:cs="Consolas"/>
          <w:b/>
          <w:color w:val="FF0000"/>
          <w:sz w:val="24"/>
          <w:szCs w:val="24"/>
        </w:rPr>
      </w:pPr>
      <w:r>
        <w:rPr>
          <w:rFonts w:asciiTheme="majorHAnsi" w:hAnsiTheme="majorHAnsi" w:cs="Consolas"/>
          <w:b/>
          <w:color w:val="FF0000"/>
          <w:sz w:val="24"/>
          <w:szCs w:val="24"/>
        </w:rPr>
        <w:t>Remarks:</w:t>
      </w:r>
    </w:p>
    <w:p w:rsidR="00FE6861" w:rsidRPr="000150C4"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 xml:space="preserve">Непрекъснато се повтаря  кои части от </w:t>
      </w:r>
      <w:r w:rsidRPr="000150C4">
        <w:rPr>
          <w:rFonts w:asciiTheme="majorHAnsi" w:hAnsiTheme="majorHAnsi" w:cs="Consolas"/>
          <w:color w:val="FF0000"/>
          <w:sz w:val="24"/>
          <w:szCs w:val="24"/>
        </w:rPr>
        <w:t xml:space="preserve">TALS </w:t>
      </w:r>
      <w:r w:rsidRPr="000150C4">
        <w:rPr>
          <w:rFonts w:asciiTheme="majorHAnsi" w:hAnsiTheme="majorHAnsi" w:cs="Consolas"/>
          <w:color w:val="FF0000"/>
          <w:sz w:val="24"/>
          <w:szCs w:val="24"/>
          <w:lang w:val="bg-BG"/>
        </w:rPr>
        <w:t>ще се тестват без да да се акцентира върху това как и защо.</w:t>
      </w:r>
      <w:r w:rsidRPr="000150C4">
        <w:rPr>
          <w:rFonts w:asciiTheme="majorHAnsi" w:hAnsiTheme="majorHAnsi" w:cs="Consolas"/>
          <w:color w:val="FF0000"/>
          <w:sz w:val="24"/>
          <w:szCs w:val="24"/>
        </w:rPr>
        <w:t xml:space="preserve"> </w:t>
      </w:r>
    </w:p>
    <w:p w:rsidR="00FE6861"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 xml:space="preserve">Missig Basic test </w:t>
      </w:r>
      <w:r w:rsidRPr="000150C4">
        <w:rPr>
          <w:rFonts w:asciiTheme="majorHAnsi" w:hAnsiTheme="majorHAnsi" w:cs="Consolas"/>
          <w:color w:val="FF0000"/>
          <w:sz w:val="24"/>
          <w:szCs w:val="24"/>
        </w:rPr>
        <w:t>me</w:t>
      </w:r>
      <w:r w:rsidRPr="000150C4">
        <w:rPr>
          <w:rFonts w:asciiTheme="majorHAnsi" w:hAnsiTheme="majorHAnsi" w:cs="Consolas"/>
          <w:color w:val="FF0000"/>
          <w:sz w:val="24"/>
          <w:szCs w:val="24"/>
          <w:lang w:val="bg-BG"/>
        </w:rPr>
        <w:t>trics</w:t>
      </w:r>
      <w:r w:rsidRPr="000150C4">
        <w:rPr>
          <w:rFonts w:asciiTheme="majorHAnsi" w:hAnsiTheme="majorHAnsi" w:cs="Consolas"/>
          <w:color w:val="FF0000"/>
          <w:sz w:val="24"/>
          <w:szCs w:val="24"/>
        </w:rPr>
        <w:t xml:space="preserve"> and</w:t>
      </w:r>
      <w:r w:rsidRPr="000150C4">
        <w:rPr>
          <w:rFonts w:asciiTheme="majorHAnsi" w:hAnsiTheme="majorHAnsi" w:cs="Consolas"/>
          <w:color w:val="FF0000"/>
          <w:sz w:val="24"/>
          <w:szCs w:val="24"/>
          <w:lang w:val="bg-BG"/>
        </w:rPr>
        <w:t xml:space="preserve"> Test Cases Priority  </w:t>
      </w:r>
      <w:r w:rsidRPr="000150C4">
        <w:rPr>
          <w:rFonts w:asciiTheme="majorHAnsi" w:hAnsiTheme="majorHAnsi" w:cs="Consolas"/>
          <w:color w:val="FF0000"/>
          <w:sz w:val="24"/>
          <w:szCs w:val="24"/>
        </w:rPr>
        <w:t>metrics</w:t>
      </w:r>
    </w:p>
    <w:p w:rsidR="008A6722" w:rsidRPr="008A6722" w:rsidRDefault="00600D61" w:rsidP="000150C4">
      <w:pPr>
        <w:pStyle w:val="NoSpacing"/>
        <w:rPr>
          <w:rFonts w:asciiTheme="majorHAnsi" w:hAnsiTheme="majorHAnsi" w:cs="Consolas"/>
          <w:color w:val="FF0000"/>
          <w:sz w:val="24"/>
          <w:szCs w:val="24"/>
          <w:lang w:val="bg-BG"/>
        </w:rPr>
      </w:pPr>
      <w:r>
        <w:rPr>
          <w:rFonts w:asciiTheme="majorHAnsi" w:hAnsiTheme="majorHAnsi" w:cs="Consolas"/>
          <w:color w:val="FF0000"/>
          <w:sz w:val="24"/>
          <w:szCs w:val="24"/>
          <w:lang w:val="bg-BG"/>
        </w:rPr>
        <w:t>Не е я</w:t>
      </w:r>
      <w:r w:rsidR="008A6722">
        <w:rPr>
          <w:rFonts w:asciiTheme="majorHAnsi" w:hAnsiTheme="majorHAnsi" w:cs="Consolas"/>
          <w:color w:val="FF0000"/>
          <w:sz w:val="24"/>
          <w:szCs w:val="24"/>
          <w:lang w:val="bg-BG"/>
        </w:rPr>
        <w:t>сно на каква операционна система и в кои браузъри ще се екзекютват тестовете</w:t>
      </w:r>
    </w:p>
    <w:p w:rsidR="00FE6861"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В</w:t>
      </w:r>
      <w:r w:rsidRPr="000150C4">
        <w:rPr>
          <w:rFonts w:asciiTheme="majorHAnsi" w:hAnsiTheme="majorHAnsi" w:cs="Consolas"/>
          <w:color w:val="FF0000"/>
          <w:sz w:val="24"/>
          <w:szCs w:val="24"/>
        </w:rPr>
        <w:t xml:space="preserve"> Deliverables </w:t>
      </w:r>
      <w:r w:rsidRPr="000150C4">
        <w:rPr>
          <w:rFonts w:asciiTheme="majorHAnsi" w:hAnsiTheme="majorHAnsi" w:cs="Consolas"/>
          <w:color w:val="FF0000"/>
          <w:sz w:val="24"/>
          <w:szCs w:val="24"/>
          <w:lang w:val="bg-BG"/>
        </w:rPr>
        <w:t xml:space="preserve">или в </w:t>
      </w:r>
      <w:r w:rsidRPr="000150C4">
        <w:rPr>
          <w:rFonts w:asciiTheme="majorHAnsi" w:hAnsiTheme="majorHAnsi" w:cs="Consolas"/>
          <w:color w:val="FF0000"/>
          <w:sz w:val="24"/>
          <w:szCs w:val="24"/>
        </w:rPr>
        <w:t xml:space="preserve"> Team Members</w:t>
      </w:r>
      <w:r w:rsidRPr="000150C4">
        <w:rPr>
          <w:rFonts w:asciiTheme="majorHAnsi" w:hAnsiTheme="majorHAnsi" w:cs="Consolas"/>
          <w:color w:val="FF0000"/>
          <w:sz w:val="24"/>
          <w:szCs w:val="24"/>
          <w:lang w:val="bg-BG"/>
        </w:rPr>
        <w:t xml:space="preserve"> е хубаво да се включат и различните роли по време на спринтовете като </w:t>
      </w:r>
      <w:r w:rsidRPr="000150C4">
        <w:rPr>
          <w:rFonts w:asciiTheme="majorHAnsi" w:hAnsiTheme="majorHAnsi" w:cs="Consolas"/>
          <w:color w:val="FF0000"/>
          <w:sz w:val="24"/>
          <w:szCs w:val="24"/>
        </w:rPr>
        <w:t>Team Leader,</w:t>
      </w:r>
      <w:r w:rsidRPr="000150C4">
        <w:rPr>
          <w:rFonts w:asciiTheme="majorHAnsi" w:hAnsiTheme="majorHAnsi" w:cs="Consolas"/>
          <w:color w:val="FF0000"/>
          <w:sz w:val="24"/>
          <w:szCs w:val="24"/>
          <w:lang w:val="bg-BG"/>
        </w:rPr>
        <w:t xml:space="preserve"> които е различен всяка седмица и </w:t>
      </w:r>
      <w:r w:rsidRPr="000150C4">
        <w:rPr>
          <w:rFonts w:asciiTheme="majorHAnsi" w:hAnsiTheme="majorHAnsi" w:cs="Consolas"/>
          <w:color w:val="FF0000"/>
          <w:sz w:val="24"/>
          <w:szCs w:val="24"/>
        </w:rPr>
        <w:t>Scrum Master</w:t>
      </w:r>
      <w:r w:rsidR="000150C4">
        <w:rPr>
          <w:rFonts w:asciiTheme="majorHAnsi" w:hAnsiTheme="majorHAnsi" w:cs="Consolas"/>
          <w:color w:val="FF0000"/>
          <w:sz w:val="24"/>
          <w:szCs w:val="24"/>
        </w:rPr>
        <w:t>.</w:t>
      </w:r>
    </w:p>
    <w:p w:rsidR="000150C4" w:rsidRPr="000150C4" w:rsidRDefault="000150C4" w:rsidP="000150C4">
      <w:pPr>
        <w:pStyle w:val="NoSpacing"/>
        <w:rPr>
          <w:rFonts w:asciiTheme="majorHAnsi" w:hAnsiTheme="majorHAnsi" w:cs="Consolas"/>
          <w:color w:val="FF0000"/>
          <w:sz w:val="24"/>
          <w:szCs w:val="24"/>
          <w:lang w:val="bg-BG"/>
        </w:rPr>
      </w:pPr>
      <w:r>
        <w:rPr>
          <w:rFonts w:asciiTheme="majorHAnsi" w:hAnsiTheme="majorHAnsi" w:cs="Consolas"/>
          <w:color w:val="FF0000"/>
          <w:sz w:val="24"/>
          <w:szCs w:val="24"/>
          <w:lang w:val="bg-BG"/>
        </w:rPr>
        <w:t>Липсва консистентност на подточките – понякога са с малки букви, понякога с главни</w:t>
      </w:r>
    </w:p>
    <w:p w:rsidR="000150C4" w:rsidRDefault="000150C4" w:rsidP="000150C4">
      <w:pPr>
        <w:pStyle w:val="NoSpacing"/>
        <w:rPr>
          <w:rFonts w:asciiTheme="majorHAnsi" w:hAnsiTheme="majorHAnsi" w:cs="Consolas"/>
          <w:color w:val="FF0000"/>
          <w:sz w:val="24"/>
          <w:szCs w:val="24"/>
        </w:rPr>
      </w:pPr>
    </w:p>
    <w:p w:rsidR="000150C4" w:rsidRPr="000150C4" w:rsidRDefault="000150C4" w:rsidP="000150C4">
      <w:pPr>
        <w:pStyle w:val="NoSpacing"/>
        <w:rPr>
          <w:rFonts w:asciiTheme="majorHAnsi" w:hAnsiTheme="majorHAnsi" w:cs="Consolas"/>
          <w:color w:val="FF0000"/>
          <w:sz w:val="24"/>
          <w:szCs w:val="24"/>
        </w:rPr>
      </w:pP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ListParagraph"/>
        <w:contextualSpacing w:val="0"/>
        <w:rPr>
          <w:b/>
          <w:i/>
        </w:rPr>
      </w:pPr>
      <w:r w:rsidRPr="00B6734C">
        <w:rPr>
          <w:b/>
          <w:i/>
        </w:rPr>
        <w:t>Links</w:t>
      </w:r>
    </w:p>
    <w:p w:rsidR="00B6734C" w:rsidRPr="00B6734C" w:rsidRDefault="00B6734C" w:rsidP="00B6734C">
      <w:pPr>
        <w:pStyle w:val="ListParagraph"/>
        <w:numPr>
          <w:ilvl w:val="0"/>
          <w:numId w:val="31"/>
        </w:numPr>
        <w:ind w:left="1462"/>
        <w:rPr>
          <w:i/>
        </w:rPr>
      </w:pPr>
      <w:r w:rsidRPr="00B6734C">
        <w:rPr>
          <w:i/>
        </w:rPr>
        <w:t>Test all internal links.</w:t>
      </w:r>
    </w:p>
    <w:p w:rsidR="00B6734C" w:rsidRPr="00B6734C" w:rsidRDefault="00B6734C" w:rsidP="00B6734C">
      <w:pPr>
        <w:pStyle w:val="ListParagraph"/>
        <w:numPr>
          <w:ilvl w:val="0"/>
          <w:numId w:val="31"/>
        </w:numPr>
        <w:ind w:left="1462"/>
        <w:rPr>
          <w:i/>
        </w:rPr>
      </w:pPr>
      <w:r w:rsidRPr="00B6734C">
        <w:rPr>
          <w:i/>
        </w:rPr>
        <w:t>Test links used to send message to admin or other users.</w:t>
      </w:r>
    </w:p>
    <w:p w:rsidR="00B6734C" w:rsidRPr="00B6734C" w:rsidRDefault="00B6734C" w:rsidP="00B6734C">
      <w:pPr>
        <w:pStyle w:val="ListParagraph"/>
        <w:numPr>
          <w:ilvl w:val="0"/>
          <w:numId w:val="31"/>
        </w:numPr>
        <w:ind w:left="1462"/>
        <w:rPr>
          <w:i/>
        </w:rPr>
      </w:pPr>
      <w:r w:rsidRPr="00B6734C">
        <w:rPr>
          <w:i/>
        </w:rPr>
        <w:t>Check for orphan pages.</w:t>
      </w:r>
    </w:p>
    <w:p w:rsidR="00B6734C" w:rsidRPr="00B6734C" w:rsidRDefault="00B6734C" w:rsidP="00B6734C">
      <w:pPr>
        <w:pStyle w:val="ListParagraph"/>
        <w:numPr>
          <w:ilvl w:val="0"/>
          <w:numId w:val="31"/>
        </w:numPr>
        <w:ind w:left="1462"/>
        <w:rPr>
          <w:i/>
        </w:rPr>
      </w:pPr>
      <w:r w:rsidRPr="00B6734C">
        <w:rPr>
          <w:i/>
        </w:rPr>
        <w:t>Check for broken links.</w:t>
      </w:r>
    </w:p>
    <w:p w:rsidR="00B6734C" w:rsidRPr="00B6734C" w:rsidRDefault="00B6734C" w:rsidP="00B6734C">
      <w:pPr>
        <w:pStyle w:val="ListParagraph"/>
        <w:numPr>
          <w:ilvl w:val="0"/>
          <w:numId w:val="31"/>
        </w:numPr>
        <w:ind w:left="1462"/>
        <w:rPr>
          <w:i/>
        </w:rPr>
      </w:pPr>
      <w:r w:rsidRPr="00B6734C">
        <w:rPr>
          <w:i/>
        </w:rPr>
        <w:t>Check links for indication of a link action that can be performed or was performed (i.e. color different from normal text).</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lastRenderedPageBreak/>
        <w:t>Forms</w:t>
      </w:r>
    </w:p>
    <w:p w:rsidR="00B6734C" w:rsidRPr="00B6734C" w:rsidRDefault="00B6734C" w:rsidP="00B6734C">
      <w:pPr>
        <w:pStyle w:val="ListParagraph"/>
        <w:numPr>
          <w:ilvl w:val="0"/>
          <w:numId w:val="32"/>
        </w:numPr>
        <w:ind w:left="1462"/>
        <w:rPr>
          <w:i/>
        </w:rPr>
      </w:pPr>
      <w:r w:rsidRPr="00B6734C">
        <w:rPr>
          <w:i/>
        </w:rPr>
        <w:t>Check validations on each field.</w:t>
      </w:r>
    </w:p>
    <w:p w:rsidR="00B6734C" w:rsidRPr="00B6734C" w:rsidRDefault="00B6734C" w:rsidP="00B6734C">
      <w:pPr>
        <w:pStyle w:val="ListParagraph"/>
        <w:numPr>
          <w:ilvl w:val="0"/>
          <w:numId w:val="32"/>
        </w:numPr>
        <w:ind w:left="1462"/>
        <w:rPr>
          <w:i/>
        </w:rPr>
      </w:pPr>
      <w:r w:rsidRPr="00B6734C">
        <w:rPr>
          <w:i/>
        </w:rPr>
        <w:t>Check for the default values of fields.</w:t>
      </w:r>
    </w:p>
    <w:p w:rsidR="00B6734C" w:rsidRPr="00B6734C" w:rsidRDefault="00B6734C" w:rsidP="00B6734C">
      <w:pPr>
        <w:pStyle w:val="ListParagraph"/>
        <w:numPr>
          <w:ilvl w:val="0"/>
          <w:numId w:val="33"/>
        </w:numPr>
        <w:ind w:left="1462"/>
        <w:rPr>
          <w:i/>
        </w:rPr>
      </w:pPr>
      <w:r w:rsidRPr="00B6734C">
        <w:rPr>
          <w:i/>
        </w:rPr>
        <w:t>Confirm inputs and boundary values for all fields.</w:t>
      </w:r>
    </w:p>
    <w:p w:rsidR="00B6734C" w:rsidRPr="00B6734C" w:rsidRDefault="00B6734C" w:rsidP="00B6734C">
      <w:pPr>
        <w:pStyle w:val="ListParagraph"/>
        <w:numPr>
          <w:ilvl w:val="0"/>
          <w:numId w:val="33"/>
        </w:numPr>
        <w:ind w:left="1462"/>
        <w:rPr>
          <w:i/>
        </w:rPr>
      </w:pPr>
      <w:r w:rsidRPr="00B6734C">
        <w:rPr>
          <w:i/>
        </w:rPr>
        <w:t>Confirm options to create forms if any, delete, view or modify the forms.</w:t>
      </w:r>
    </w:p>
    <w:p w:rsidR="00B6734C" w:rsidRPr="00B6734C" w:rsidRDefault="00B6734C" w:rsidP="00B6734C">
      <w:pPr>
        <w:pStyle w:val="ListParagraph"/>
        <w:numPr>
          <w:ilvl w:val="0"/>
          <w:numId w:val="33"/>
        </w:numPr>
        <w:ind w:left="1462"/>
        <w:rPr>
          <w:i/>
        </w:rPr>
      </w:pPr>
      <w:r w:rsidRPr="00B6734C">
        <w:rPr>
          <w:i/>
        </w:rPr>
        <w:t>Check different user types and roles.</w:t>
      </w:r>
    </w:p>
    <w:p w:rsidR="00B6734C" w:rsidRPr="00B6734C" w:rsidRDefault="00B6734C" w:rsidP="00B6734C">
      <w:pPr>
        <w:pStyle w:val="ListParagraph"/>
        <w:numPr>
          <w:ilvl w:val="0"/>
          <w:numId w:val="33"/>
        </w:numPr>
        <w:ind w:left="1462"/>
        <w:rPr>
          <w:i/>
        </w:rPr>
      </w:pPr>
      <w:r w:rsidRPr="00B6734C">
        <w:rPr>
          <w:i/>
        </w:rPr>
        <w:t>Data</w:t>
      </w:r>
    </w:p>
    <w:p w:rsidR="00B6734C" w:rsidRPr="00B6734C" w:rsidRDefault="00B6734C" w:rsidP="00B6734C">
      <w:pPr>
        <w:pStyle w:val="ListParagraph"/>
        <w:numPr>
          <w:ilvl w:val="0"/>
          <w:numId w:val="26"/>
        </w:numPr>
        <w:ind w:left="1822"/>
        <w:rPr>
          <w:i/>
        </w:rPr>
      </w:pPr>
      <w:r w:rsidRPr="00B6734C">
        <w:rPr>
          <w:i/>
        </w:rPr>
        <w:t>Check data accuracy and integrity</w:t>
      </w:r>
    </w:p>
    <w:p w:rsidR="00B6734C" w:rsidRPr="00B6734C" w:rsidRDefault="00B6734C" w:rsidP="00B6734C">
      <w:pPr>
        <w:pStyle w:val="ListParagraph"/>
        <w:numPr>
          <w:ilvl w:val="0"/>
          <w:numId w:val="26"/>
        </w:numPr>
        <w:ind w:left="1822"/>
        <w:rPr>
          <w:i/>
        </w:rPr>
      </w:pPr>
      <w:r w:rsidRPr="00B6734C">
        <w:rPr>
          <w:i/>
        </w:rPr>
        <w:t>Check data input validation</w:t>
      </w:r>
    </w:p>
    <w:p w:rsidR="00B6734C" w:rsidRPr="00B6734C" w:rsidRDefault="00B6734C" w:rsidP="00B6734C">
      <w:pPr>
        <w:pStyle w:val="ListParagraph"/>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ListParagraph"/>
        <w:numPr>
          <w:ilvl w:val="0"/>
          <w:numId w:val="34"/>
        </w:numPr>
        <w:ind w:left="1462"/>
        <w:rPr>
          <w:i/>
        </w:rPr>
      </w:pPr>
      <w:r w:rsidRPr="00B6734C">
        <w:rPr>
          <w:i/>
        </w:rPr>
        <w:t>Test enabling or disabling of cookies in different browsers’ options.</w:t>
      </w:r>
    </w:p>
    <w:p w:rsidR="00B6734C" w:rsidRPr="00B6734C" w:rsidRDefault="00B6734C" w:rsidP="00B6734C">
      <w:pPr>
        <w:pStyle w:val="ListParagraph"/>
        <w:numPr>
          <w:ilvl w:val="0"/>
          <w:numId w:val="34"/>
        </w:numPr>
        <w:ind w:left="1462"/>
        <w:rPr>
          <w:i/>
        </w:rPr>
      </w:pPr>
      <w:r w:rsidRPr="00B6734C">
        <w:rPr>
          <w:i/>
        </w:rPr>
        <w:t>Test for cookie encryption before writing to user machine.</w:t>
      </w:r>
    </w:p>
    <w:p w:rsidR="00B6734C" w:rsidRPr="00B6734C" w:rsidRDefault="00B6734C" w:rsidP="00B6734C">
      <w:pPr>
        <w:pStyle w:val="ListParagraph"/>
        <w:numPr>
          <w:ilvl w:val="0"/>
          <w:numId w:val="34"/>
        </w:numPr>
        <w:ind w:left="1462"/>
        <w:rPr>
          <w:i/>
        </w:rPr>
      </w:pPr>
      <w:r w:rsidRPr="00B6734C">
        <w:rPr>
          <w:i/>
        </w:rPr>
        <w:t>Check for login sessions and user statistics after session end.</w:t>
      </w:r>
    </w:p>
    <w:p w:rsidR="00B6734C" w:rsidRPr="00B6734C" w:rsidRDefault="00B6734C" w:rsidP="00B6734C">
      <w:pPr>
        <w:pStyle w:val="ListParagraph"/>
        <w:numPr>
          <w:ilvl w:val="0"/>
          <w:numId w:val="34"/>
        </w:numPr>
        <w:ind w:left="1462"/>
        <w:rPr>
          <w:i/>
        </w:rPr>
      </w:pPr>
      <w:r w:rsidRPr="00B6734C">
        <w:rPr>
          <w:i/>
        </w:rPr>
        <w:t>Confirm effect on application security by deleting the cookies.</w:t>
      </w:r>
    </w:p>
    <w:p w:rsidR="00B6734C" w:rsidRPr="00B6734C" w:rsidRDefault="00B6734C" w:rsidP="00B6734C">
      <w:pPr>
        <w:pStyle w:val="ListParagraph"/>
        <w:numPr>
          <w:ilvl w:val="0"/>
          <w:numId w:val="34"/>
        </w:numPr>
        <w:ind w:left="1462"/>
        <w:rPr>
          <w:i/>
        </w:rPr>
      </w:pPr>
      <w:r w:rsidRPr="00B6734C">
        <w:rPr>
          <w:i/>
        </w:rPr>
        <w:t>Check if the session is recorded during correct time.</w:t>
      </w:r>
    </w:p>
    <w:p w:rsidR="00B6734C" w:rsidRPr="00B6734C" w:rsidRDefault="00B6734C" w:rsidP="00B6734C">
      <w:pPr>
        <w:pStyle w:val="ListParagraph"/>
        <w:numPr>
          <w:ilvl w:val="0"/>
          <w:numId w:val="34"/>
        </w:numPr>
        <w:ind w:left="1462"/>
        <w:rPr>
          <w:i/>
        </w:rPr>
      </w:pPr>
      <w:r w:rsidRPr="00B6734C">
        <w:rPr>
          <w:i/>
        </w:rPr>
        <w:t>Test for application robustness for rejecting cookies.</w:t>
      </w:r>
    </w:p>
    <w:p w:rsidR="00B6734C" w:rsidRPr="00B6734C" w:rsidRDefault="00B6734C" w:rsidP="00B6734C">
      <w:pPr>
        <w:pStyle w:val="ListParagraph"/>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ListParagraph"/>
        <w:numPr>
          <w:ilvl w:val="0"/>
          <w:numId w:val="35"/>
        </w:numPr>
        <w:spacing w:after="0"/>
        <w:ind w:left="1462"/>
        <w:rPr>
          <w:i/>
        </w:rPr>
      </w:pPr>
      <w:r w:rsidRPr="00B6734C">
        <w:rPr>
          <w:i/>
        </w:rPr>
        <w:t>Password should be displayed as asterisk or other masking.</w:t>
      </w:r>
    </w:p>
    <w:p w:rsidR="00B6734C" w:rsidRPr="00B6734C" w:rsidRDefault="00B6734C" w:rsidP="00B6734C">
      <w:pPr>
        <w:pStyle w:val="ListParagraph"/>
        <w:numPr>
          <w:ilvl w:val="0"/>
          <w:numId w:val="35"/>
        </w:numPr>
        <w:ind w:left="1462"/>
        <w:rPr>
          <w:i/>
        </w:rPr>
      </w:pPr>
      <w:r w:rsidRPr="00B6734C">
        <w:rPr>
          <w:i/>
        </w:rPr>
        <w:t>Password should be encrypted in source code.</w:t>
      </w:r>
    </w:p>
    <w:p w:rsidR="00B6734C" w:rsidRPr="00B6734C" w:rsidRDefault="00B6734C" w:rsidP="00B6734C">
      <w:pPr>
        <w:pStyle w:val="ListParagraph"/>
        <w:numPr>
          <w:ilvl w:val="0"/>
          <w:numId w:val="35"/>
        </w:numPr>
        <w:ind w:left="1462"/>
        <w:rPr>
          <w:i/>
        </w:rPr>
      </w:pPr>
      <w:r w:rsidRPr="00B6734C">
        <w:rPr>
          <w:i/>
        </w:rPr>
        <w:t>Change password should be take effect after login in the same computer.</w:t>
      </w:r>
    </w:p>
    <w:p w:rsidR="00B6734C" w:rsidRPr="00B6734C" w:rsidRDefault="00B6734C" w:rsidP="00B6734C">
      <w:pPr>
        <w:pStyle w:val="ListParagraph"/>
        <w:numPr>
          <w:ilvl w:val="0"/>
          <w:numId w:val="35"/>
        </w:numPr>
        <w:ind w:left="1462"/>
        <w:rPr>
          <w:i/>
        </w:rPr>
      </w:pPr>
      <w:r w:rsidRPr="00B6734C">
        <w:rPr>
          <w:i/>
        </w:rPr>
        <w:t>Password should not be able to be copied/pasted.</w:t>
      </w:r>
    </w:p>
    <w:p w:rsidR="00B6734C" w:rsidRPr="00B6734C" w:rsidRDefault="00B6734C" w:rsidP="00B6734C">
      <w:pPr>
        <w:pStyle w:val="ListParagraph"/>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ListParagraph"/>
        <w:numPr>
          <w:ilvl w:val="0"/>
          <w:numId w:val="35"/>
        </w:numPr>
        <w:ind w:left="1462"/>
        <w:rPr>
          <w:i/>
        </w:rPr>
      </w:pPr>
      <w:r w:rsidRPr="00B6734C">
        <w:rPr>
          <w:i/>
        </w:rPr>
        <w:t>Each user should have correct privileges as per their role to execute tasks and access information.</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ListParagraph"/>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ListParagraph"/>
        <w:numPr>
          <w:ilvl w:val="0"/>
          <w:numId w:val="36"/>
        </w:numPr>
        <w:ind w:left="1462"/>
        <w:rPr>
          <w:i/>
        </w:rPr>
      </w:pPr>
      <w:r w:rsidRPr="00B6734C">
        <w:rPr>
          <w:i/>
        </w:rPr>
        <w:t>Check for overlap or truncation for each component.</w:t>
      </w:r>
    </w:p>
    <w:p w:rsidR="00B6734C" w:rsidRPr="00B6734C" w:rsidRDefault="00B6734C" w:rsidP="00B6734C">
      <w:pPr>
        <w:pStyle w:val="ListParagraph"/>
        <w:numPr>
          <w:ilvl w:val="0"/>
          <w:numId w:val="36"/>
        </w:numPr>
        <w:ind w:left="1462"/>
        <w:rPr>
          <w:i/>
        </w:rPr>
      </w:pPr>
      <w:r w:rsidRPr="00B6734C">
        <w:rPr>
          <w:i/>
        </w:rPr>
        <w:t>Fonts and colors should be clear and easy to discern.</w:t>
      </w:r>
    </w:p>
    <w:p w:rsidR="00B6734C" w:rsidRPr="00B6734C" w:rsidRDefault="00B6734C" w:rsidP="00B6734C">
      <w:pPr>
        <w:pStyle w:val="ListParagraph"/>
        <w:numPr>
          <w:ilvl w:val="0"/>
          <w:numId w:val="36"/>
        </w:numPr>
        <w:ind w:left="1462"/>
        <w:rPr>
          <w:i/>
        </w:rPr>
      </w:pPr>
      <w:r w:rsidRPr="00B6734C">
        <w:rPr>
          <w:i/>
        </w:rPr>
        <w:t>Check for garbage characters.</w:t>
      </w:r>
    </w:p>
    <w:p w:rsidR="00B6734C" w:rsidRPr="00B6734C" w:rsidRDefault="00B6734C" w:rsidP="00B6734C">
      <w:pPr>
        <w:pStyle w:val="ListParagraph"/>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ListParagraph"/>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ListParagraph"/>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ListParagraph"/>
        <w:ind w:left="2946" w:firstLine="654"/>
        <w:rPr>
          <w:b/>
          <w:color w:val="17365D" w:themeColor="text2" w:themeShade="BF"/>
          <w:sz w:val="28"/>
          <w:szCs w:val="28"/>
        </w:rPr>
      </w:pPr>
    </w:p>
    <w:p w:rsidR="00705C4A" w:rsidRPr="00BD703B" w:rsidRDefault="00705C4A" w:rsidP="002D5D35">
      <w:pPr>
        <w:pStyle w:val="ListParagraph"/>
        <w:ind w:left="360"/>
        <w:rPr>
          <w:sz w:val="24"/>
          <w:szCs w:val="24"/>
        </w:rPr>
      </w:pPr>
    </w:p>
    <w:sectPr w:rsidR="00705C4A" w:rsidRPr="00BD703B"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666" w:rsidRDefault="00CB1666" w:rsidP="00F8522F">
      <w:pPr>
        <w:spacing w:after="0" w:line="240" w:lineRule="auto"/>
      </w:pPr>
      <w:r>
        <w:separator/>
      </w:r>
    </w:p>
  </w:endnote>
  <w:endnote w:type="continuationSeparator" w:id="0">
    <w:p w:rsidR="00CB1666" w:rsidRDefault="00CB1666"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852E91">
      <w:tc>
        <w:tcPr>
          <w:tcW w:w="918" w:type="dxa"/>
        </w:tcPr>
        <w:p w:rsidR="00852E91" w:rsidRDefault="00852E91">
          <w:pPr>
            <w:pStyle w:val="Footer"/>
            <w:jc w:val="right"/>
            <w:rPr>
              <w:b/>
              <w:color w:val="4F81BD" w:themeColor="accent1"/>
              <w:sz w:val="32"/>
              <w:szCs w:val="32"/>
            </w:rPr>
          </w:pPr>
          <w:r>
            <w:fldChar w:fldCharType="begin"/>
          </w:r>
          <w:r>
            <w:instrText xml:space="preserve"> PAGE   \* MERGEFORMAT </w:instrText>
          </w:r>
          <w:r>
            <w:fldChar w:fldCharType="separate"/>
          </w:r>
          <w:r w:rsidR="00600D61" w:rsidRPr="00600D61">
            <w:rPr>
              <w:b/>
              <w:noProof/>
              <w:color w:val="4F81BD" w:themeColor="accent1"/>
              <w:sz w:val="32"/>
              <w:szCs w:val="32"/>
            </w:rPr>
            <w:t>11</w:t>
          </w:r>
          <w:r>
            <w:rPr>
              <w:b/>
              <w:noProof/>
              <w:color w:val="4F81BD" w:themeColor="accent1"/>
              <w:sz w:val="32"/>
              <w:szCs w:val="32"/>
            </w:rPr>
            <w:fldChar w:fldCharType="end"/>
          </w:r>
        </w:p>
      </w:tc>
      <w:tc>
        <w:tcPr>
          <w:tcW w:w="7938" w:type="dxa"/>
        </w:tcPr>
        <w:p w:rsidR="00852E91" w:rsidRDefault="00852E91">
          <w:pPr>
            <w:pStyle w:val="Footer"/>
          </w:pPr>
        </w:p>
      </w:tc>
    </w:tr>
  </w:tbl>
  <w:p w:rsidR="00852E91" w:rsidRDefault="00852E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666" w:rsidRDefault="00CB1666" w:rsidP="00F8522F">
      <w:pPr>
        <w:spacing w:after="0" w:line="240" w:lineRule="auto"/>
      </w:pPr>
      <w:r>
        <w:separator/>
      </w:r>
    </w:p>
  </w:footnote>
  <w:footnote w:type="continuationSeparator" w:id="0">
    <w:p w:rsidR="00CB1666" w:rsidRDefault="00CB1666" w:rsidP="00F8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 w:rsidR="00852E91" w:rsidRDefault="00852E9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EndPr/>
    <w:sdtContent>
      <w:p w:rsidR="00852E91" w:rsidRDefault="00852E91">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852E91" w:rsidRDefault="00852E9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852E91" w:rsidRDefault="00852E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15:restartNumberingAfterBreak="0">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15:restartNumberingAfterBreak="0">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15:restartNumberingAfterBreak="0">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15:restartNumberingAfterBreak="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15:restartNumberingAfterBreak="0">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15:restartNumberingAfterBreak="0">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15:restartNumberingAfterBreak="0">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15:restartNumberingAfterBreak="0">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15:restartNumberingAfterBreak="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15:restartNumberingAfterBreak="0">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15:restartNumberingAfterBreak="0">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15:restartNumberingAfterBreak="0">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15:restartNumberingAfterBreak="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15:restartNumberingAfterBreak="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15:restartNumberingAfterBreak="0">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15:restartNumberingAfterBreak="0">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15:restartNumberingAfterBreak="0">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150C4"/>
    <w:rsid w:val="00026580"/>
    <w:rsid w:val="00032AF9"/>
    <w:rsid w:val="0004637E"/>
    <w:rsid w:val="00055D58"/>
    <w:rsid w:val="000911F7"/>
    <w:rsid w:val="000A3FA5"/>
    <w:rsid w:val="000A7CC1"/>
    <w:rsid w:val="000B6200"/>
    <w:rsid w:val="000C1A49"/>
    <w:rsid w:val="000C3CF8"/>
    <w:rsid w:val="000E5FC5"/>
    <w:rsid w:val="000E7C77"/>
    <w:rsid w:val="001031F1"/>
    <w:rsid w:val="00115D49"/>
    <w:rsid w:val="00154BBC"/>
    <w:rsid w:val="001618FC"/>
    <w:rsid w:val="00170C52"/>
    <w:rsid w:val="00172FAB"/>
    <w:rsid w:val="00174BCD"/>
    <w:rsid w:val="00180877"/>
    <w:rsid w:val="001829B0"/>
    <w:rsid w:val="00185519"/>
    <w:rsid w:val="00191573"/>
    <w:rsid w:val="001B0F65"/>
    <w:rsid w:val="001C6F38"/>
    <w:rsid w:val="001D0B14"/>
    <w:rsid w:val="001D112F"/>
    <w:rsid w:val="001E2CB0"/>
    <w:rsid w:val="001F3F3F"/>
    <w:rsid w:val="001F5AF5"/>
    <w:rsid w:val="001F7E7C"/>
    <w:rsid w:val="002126B1"/>
    <w:rsid w:val="00226B70"/>
    <w:rsid w:val="00230ADF"/>
    <w:rsid w:val="00237D14"/>
    <w:rsid w:val="00271C1C"/>
    <w:rsid w:val="002754E9"/>
    <w:rsid w:val="002A0DFD"/>
    <w:rsid w:val="002A6C9B"/>
    <w:rsid w:val="002C1CDE"/>
    <w:rsid w:val="002D5D35"/>
    <w:rsid w:val="002E4028"/>
    <w:rsid w:val="002F7B8A"/>
    <w:rsid w:val="00314821"/>
    <w:rsid w:val="00316F6C"/>
    <w:rsid w:val="00317846"/>
    <w:rsid w:val="00347438"/>
    <w:rsid w:val="003621C3"/>
    <w:rsid w:val="003861A3"/>
    <w:rsid w:val="00386490"/>
    <w:rsid w:val="003A1391"/>
    <w:rsid w:val="003A21E9"/>
    <w:rsid w:val="003A3919"/>
    <w:rsid w:val="003B3CED"/>
    <w:rsid w:val="003B3EF0"/>
    <w:rsid w:val="003D5234"/>
    <w:rsid w:val="003F6F2A"/>
    <w:rsid w:val="00403E5C"/>
    <w:rsid w:val="00404976"/>
    <w:rsid w:val="0041555E"/>
    <w:rsid w:val="0041620B"/>
    <w:rsid w:val="004235DC"/>
    <w:rsid w:val="00432DE8"/>
    <w:rsid w:val="00445668"/>
    <w:rsid w:val="00446EF9"/>
    <w:rsid w:val="0045087D"/>
    <w:rsid w:val="0045522D"/>
    <w:rsid w:val="00456529"/>
    <w:rsid w:val="00464A53"/>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67DF"/>
    <w:rsid w:val="00567154"/>
    <w:rsid w:val="00597032"/>
    <w:rsid w:val="005E1D09"/>
    <w:rsid w:val="005E32CC"/>
    <w:rsid w:val="005E6E57"/>
    <w:rsid w:val="00600D61"/>
    <w:rsid w:val="0061105B"/>
    <w:rsid w:val="00612EE2"/>
    <w:rsid w:val="006332F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15229"/>
    <w:rsid w:val="0082056F"/>
    <w:rsid w:val="0083626E"/>
    <w:rsid w:val="00852E91"/>
    <w:rsid w:val="00854E42"/>
    <w:rsid w:val="008551EB"/>
    <w:rsid w:val="008647FB"/>
    <w:rsid w:val="00866B64"/>
    <w:rsid w:val="008922B2"/>
    <w:rsid w:val="008A518B"/>
    <w:rsid w:val="008A6722"/>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9F5770"/>
    <w:rsid w:val="00A0261C"/>
    <w:rsid w:val="00A02FEB"/>
    <w:rsid w:val="00A1658A"/>
    <w:rsid w:val="00A36F15"/>
    <w:rsid w:val="00A750D8"/>
    <w:rsid w:val="00A81402"/>
    <w:rsid w:val="00AC32C4"/>
    <w:rsid w:val="00AD3F61"/>
    <w:rsid w:val="00AD476D"/>
    <w:rsid w:val="00AD5F7B"/>
    <w:rsid w:val="00AF1FBF"/>
    <w:rsid w:val="00AF41C0"/>
    <w:rsid w:val="00AF6178"/>
    <w:rsid w:val="00B00650"/>
    <w:rsid w:val="00B00D3B"/>
    <w:rsid w:val="00B34110"/>
    <w:rsid w:val="00B5220D"/>
    <w:rsid w:val="00B6734C"/>
    <w:rsid w:val="00B82B0A"/>
    <w:rsid w:val="00B8706A"/>
    <w:rsid w:val="00BA0246"/>
    <w:rsid w:val="00BD703B"/>
    <w:rsid w:val="00C159DC"/>
    <w:rsid w:val="00C32AF7"/>
    <w:rsid w:val="00C4063D"/>
    <w:rsid w:val="00C52E87"/>
    <w:rsid w:val="00C71092"/>
    <w:rsid w:val="00C871DD"/>
    <w:rsid w:val="00C904D7"/>
    <w:rsid w:val="00CA05D5"/>
    <w:rsid w:val="00CB1666"/>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531E"/>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E6861"/>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3944"/>
  <w15:docId w15:val="{4A699D98-F2F7-4B7A-987F-3D8CEBF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D5"/>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74D31-B83A-4B41-9629-C3C6693D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2586</Words>
  <Characters>14746</Characters>
  <Application>Microsoft Office Word</Application>
  <DocSecurity>0</DocSecurity>
  <Lines>122</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DELL</cp:lastModifiedBy>
  <cp:revision>4</cp:revision>
  <dcterms:created xsi:type="dcterms:W3CDTF">2016-01-02T05:56:00Z</dcterms:created>
  <dcterms:modified xsi:type="dcterms:W3CDTF">2016-01-06T16:24:00Z</dcterms:modified>
</cp:coreProperties>
</file>