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57600" w:rsidRDefault="00DF52EF">
      <w:pPr>
        <w:spacing w:before="1800" w:after="200"/>
        <w:jc w:val="center"/>
      </w:pPr>
      <w:r>
        <w:rPr>
          <w:b/>
          <w:bCs/>
          <w:color w:val="4F46E5"/>
          <w:sz w:val="64"/>
          <w:szCs w:val="64"/>
        </w:rPr>
        <w:t>DECO SHOP</w:t>
      </w:r>
    </w:p>
    <w:p w:rsidR="00057600" w:rsidRDefault="00DF52EF">
      <w:pPr>
        <w:spacing w:after="200"/>
        <w:jc w:val="center"/>
      </w:pPr>
      <w:r>
        <w:rPr>
          <w:b/>
          <w:bCs/>
          <w:color w:val="0F172A"/>
          <w:sz w:val="36"/>
          <w:szCs w:val="36"/>
        </w:rPr>
        <w:t>Système de Gestion d'Inventaire</w:t>
      </w:r>
    </w:p>
    <w:p w:rsidR="00B40DF8" w:rsidRDefault="00DF52EF" w:rsidP="00B40DF8">
      <w:pPr>
        <w:spacing w:after="1200"/>
        <w:jc w:val="center"/>
      </w:pPr>
      <w:r>
        <w:rPr>
          <w:i/>
          <w:iCs/>
          <w:color w:val="64748B"/>
          <w:sz w:val="28"/>
          <w:szCs w:val="28"/>
        </w:rPr>
        <w:t>Documentation fonctionnelle et technique</w:t>
      </w:r>
    </w:p>
    <w:p w:rsidR="00057600" w:rsidRDefault="00DF52EF" w:rsidP="00B40DF8">
      <w:pPr>
        <w:spacing w:after="1200"/>
        <w:jc w:val="center"/>
      </w:pPr>
      <w:r>
        <w:br w:type="page"/>
      </w:r>
    </w:p>
    <w:p w:rsidR="00057600" w:rsidRDefault="00DF52EF">
      <w:pPr>
        <w:pStyle w:val="Titre1"/>
        <w:spacing w:before="360" w:after="180"/>
      </w:pPr>
      <w:r>
        <w:rPr>
          <w:b/>
          <w:bCs/>
          <w:color w:val="4F46E5"/>
          <w:sz w:val="36"/>
          <w:szCs w:val="36"/>
        </w:rPr>
        <w:lastRenderedPageBreak/>
        <w:t>Sommaire</w:t>
      </w:r>
    </w:p>
    <w:p w:rsidR="00057600" w:rsidRDefault="00DF52EF">
      <w:pPr>
        <w:spacing w:after="120" w:line="320" w:lineRule="auto"/>
        <w:jc w:val="both"/>
      </w:pPr>
      <w:r>
        <w:rPr>
          <w:color w:val="334155"/>
        </w:rPr>
        <w:t>Ce document décrit le fonctionnement complet du site web de gestion d'inventaire DECO SHOP, page par page, ainsi que toutes les intégrations techniques sous-jacentes (intelligence artificielle, base de données, API).</w:t>
      </w:r>
    </w:p>
    <w:p w:rsidR="00057600" w:rsidRDefault="00057600">
      <w:pPr>
        <w:spacing w:after="120"/>
      </w:pPr>
    </w:p>
    <w:p w:rsidR="00057600" w:rsidRDefault="00DF52EF">
      <w:pPr>
        <w:pStyle w:val="Paragraphedeliste"/>
        <w:numPr>
          <w:ilvl w:val="0"/>
          <w:numId w:val="2"/>
        </w:numPr>
        <w:spacing w:after="80" w:line="300" w:lineRule="auto"/>
      </w:pPr>
      <w:r>
        <w:rPr>
          <w:color w:val="334155"/>
        </w:rPr>
        <w:t>1. Vue d'ensemble du système</w:t>
      </w:r>
    </w:p>
    <w:p w:rsidR="00057600" w:rsidRDefault="00DF52EF">
      <w:pPr>
        <w:pStyle w:val="Paragraphedeliste"/>
        <w:numPr>
          <w:ilvl w:val="0"/>
          <w:numId w:val="2"/>
        </w:numPr>
        <w:spacing w:after="80" w:line="300" w:lineRule="auto"/>
      </w:pPr>
      <w:r>
        <w:rPr>
          <w:color w:val="334155"/>
        </w:rPr>
        <w:t>2. Archit</w:t>
      </w:r>
      <w:r>
        <w:rPr>
          <w:color w:val="334155"/>
        </w:rPr>
        <w:t>ecture technique</w:t>
      </w:r>
    </w:p>
    <w:p w:rsidR="00057600" w:rsidRDefault="00DF52EF">
      <w:pPr>
        <w:pStyle w:val="Paragraphedeliste"/>
        <w:numPr>
          <w:ilvl w:val="0"/>
          <w:numId w:val="2"/>
        </w:numPr>
        <w:spacing w:after="80" w:line="300" w:lineRule="auto"/>
      </w:pPr>
      <w:r>
        <w:rPr>
          <w:color w:val="334155"/>
        </w:rPr>
        <w:t xml:space="preserve">3. La base de données </w:t>
      </w:r>
      <w:proofErr w:type="spellStart"/>
      <w:r>
        <w:rPr>
          <w:color w:val="334155"/>
        </w:rPr>
        <w:t>Supabase</w:t>
      </w:r>
      <w:proofErr w:type="spellEnd"/>
    </w:p>
    <w:p w:rsidR="00057600" w:rsidRDefault="00DF52EF">
      <w:pPr>
        <w:pStyle w:val="Paragraphedeliste"/>
        <w:numPr>
          <w:ilvl w:val="0"/>
          <w:numId w:val="2"/>
        </w:numPr>
        <w:spacing w:after="80" w:line="300" w:lineRule="auto"/>
      </w:pPr>
      <w:r>
        <w:rPr>
          <w:color w:val="334155"/>
        </w:rPr>
        <w:t>4. Pages du site web</w:t>
      </w:r>
    </w:p>
    <w:p w:rsidR="00057600" w:rsidRDefault="00DF52EF">
      <w:pPr>
        <w:pStyle w:val="Paragraphedeliste"/>
        <w:numPr>
          <w:ilvl w:val="1"/>
          <w:numId w:val="2"/>
        </w:numPr>
        <w:spacing w:after="80" w:line="300" w:lineRule="auto"/>
      </w:pPr>
      <w:r>
        <w:rPr>
          <w:color w:val="334155"/>
        </w:rPr>
        <w:t>Page d'accueil</w:t>
      </w:r>
    </w:p>
    <w:p w:rsidR="00057600" w:rsidRDefault="00DF52EF">
      <w:pPr>
        <w:pStyle w:val="Paragraphedeliste"/>
        <w:numPr>
          <w:ilvl w:val="1"/>
          <w:numId w:val="2"/>
        </w:numPr>
        <w:spacing w:after="80" w:line="300" w:lineRule="auto"/>
      </w:pPr>
      <w:r>
        <w:rPr>
          <w:color w:val="334155"/>
        </w:rPr>
        <w:t>Inventaire</w:t>
      </w:r>
    </w:p>
    <w:p w:rsidR="00057600" w:rsidRDefault="00DF52EF">
      <w:pPr>
        <w:pStyle w:val="Paragraphedeliste"/>
        <w:numPr>
          <w:ilvl w:val="1"/>
          <w:numId w:val="2"/>
        </w:numPr>
        <w:spacing w:after="80" w:line="300" w:lineRule="auto"/>
      </w:pPr>
      <w:r>
        <w:rPr>
          <w:color w:val="334155"/>
        </w:rPr>
        <w:t>Ajouter un article</w:t>
      </w:r>
    </w:p>
    <w:p w:rsidR="00057600" w:rsidRDefault="00DF52EF">
      <w:pPr>
        <w:pStyle w:val="Paragraphedeliste"/>
        <w:numPr>
          <w:ilvl w:val="1"/>
          <w:numId w:val="2"/>
        </w:numPr>
        <w:spacing w:after="80" w:line="300" w:lineRule="auto"/>
      </w:pPr>
      <w:r>
        <w:rPr>
          <w:color w:val="334155"/>
        </w:rPr>
        <w:t>Scanner / Recherche</w:t>
      </w:r>
    </w:p>
    <w:p w:rsidR="00057600" w:rsidRDefault="00DF52EF">
      <w:pPr>
        <w:pStyle w:val="Paragraphedeliste"/>
        <w:numPr>
          <w:ilvl w:val="1"/>
          <w:numId w:val="2"/>
        </w:numPr>
        <w:spacing w:after="80" w:line="300" w:lineRule="auto"/>
      </w:pPr>
      <w:r>
        <w:rPr>
          <w:color w:val="334155"/>
        </w:rPr>
        <w:t>Statistiques</w:t>
      </w:r>
    </w:p>
    <w:p w:rsidR="00057600" w:rsidRDefault="00DF52EF">
      <w:pPr>
        <w:pStyle w:val="Paragraphedeliste"/>
        <w:numPr>
          <w:ilvl w:val="0"/>
          <w:numId w:val="2"/>
        </w:numPr>
        <w:spacing w:after="80" w:line="300" w:lineRule="auto"/>
      </w:pPr>
      <w:r>
        <w:rPr>
          <w:color w:val="334155"/>
        </w:rPr>
        <w:t>5. L'analyse par intelligence artificielle</w:t>
      </w:r>
    </w:p>
    <w:p w:rsidR="00057600" w:rsidRDefault="00DF52EF">
      <w:pPr>
        <w:pStyle w:val="Paragraphedeliste"/>
        <w:numPr>
          <w:ilvl w:val="1"/>
          <w:numId w:val="2"/>
        </w:numPr>
        <w:spacing w:after="80" w:line="300" w:lineRule="auto"/>
      </w:pPr>
      <w:r>
        <w:rPr>
          <w:color w:val="334155"/>
        </w:rPr>
        <w:t>Analyse photo (vision IA)</w:t>
      </w:r>
    </w:p>
    <w:p w:rsidR="00057600" w:rsidRDefault="00DF52EF">
      <w:pPr>
        <w:pStyle w:val="Paragraphedeliste"/>
        <w:numPr>
          <w:ilvl w:val="1"/>
          <w:numId w:val="2"/>
        </w:numPr>
        <w:spacing w:after="80" w:line="300" w:lineRule="auto"/>
      </w:pPr>
      <w:r>
        <w:rPr>
          <w:color w:val="334155"/>
        </w:rPr>
        <w:t>Recherche par code-barres</w:t>
      </w:r>
    </w:p>
    <w:p w:rsidR="00057600" w:rsidRDefault="00DF52EF">
      <w:pPr>
        <w:pStyle w:val="Paragraphedeliste"/>
        <w:numPr>
          <w:ilvl w:val="1"/>
          <w:numId w:val="2"/>
        </w:numPr>
        <w:spacing w:after="80" w:line="300" w:lineRule="auto"/>
      </w:pPr>
      <w:r>
        <w:rPr>
          <w:color w:val="334155"/>
        </w:rPr>
        <w:t xml:space="preserve">Chaînes de </w:t>
      </w:r>
      <w:proofErr w:type="spellStart"/>
      <w:r>
        <w:rPr>
          <w:color w:val="334155"/>
        </w:rPr>
        <w:t>fallback</w:t>
      </w:r>
      <w:proofErr w:type="spellEnd"/>
      <w:r>
        <w:rPr>
          <w:color w:val="334155"/>
        </w:rPr>
        <w:t xml:space="preserve"> multi-providers</w:t>
      </w:r>
    </w:p>
    <w:p w:rsidR="00057600" w:rsidRDefault="00DF52EF">
      <w:pPr>
        <w:pStyle w:val="Paragraphedeliste"/>
        <w:numPr>
          <w:ilvl w:val="0"/>
          <w:numId w:val="2"/>
        </w:numPr>
        <w:spacing w:after="80" w:line="300" w:lineRule="auto"/>
      </w:pPr>
      <w:r>
        <w:rPr>
          <w:color w:val="334155"/>
        </w:rPr>
        <w:t xml:space="preserve">6. API et </w:t>
      </w:r>
      <w:proofErr w:type="spellStart"/>
      <w:r>
        <w:rPr>
          <w:color w:val="334155"/>
        </w:rPr>
        <w:t>endpoints</w:t>
      </w:r>
      <w:proofErr w:type="spellEnd"/>
      <w:r>
        <w:rPr>
          <w:color w:val="334155"/>
        </w:rPr>
        <w:t xml:space="preserve"> internes</w:t>
      </w:r>
    </w:p>
    <w:p w:rsidR="00057600" w:rsidRDefault="00DF52EF">
      <w:pPr>
        <w:pStyle w:val="Paragraphedeliste"/>
        <w:numPr>
          <w:ilvl w:val="0"/>
          <w:numId w:val="2"/>
        </w:numPr>
        <w:spacing w:after="80" w:line="300" w:lineRule="auto"/>
      </w:pPr>
      <w:r>
        <w:rPr>
          <w:color w:val="334155"/>
        </w:rPr>
        <w:t>7. Configuration et variables d'environnement</w:t>
      </w:r>
    </w:p>
    <w:p w:rsidR="00057600" w:rsidRDefault="00DF52EF">
      <w:pPr>
        <w:pStyle w:val="Paragraphedeliste"/>
        <w:numPr>
          <w:ilvl w:val="0"/>
          <w:numId w:val="2"/>
        </w:numPr>
        <w:spacing w:after="80" w:line="300" w:lineRule="auto"/>
      </w:pPr>
      <w:r>
        <w:rPr>
          <w:color w:val="334155"/>
        </w:rPr>
        <w:t>8. Workflow utilisateur recommandé</w:t>
      </w:r>
    </w:p>
    <w:p w:rsidR="00057600" w:rsidRDefault="00DF52EF">
      <w:pPr>
        <w:pStyle w:val="Paragraphedeliste"/>
        <w:numPr>
          <w:ilvl w:val="0"/>
          <w:numId w:val="2"/>
        </w:numPr>
        <w:spacing w:after="80" w:line="300" w:lineRule="auto"/>
      </w:pPr>
      <w:r>
        <w:rPr>
          <w:color w:val="334155"/>
        </w:rPr>
        <w:t>9. Maintenance et dépannage</w:t>
      </w:r>
    </w:p>
    <w:p w:rsidR="00057600" w:rsidRDefault="00DF52EF">
      <w:r>
        <w:br w:type="page"/>
      </w:r>
    </w:p>
    <w:p w:rsidR="00057600" w:rsidRDefault="00DF52EF">
      <w:pPr>
        <w:pStyle w:val="Titre1"/>
        <w:spacing w:before="360" w:after="180"/>
      </w:pPr>
      <w:r>
        <w:rPr>
          <w:b/>
          <w:bCs/>
          <w:color w:val="4F46E5"/>
          <w:sz w:val="36"/>
          <w:szCs w:val="36"/>
        </w:rPr>
        <w:lastRenderedPageBreak/>
        <w:t>1. Vue d'ensemble du système</w:t>
      </w:r>
    </w:p>
    <w:p w:rsidR="00057600" w:rsidRDefault="00DF52EF">
      <w:pPr>
        <w:spacing w:after="120" w:line="320" w:lineRule="auto"/>
        <w:jc w:val="both"/>
      </w:pPr>
      <w:r>
        <w:rPr>
          <w:color w:val="334155"/>
        </w:rPr>
        <w:t>DECO SHOP Inventaire est une application web complè</w:t>
      </w:r>
      <w:r>
        <w:rPr>
          <w:color w:val="334155"/>
        </w:rPr>
        <w:t>te permettant à un magasin de décoration de gérer son catalogue d'articles. L'objectif principal est de réduire le travail manuel de saisie en exploitant l'intelligence artificielle : il suffit de filmer ou photographier un article (ou de scanner son code-</w:t>
      </w:r>
      <w:r>
        <w:rPr>
          <w:color w:val="334155"/>
        </w:rPr>
        <w:t>barres) pour que les champs du formulaire (catégorie, marque, couleur, description, prix) se remplissent automatiquement.</w:t>
      </w:r>
    </w:p>
    <w:p w:rsidR="00057600" w:rsidRDefault="00DF52EF">
      <w:pPr>
        <w:pStyle w:val="Titre2"/>
        <w:spacing w:before="280" w:after="140"/>
      </w:pPr>
      <w:r>
        <w:rPr>
          <w:b/>
          <w:bCs/>
          <w:color w:val="0F172A"/>
          <w:sz w:val="28"/>
          <w:szCs w:val="28"/>
        </w:rPr>
        <w:t>Fonctionnalités principales</w:t>
      </w:r>
    </w:p>
    <w:p w:rsidR="00057600" w:rsidRDefault="00DF52EF">
      <w:pPr>
        <w:pStyle w:val="Paragraphedeliste"/>
        <w:numPr>
          <w:ilvl w:val="0"/>
          <w:numId w:val="2"/>
        </w:numPr>
        <w:spacing w:after="80" w:line="300" w:lineRule="auto"/>
      </w:pPr>
      <w:r>
        <w:rPr>
          <w:color w:val="334155"/>
        </w:rPr>
        <w:t>Ajout d'un article par photo/film avec analyse IA automatique</w:t>
      </w:r>
    </w:p>
    <w:p w:rsidR="00057600" w:rsidRDefault="00DF52EF">
      <w:pPr>
        <w:pStyle w:val="Paragraphedeliste"/>
        <w:numPr>
          <w:ilvl w:val="0"/>
          <w:numId w:val="2"/>
        </w:numPr>
        <w:spacing w:after="80" w:line="300" w:lineRule="auto"/>
      </w:pPr>
      <w:r>
        <w:rPr>
          <w:color w:val="334155"/>
        </w:rPr>
        <w:t>Ajout d'un article par scan de code-barres (</w:t>
      </w:r>
      <w:r>
        <w:rPr>
          <w:color w:val="334155"/>
        </w:rPr>
        <w:t xml:space="preserve">recherche dans bases publiques + IA en </w:t>
      </w:r>
      <w:proofErr w:type="spellStart"/>
      <w:r>
        <w:rPr>
          <w:color w:val="334155"/>
        </w:rPr>
        <w:t>fallback</w:t>
      </w:r>
      <w:proofErr w:type="spellEnd"/>
      <w:r>
        <w:rPr>
          <w:color w:val="334155"/>
        </w:rPr>
        <w:t>)</w:t>
      </w:r>
    </w:p>
    <w:p w:rsidR="00057600" w:rsidRDefault="00DF52EF">
      <w:pPr>
        <w:pStyle w:val="Paragraphedeliste"/>
        <w:numPr>
          <w:ilvl w:val="0"/>
          <w:numId w:val="2"/>
        </w:numPr>
        <w:spacing w:after="80" w:line="300" w:lineRule="auto"/>
      </w:pPr>
      <w:r>
        <w:rPr>
          <w:color w:val="334155"/>
        </w:rPr>
        <w:t>Saisie manuelle classique pour les cas particuliers</w:t>
      </w:r>
    </w:p>
    <w:p w:rsidR="00057600" w:rsidRDefault="00DF52EF">
      <w:pPr>
        <w:pStyle w:val="Paragraphedeliste"/>
        <w:numPr>
          <w:ilvl w:val="0"/>
          <w:numId w:val="2"/>
        </w:numPr>
        <w:spacing w:after="80" w:line="300" w:lineRule="auto"/>
      </w:pPr>
      <w:r>
        <w:rPr>
          <w:color w:val="334155"/>
        </w:rPr>
        <w:t>Recherche rapide par numéro d'article ou code-barres pour modifier le stock</w:t>
      </w:r>
    </w:p>
    <w:p w:rsidR="00057600" w:rsidRDefault="00DF52EF">
      <w:pPr>
        <w:pStyle w:val="Paragraphedeliste"/>
        <w:numPr>
          <w:ilvl w:val="0"/>
          <w:numId w:val="2"/>
        </w:numPr>
        <w:spacing w:after="80" w:line="300" w:lineRule="auto"/>
      </w:pPr>
      <w:r>
        <w:rPr>
          <w:color w:val="334155"/>
        </w:rPr>
        <w:t>Tableau de bord statistique avec graphiques (Chart.js)</w:t>
      </w:r>
    </w:p>
    <w:p w:rsidR="00057600" w:rsidRDefault="00DF52EF">
      <w:pPr>
        <w:pStyle w:val="Paragraphedeliste"/>
        <w:numPr>
          <w:ilvl w:val="0"/>
          <w:numId w:val="2"/>
        </w:numPr>
        <w:spacing w:after="80" w:line="300" w:lineRule="auto"/>
      </w:pPr>
      <w:r>
        <w:rPr>
          <w:color w:val="334155"/>
        </w:rPr>
        <w:t>Export PDF et CSV de l'i</w:t>
      </w:r>
      <w:r>
        <w:rPr>
          <w:color w:val="334155"/>
        </w:rPr>
        <w:t>nventaire filtré</w:t>
      </w:r>
    </w:p>
    <w:p w:rsidR="00057600" w:rsidRDefault="00DF52EF">
      <w:pPr>
        <w:pStyle w:val="Paragraphedeliste"/>
        <w:numPr>
          <w:ilvl w:val="0"/>
          <w:numId w:val="2"/>
        </w:numPr>
        <w:spacing w:after="80" w:line="300" w:lineRule="auto"/>
      </w:pPr>
      <w:r>
        <w:rPr>
          <w:color w:val="334155"/>
        </w:rPr>
        <w:t>Calcul automatique du statut (en stock / stock faible / rupture)</w:t>
      </w:r>
    </w:p>
    <w:p w:rsidR="00057600" w:rsidRDefault="00DF52EF">
      <w:pPr>
        <w:pStyle w:val="Titre2"/>
        <w:spacing w:before="280" w:after="140"/>
      </w:pPr>
      <w:r>
        <w:rPr>
          <w:b/>
          <w:bCs/>
          <w:color w:val="0F172A"/>
          <w:sz w:val="28"/>
          <w:szCs w:val="28"/>
        </w:rPr>
        <w:t>Public visé</w:t>
      </w:r>
    </w:p>
    <w:p w:rsidR="00057600" w:rsidRDefault="00DF52EF">
      <w:pPr>
        <w:spacing w:after="120" w:line="320" w:lineRule="auto"/>
        <w:jc w:val="both"/>
      </w:pPr>
      <w:r>
        <w:rPr>
          <w:color w:val="334155"/>
        </w:rPr>
        <w:t xml:space="preserve">L'interface est conçue pour le personnel du magasin : caissiers, gestionnaires de stock et responsables. Aucune compétence technique n'est requise — tout se fait </w:t>
      </w:r>
      <w:r>
        <w:rPr>
          <w:color w:val="334155"/>
        </w:rPr>
        <w:t>via une interface web moderne accessible depuis n'importe quel ordinateur, tablette ou smartphone disposant d'un navigateur récent et d'une caméra.</w:t>
      </w:r>
    </w:p>
    <w:tbl>
      <w:tblPr>
        <w:tblW w:w="5000" w:type="pct"/>
        <w:tblBorders>
          <w:top w:val="single" w:sz="4" w:space="0" w:color="6366F1"/>
          <w:left w:val="single" w:sz="24" w:space="0" w:color="6366F1"/>
          <w:bottom w:val="single" w:sz="4" w:space="0" w:color="6366F1"/>
          <w:right w:val="single" w:sz="4" w:space="0" w:color="6366F1"/>
        </w:tblBorders>
        <w:tblCellMar>
          <w:left w:w="10" w:type="dxa"/>
          <w:right w:w="10" w:type="dxa"/>
        </w:tblCellMar>
        <w:tblLook w:val="04A0" w:firstRow="1" w:lastRow="0" w:firstColumn="1" w:lastColumn="0" w:noHBand="0" w:noVBand="1"/>
      </w:tblPr>
      <w:tblGrid>
        <w:gridCol w:w="9671"/>
      </w:tblGrid>
      <w:tr w:rsidR="00057600">
        <w:tblPrEx>
          <w:tblCellMar>
            <w:top w:w="0" w:type="dxa"/>
            <w:bottom w:w="0" w:type="dxa"/>
          </w:tblCellMar>
        </w:tblPrEx>
        <w:tc>
          <w:tcPr>
            <w:tcW w:w="0" w:type="auto"/>
            <w:shd w:val="solid" w:color="auto" w:fill="EEF2FF"/>
            <w:tcMar>
              <w:top w:w="160" w:type="dxa"/>
              <w:left w:w="200" w:type="dxa"/>
              <w:bottom w:w="160" w:type="dxa"/>
              <w:right w:w="200" w:type="dxa"/>
            </w:tcMar>
          </w:tcPr>
          <w:p w:rsidR="00057600" w:rsidRDefault="00DF52EF">
            <w:pPr>
              <w:spacing w:after="80"/>
            </w:pPr>
            <w:r>
              <w:rPr>
                <w:b/>
                <w:bCs/>
                <w:color w:val="4338CA"/>
              </w:rPr>
              <w:t>Particularité</w:t>
            </w:r>
          </w:p>
          <w:p w:rsidR="00057600" w:rsidRDefault="00DF52EF">
            <w:pPr>
              <w:spacing w:after="60" w:line="300" w:lineRule="auto"/>
            </w:pPr>
            <w:r>
              <w:rPr>
                <w:color w:val="334155"/>
                <w:sz w:val="20"/>
                <w:szCs w:val="20"/>
              </w:rPr>
              <w:t xml:space="preserve">L'application fonctionne hors-ligne pour la consultation de l'inventaire grâce au cache </w:t>
            </w:r>
            <w:proofErr w:type="spellStart"/>
            <w:r>
              <w:rPr>
                <w:color w:val="334155"/>
                <w:sz w:val="20"/>
                <w:szCs w:val="20"/>
              </w:rPr>
              <w:t>localS</w:t>
            </w:r>
            <w:r>
              <w:rPr>
                <w:color w:val="334155"/>
                <w:sz w:val="20"/>
                <w:szCs w:val="20"/>
              </w:rPr>
              <w:t>torage</w:t>
            </w:r>
            <w:proofErr w:type="spellEnd"/>
            <w:r>
              <w:rPr>
                <w:color w:val="334155"/>
                <w:sz w:val="20"/>
                <w:szCs w:val="20"/>
              </w:rPr>
              <w:t>.</w:t>
            </w:r>
          </w:p>
          <w:p w:rsidR="00057600" w:rsidRDefault="00DF52EF">
            <w:pPr>
              <w:spacing w:after="60" w:line="300" w:lineRule="auto"/>
            </w:pPr>
            <w:r>
              <w:rPr>
                <w:color w:val="334155"/>
                <w:sz w:val="20"/>
                <w:szCs w:val="20"/>
              </w:rPr>
              <w:t>En revanche, l'analyse IA et la sauvegarde nécessitent une connexion internet.</w:t>
            </w:r>
          </w:p>
        </w:tc>
      </w:tr>
    </w:tbl>
    <w:p w:rsidR="00057600" w:rsidRDefault="00DF52EF">
      <w:r>
        <w:br w:type="page"/>
      </w:r>
    </w:p>
    <w:p w:rsidR="00057600" w:rsidRDefault="00DF52EF">
      <w:pPr>
        <w:pStyle w:val="Titre1"/>
        <w:spacing w:before="360" w:after="180"/>
      </w:pPr>
      <w:r>
        <w:rPr>
          <w:b/>
          <w:bCs/>
          <w:color w:val="4F46E5"/>
          <w:sz w:val="36"/>
          <w:szCs w:val="36"/>
        </w:rPr>
        <w:lastRenderedPageBreak/>
        <w:t>2. Architecture technique</w:t>
      </w:r>
    </w:p>
    <w:p w:rsidR="00057600" w:rsidRDefault="00DF52EF">
      <w:pPr>
        <w:spacing w:after="120" w:line="320" w:lineRule="auto"/>
        <w:jc w:val="both"/>
      </w:pPr>
      <w:r>
        <w:rPr>
          <w:color w:val="334155"/>
        </w:rPr>
        <w:t xml:space="preserve">L'application repose sur </w:t>
      </w:r>
      <w:proofErr w:type="gramStart"/>
      <w:r>
        <w:rPr>
          <w:color w:val="334155"/>
        </w:rPr>
        <w:t>une stack moderne et minimaliste</w:t>
      </w:r>
      <w:proofErr w:type="gramEnd"/>
      <w:r>
        <w:rPr>
          <w:color w:val="334155"/>
        </w:rPr>
        <w:t xml:space="preserve">, déployable gratuitement sur </w:t>
      </w:r>
      <w:proofErr w:type="spellStart"/>
      <w:r>
        <w:rPr>
          <w:color w:val="334155"/>
        </w:rPr>
        <w:t>Vercel</w:t>
      </w:r>
      <w:proofErr w:type="spellEnd"/>
      <w:r>
        <w:rPr>
          <w:color w:val="334155"/>
        </w:rPr>
        <w:t>.</w:t>
      </w:r>
    </w:p>
    <w:p w:rsidR="00057600" w:rsidRDefault="00DF52EF">
      <w:pPr>
        <w:pStyle w:val="Titre2"/>
        <w:spacing w:before="280" w:after="140"/>
      </w:pPr>
      <w:r>
        <w:rPr>
          <w:b/>
          <w:bCs/>
          <w:color w:val="0F172A"/>
          <w:sz w:val="28"/>
          <w:szCs w:val="28"/>
        </w:rPr>
        <w:t>Stack technologique</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133"/>
        <w:gridCol w:w="2909"/>
        <w:gridCol w:w="4654"/>
      </w:tblGrid>
      <w:tr w:rsidR="00057600">
        <w:tblPrEx>
          <w:tblCellMar>
            <w:top w:w="0" w:type="dxa"/>
            <w:bottom w:w="0" w:type="dxa"/>
          </w:tblCellMar>
        </w:tblPrEx>
        <w:trPr>
          <w:tblHeader/>
        </w:trPr>
        <w:tc>
          <w:tcPr>
            <w:tcW w:w="1100" w:type="pct"/>
            <w:shd w:val="solid" w:color="auto" w:fill="4F46E5"/>
            <w:tcMar>
              <w:top w:w="100" w:type="dxa"/>
              <w:left w:w="120" w:type="dxa"/>
              <w:bottom w:w="100" w:type="dxa"/>
              <w:right w:w="120" w:type="dxa"/>
            </w:tcMar>
          </w:tcPr>
          <w:p w:rsidR="00057600" w:rsidRDefault="00DF52EF">
            <w:r>
              <w:rPr>
                <w:b/>
                <w:bCs/>
                <w:color w:val="FFFFFF"/>
                <w:sz w:val="20"/>
                <w:szCs w:val="20"/>
              </w:rPr>
              <w:t>Couche</w:t>
            </w:r>
          </w:p>
        </w:tc>
        <w:tc>
          <w:tcPr>
            <w:tcW w:w="1500" w:type="pct"/>
            <w:shd w:val="solid" w:color="auto" w:fill="4F46E5"/>
            <w:tcMar>
              <w:top w:w="100" w:type="dxa"/>
              <w:left w:w="120" w:type="dxa"/>
              <w:bottom w:w="100" w:type="dxa"/>
              <w:right w:w="120" w:type="dxa"/>
            </w:tcMar>
          </w:tcPr>
          <w:p w:rsidR="00057600" w:rsidRDefault="00DF52EF">
            <w:r>
              <w:rPr>
                <w:b/>
                <w:bCs/>
                <w:color w:val="FFFFFF"/>
                <w:sz w:val="20"/>
                <w:szCs w:val="20"/>
              </w:rPr>
              <w:t>Technologie</w:t>
            </w:r>
          </w:p>
        </w:tc>
        <w:tc>
          <w:tcPr>
            <w:tcW w:w="2400" w:type="pct"/>
            <w:shd w:val="solid" w:color="auto" w:fill="4F46E5"/>
            <w:tcMar>
              <w:top w:w="100" w:type="dxa"/>
              <w:left w:w="120" w:type="dxa"/>
              <w:bottom w:w="100" w:type="dxa"/>
              <w:right w:w="120" w:type="dxa"/>
            </w:tcMar>
          </w:tcPr>
          <w:p w:rsidR="00057600" w:rsidRDefault="00DF52EF">
            <w:r>
              <w:rPr>
                <w:b/>
                <w:bCs/>
                <w:color w:val="FFFFFF"/>
                <w:sz w:val="20"/>
                <w:szCs w:val="20"/>
              </w:rPr>
              <w:t>Rôle</w:t>
            </w:r>
          </w:p>
        </w:tc>
      </w:tr>
      <w:tr w:rsidR="00057600">
        <w:tblPrEx>
          <w:tblCellMar>
            <w:top w:w="0" w:type="dxa"/>
            <w:bottom w:w="0" w:type="dxa"/>
          </w:tblCellMar>
        </w:tblPrEx>
        <w:tc>
          <w:tcPr>
            <w:tcW w:w="1100" w:type="pct"/>
            <w:tcMar>
              <w:top w:w="100" w:type="dxa"/>
              <w:left w:w="120" w:type="dxa"/>
              <w:bottom w:w="100" w:type="dxa"/>
              <w:right w:w="120" w:type="dxa"/>
            </w:tcMar>
          </w:tcPr>
          <w:p w:rsidR="00057600" w:rsidRDefault="00DF52EF">
            <w:r>
              <w:rPr>
                <w:color w:val="334155"/>
                <w:sz w:val="20"/>
                <w:szCs w:val="20"/>
              </w:rPr>
              <w:t>Framework</w:t>
            </w:r>
          </w:p>
        </w:tc>
        <w:tc>
          <w:tcPr>
            <w:tcW w:w="1500" w:type="pct"/>
            <w:tcMar>
              <w:top w:w="100" w:type="dxa"/>
              <w:left w:w="120" w:type="dxa"/>
              <w:bottom w:w="100" w:type="dxa"/>
              <w:right w:w="120" w:type="dxa"/>
            </w:tcMar>
          </w:tcPr>
          <w:p w:rsidR="00057600" w:rsidRDefault="00DF52EF">
            <w:proofErr w:type="spellStart"/>
            <w:r>
              <w:rPr>
                <w:color w:val="334155"/>
                <w:sz w:val="20"/>
                <w:szCs w:val="20"/>
              </w:rPr>
              <w:t>Astro</w:t>
            </w:r>
            <w:proofErr w:type="spellEnd"/>
            <w:r>
              <w:rPr>
                <w:color w:val="334155"/>
                <w:sz w:val="20"/>
                <w:szCs w:val="20"/>
              </w:rPr>
              <w:t xml:space="preserve"> 5 (SSR)</w:t>
            </w:r>
          </w:p>
        </w:tc>
        <w:tc>
          <w:tcPr>
            <w:tcW w:w="2400" w:type="pct"/>
            <w:tcMar>
              <w:top w:w="100" w:type="dxa"/>
              <w:left w:w="120" w:type="dxa"/>
              <w:bottom w:w="100" w:type="dxa"/>
              <w:right w:w="120" w:type="dxa"/>
            </w:tcMar>
          </w:tcPr>
          <w:p w:rsidR="00057600" w:rsidRDefault="00DF52EF">
            <w:r>
              <w:rPr>
                <w:color w:val="334155"/>
                <w:sz w:val="20"/>
                <w:szCs w:val="20"/>
              </w:rPr>
              <w:t xml:space="preserve">Génération hybride : pages statiques + </w:t>
            </w:r>
            <w:proofErr w:type="spellStart"/>
            <w:r>
              <w:rPr>
                <w:color w:val="334155"/>
                <w:sz w:val="20"/>
                <w:szCs w:val="20"/>
              </w:rPr>
              <w:t>endpoints</w:t>
            </w:r>
            <w:proofErr w:type="spellEnd"/>
            <w:r>
              <w:rPr>
                <w:color w:val="334155"/>
                <w:sz w:val="20"/>
                <w:szCs w:val="20"/>
              </w:rPr>
              <w:t xml:space="preserve"> serveur</w:t>
            </w:r>
          </w:p>
        </w:tc>
      </w:tr>
      <w:tr w:rsidR="00057600">
        <w:tblPrEx>
          <w:tblCellMar>
            <w:top w:w="0" w:type="dxa"/>
            <w:bottom w:w="0" w:type="dxa"/>
          </w:tblCellMar>
        </w:tblPrEx>
        <w:tc>
          <w:tcPr>
            <w:tcW w:w="1100" w:type="pct"/>
            <w:shd w:val="solid" w:color="auto" w:fill="F8FAFC"/>
            <w:tcMar>
              <w:top w:w="100" w:type="dxa"/>
              <w:left w:w="120" w:type="dxa"/>
              <w:bottom w:w="100" w:type="dxa"/>
              <w:right w:w="120" w:type="dxa"/>
            </w:tcMar>
          </w:tcPr>
          <w:p w:rsidR="00057600" w:rsidRDefault="00DF52EF">
            <w:r>
              <w:rPr>
                <w:color w:val="334155"/>
                <w:sz w:val="20"/>
                <w:szCs w:val="20"/>
              </w:rPr>
              <w:t>Adapter</w:t>
            </w:r>
          </w:p>
        </w:tc>
        <w:tc>
          <w:tcPr>
            <w:tcW w:w="1500" w:type="pct"/>
            <w:shd w:val="solid" w:color="auto" w:fill="F8FAFC"/>
            <w:tcMar>
              <w:top w:w="100" w:type="dxa"/>
              <w:left w:w="120" w:type="dxa"/>
              <w:bottom w:w="100" w:type="dxa"/>
              <w:right w:w="120" w:type="dxa"/>
            </w:tcMar>
          </w:tcPr>
          <w:p w:rsidR="00057600" w:rsidRDefault="00DF52EF">
            <w:r>
              <w:rPr>
                <w:color w:val="334155"/>
                <w:sz w:val="20"/>
                <w:szCs w:val="20"/>
              </w:rPr>
              <w:t>@astrojs/vercel</w:t>
            </w:r>
          </w:p>
        </w:tc>
        <w:tc>
          <w:tcPr>
            <w:tcW w:w="2400" w:type="pct"/>
            <w:shd w:val="solid" w:color="auto" w:fill="F8FAFC"/>
            <w:tcMar>
              <w:top w:w="100" w:type="dxa"/>
              <w:left w:w="120" w:type="dxa"/>
              <w:bottom w:w="100" w:type="dxa"/>
              <w:right w:w="120" w:type="dxa"/>
            </w:tcMar>
          </w:tcPr>
          <w:p w:rsidR="00057600" w:rsidRDefault="00DF52EF">
            <w:r>
              <w:rPr>
                <w:color w:val="334155"/>
                <w:sz w:val="20"/>
                <w:szCs w:val="20"/>
              </w:rPr>
              <w:t xml:space="preserve">Déploiement </w:t>
            </w:r>
            <w:proofErr w:type="spellStart"/>
            <w:r>
              <w:rPr>
                <w:color w:val="334155"/>
                <w:sz w:val="20"/>
                <w:szCs w:val="20"/>
              </w:rPr>
              <w:t>serverless</w:t>
            </w:r>
            <w:proofErr w:type="spellEnd"/>
            <w:r>
              <w:rPr>
                <w:color w:val="334155"/>
                <w:sz w:val="20"/>
                <w:szCs w:val="20"/>
              </w:rPr>
              <w:t xml:space="preserve"> sur </w:t>
            </w:r>
            <w:proofErr w:type="spellStart"/>
            <w:r>
              <w:rPr>
                <w:color w:val="334155"/>
                <w:sz w:val="20"/>
                <w:szCs w:val="20"/>
              </w:rPr>
              <w:t>Vercel</w:t>
            </w:r>
            <w:proofErr w:type="spellEnd"/>
          </w:p>
        </w:tc>
      </w:tr>
      <w:tr w:rsidR="00057600" w:rsidRPr="00F0284C">
        <w:tblPrEx>
          <w:tblCellMar>
            <w:top w:w="0" w:type="dxa"/>
            <w:bottom w:w="0" w:type="dxa"/>
          </w:tblCellMar>
        </w:tblPrEx>
        <w:tc>
          <w:tcPr>
            <w:tcW w:w="1100" w:type="pct"/>
            <w:tcMar>
              <w:top w:w="100" w:type="dxa"/>
              <w:left w:w="120" w:type="dxa"/>
              <w:bottom w:w="100" w:type="dxa"/>
              <w:right w:w="120" w:type="dxa"/>
            </w:tcMar>
          </w:tcPr>
          <w:p w:rsidR="00057600" w:rsidRDefault="00DF52EF">
            <w:proofErr w:type="spellStart"/>
            <w:r>
              <w:rPr>
                <w:color w:val="334155"/>
                <w:sz w:val="20"/>
                <w:szCs w:val="20"/>
              </w:rPr>
              <w:t>Styling</w:t>
            </w:r>
            <w:proofErr w:type="spellEnd"/>
          </w:p>
        </w:tc>
        <w:tc>
          <w:tcPr>
            <w:tcW w:w="1500" w:type="pct"/>
            <w:tcMar>
              <w:top w:w="100" w:type="dxa"/>
              <w:left w:w="120" w:type="dxa"/>
              <w:bottom w:w="100" w:type="dxa"/>
              <w:right w:w="120" w:type="dxa"/>
            </w:tcMar>
          </w:tcPr>
          <w:p w:rsidR="00057600" w:rsidRDefault="00DF52EF">
            <w:r>
              <w:rPr>
                <w:color w:val="334155"/>
                <w:sz w:val="20"/>
                <w:szCs w:val="20"/>
              </w:rPr>
              <w:t>Tailwind CSS 4</w:t>
            </w:r>
          </w:p>
        </w:tc>
        <w:tc>
          <w:tcPr>
            <w:tcW w:w="2400" w:type="pct"/>
            <w:tcMar>
              <w:top w:w="100" w:type="dxa"/>
              <w:left w:w="120" w:type="dxa"/>
              <w:bottom w:w="100" w:type="dxa"/>
              <w:right w:w="120" w:type="dxa"/>
            </w:tcMar>
          </w:tcPr>
          <w:p w:rsidR="00057600" w:rsidRPr="00F0284C" w:rsidRDefault="00DF52EF">
            <w:pPr>
              <w:rPr>
                <w:lang w:val="en-US"/>
              </w:rPr>
            </w:pPr>
            <w:r w:rsidRPr="00F0284C">
              <w:rPr>
                <w:color w:val="334155"/>
                <w:sz w:val="20"/>
                <w:szCs w:val="20"/>
                <w:lang w:val="en-US"/>
              </w:rPr>
              <w:t>Design system utility-first, responsive</w:t>
            </w:r>
          </w:p>
        </w:tc>
      </w:tr>
      <w:tr w:rsidR="00057600">
        <w:tblPrEx>
          <w:tblCellMar>
            <w:top w:w="0" w:type="dxa"/>
            <w:bottom w:w="0" w:type="dxa"/>
          </w:tblCellMar>
        </w:tblPrEx>
        <w:tc>
          <w:tcPr>
            <w:tcW w:w="1100" w:type="pct"/>
            <w:shd w:val="solid" w:color="auto" w:fill="F8FAFC"/>
            <w:tcMar>
              <w:top w:w="100" w:type="dxa"/>
              <w:left w:w="120" w:type="dxa"/>
              <w:bottom w:w="100" w:type="dxa"/>
              <w:right w:w="120" w:type="dxa"/>
            </w:tcMar>
          </w:tcPr>
          <w:p w:rsidR="00057600" w:rsidRDefault="00DF52EF">
            <w:r>
              <w:rPr>
                <w:color w:val="334155"/>
                <w:sz w:val="20"/>
                <w:szCs w:val="20"/>
              </w:rPr>
              <w:t>Base de données</w:t>
            </w:r>
          </w:p>
        </w:tc>
        <w:tc>
          <w:tcPr>
            <w:tcW w:w="1500" w:type="pct"/>
            <w:shd w:val="solid" w:color="auto" w:fill="F8FAFC"/>
            <w:tcMar>
              <w:top w:w="100" w:type="dxa"/>
              <w:left w:w="120" w:type="dxa"/>
              <w:bottom w:w="100" w:type="dxa"/>
              <w:right w:w="120" w:type="dxa"/>
            </w:tcMar>
          </w:tcPr>
          <w:p w:rsidR="00057600" w:rsidRDefault="00DF52EF">
            <w:proofErr w:type="spellStart"/>
            <w:r>
              <w:rPr>
                <w:color w:val="334155"/>
                <w:sz w:val="20"/>
                <w:szCs w:val="20"/>
              </w:rPr>
              <w:t>Supabase</w:t>
            </w:r>
            <w:proofErr w:type="spellEnd"/>
            <w:r>
              <w:rPr>
                <w:color w:val="334155"/>
                <w:sz w:val="20"/>
                <w:szCs w:val="20"/>
              </w:rPr>
              <w:t xml:space="preserve"> (</w:t>
            </w:r>
            <w:proofErr w:type="spellStart"/>
            <w:r>
              <w:rPr>
                <w:color w:val="334155"/>
                <w:sz w:val="20"/>
                <w:szCs w:val="20"/>
              </w:rPr>
              <w:t>Postgres</w:t>
            </w:r>
            <w:proofErr w:type="spellEnd"/>
            <w:r>
              <w:rPr>
                <w:color w:val="334155"/>
                <w:sz w:val="20"/>
                <w:szCs w:val="20"/>
              </w:rPr>
              <w:t>)</w:t>
            </w:r>
          </w:p>
        </w:tc>
        <w:tc>
          <w:tcPr>
            <w:tcW w:w="2400" w:type="pct"/>
            <w:shd w:val="solid" w:color="auto" w:fill="F8FAFC"/>
            <w:tcMar>
              <w:top w:w="100" w:type="dxa"/>
              <w:left w:w="120" w:type="dxa"/>
              <w:bottom w:w="100" w:type="dxa"/>
              <w:right w:w="120" w:type="dxa"/>
            </w:tcMar>
          </w:tcPr>
          <w:p w:rsidR="00057600" w:rsidRDefault="00DF52EF">
            <w:r>
              <w:rPr>
                <w:color w:val="334155"/>
                <w:sz w:val="20"/>
                <w:szCs w:val="20"/>
              </w:rPr>
              <w:t>Stockage des articles + RLS</w:t>
            </w:r>
          </w:p>
        </w:tc>
      </w:tr>
      <w:tr w:rsidR="00057600">
        <w:tblPrEx>
          <w:tblCellMar>
            <w:top w:w="0" w:type="dxa"/>
            <w:bottom w:w="0" w:type="dxa"/>
          </w:tblCellMar>
        </w:tblPrEx>
        <w:tc>
          <w:tcPr>
            <w:tcW w:w="1100" w:type="pct"/>
            <w:tcMar>
              <w:top w:w="100" w:type="dxa"/>
              <w:left w:w="120" w:type="dxa"/>
              <w:bottom w:w="100" w:type="dxa"/>
              <w:right w:w="120" w:type="dxa"/>
            </w:tcMar>
          </w:tcPr>
          <w:p w:rsidR="00057600" w:rsidRDefault="00DF52EF">
            <w:r>
              <w:rPr>
                <w:color w:val="334155"/>
                <w:sz w:val="20"/>
                <w:szCs w:val="20"/>
              </w:rPr>
              <w:t>Vision IA</w:t>
            </w:r>
          </w:p>
        </w:tc>
        <w:tc>
          <w:tcPr>
            <w:tcW w:w="1500" w:type="pct"/>
            <w:tcMar>
              <w:top w:w="100" w:type="dxa"/>
              <w:left w:w="120" w:type="dxa"/>
              <w:bottom w:w="100" w:type="dxa"/>
              <w:right w:w="120" w:type="dxa"/>
            </w:tcMar>
          </w:tcPr>
          <w:p w:rsidR="00057600" w:rsidRDefault="00DF52EF">
            <w:r>
              <w:rPr>
                <w:color w:val="334155"/>
                <w:sz w:val="20"/>
                <w:szCs w:val="20"/>
              </w:rPr>
              <w:t xml:space="preserve">Google Gemini, </w:t>
            </w:r>
            <w:proofErr w:type="spellStart"/>
            <w:r>
              <w:rPr>
                <w:color w:val="334155"/>
                <w:sz w:val="20"/>
                <w:szCs w:val="20"/>
              </w:rPr>
              <w:t>Groq</w:t>
            </w:r>
            <w:proofErr w:type="spellEnd"/>
            <w:r>
              <w:rPr>
                <w:color w:val="334155"/>
                <w:sz w:val="20"/>
                <w:szCs w:val="20"/>
              </w:rPr>
              <w:t xml:space="preserve"> </w:t>
            </w:r>
            <w:proofErr w:type="spellStart"/>
            <w:r>
              <w:rPr>
                <w:color w:val="334155"/>
                <w:sz w:val="20"/>
                <w:szCs w:val="20"/>
              </w:rPr>
              <w:t>Llama</w:t>
            </w:r>
            <w:proofErr w:type="spellEnd"/>
            <w:r>
              <w:rPr>
                <w:color w:val="334155"/>
                <w:sz w:val="20"/>
                <w:szCs w:val="20"/>
              </w:rPr>
              <w:t xml:space="preserve">, Mistral </w:t>
            </w:r>
            <w:proofErr w:type="spellStart"/>
            <w:r>
              <w:rPr>
                <w:color w:val="334155"/>
                <w:sz w:val="20"/>
                <w:szCs w:val="20"/>
              </w:rPr>
              <w:t>Pixtral</w:t>
            </w:r>
            <w:proofErr w:type="spellEnd"/>
          </w:p>
        </w:tc>
        <w:tc>
          <w:tcPr>
            <w:tcW w:w="2400" w:type="pct"/>
            <w:tcMar>
              <w:top w:w="100" w:type="dxa"/>
              <w:left w:w="120" w:type="dxa"/>
              <w:bottom w:w="100" w:type="dxa"/>
              <w:right w:w="120" w:type="dxa"/>
            </w:tcMar>
          </w:tcPr>
          <w:p w:rsidR="00057600" w:rsidRDefault="00DF52EF">
            <w:r>
              <w:rPr>
                <w:color w:val="334155"/>
                <w:sz w:val="20"/>
                <w:szCs w:val="20"/>
              </w:rPr>
              <w:t xml:space="preserve">Analyse de photos, </w:t>
            </w:r>
            <w:proofErr w:type="spellStart"/>
            <w:r>
              <w:rPr>
                <w:color w:val="334155"/>
                <w:sz w:val="20"/>
                <w:szCs w:val="20"/>
              </w:rPr>
              <w:t>fallback</w:t>
            </w:r>
            <w:proofErr w:type="spellEnd"/>
            <w:r>
              <w:rPr>
                <w:color w:val="334155"/>
                <w:sz w:val="20"/>
                <w:szCs w:val="20"/>
              </w:rPr>
              <w:t xml:space="preserve"> en chaîne</w:t>
            </w:r>
          </w:p>
        </w:tc>
      </w:tr>
      <w:tr w:rsidR="00057600">
        <w:tblPrEx>
          <w:tblCellMar>
            <w:top w:w="0" w:type="dxa"/>
            <w:bottom w:w="0" w:type="dxa"/>
          </w:tblCellMar>
        </w:tblPrEx>
        <w:tc>
          <w:tcPr>
            <w:tcW w:w="1100" w:type="pct"/>
            <w:shd w:val="solid" w:color="auto" w:fill="F8FAFC"/>
            <w:tcMar>
              <w:top w:w="100" w:type="dxa"/>
              <w:left w:w="120" w:type="dxa"/>
              <w:bottom w:w="100" w:type="dxa"/>
              <w:right w:w="120" w:type="dxa"/>
            </w:tcMar>
          </w:tcPr>
          <w:p w:rsidR="00057600" w:rsidRDefault="00DF52EF">
            <w:r>
              <w:rPr>
                <w:color w:val="334155"/>
                <w:sz w:val="20"/>
                <w:szCs w:val="20"/>
              </w:rPr>
              <w:t>OCR / Logos</w:t>
            </w:r>
          </w:p>
        </w:tc>
        <w:tc>
          <w:tcPr>
            <w:tcW w:w="1500" w:type="pct"/>
            <w:shd w:val="solid" w:color="auto" w:fill="F8FAFC"/>
            <w:tcMar>
              <w:top w:w="100" w:type="dxa"/>
              <w:left w:w="120" w:type="dxa"/>
              <w:bottom w:w="100" w:type="dxa"/>
              <w:right w:w="120" w:type="dxa"/>
            </w:tcMar>
          </w:tcPr>
          <w:p w:rsidR="00057600" w:rsidRDefault="00DF52EF">
            <w:r>
              <w:rPr>
                <w:color w:val="334155"/>
                <w:sz w:val="20"/>
                <w:szCs w:val="20"/>
              </w:rPr>
              <w:t>Google Cloud Vision</w:t>
            </w:r>
          </w:p>
        </w:tc>
        <w:tc>
          <w:tcPr>
            <w:tcW w:w="2400" w:type="pct"/>
            <w:shd w:val="solid" w:color="auto" w:fill="F8FAFC"/>
            <w:tcMar>
              <w:top w:w="100" w:type="dxa"/>
              <w:left w:w="120" w:type="dxa"/>
              <w:bottom w:w="100" w:type="dxa"/>
              <w:right w:w="120" w:type="dxa"/>
            </w:tcMar>
          </w:tcPr>
          <w:p w:rsidR="00057600" w:rsidRDefault="00DF52EF">
            <w:r>
              <w:rPr>
                <w:color w:val="334155"/>
                <w:sz w:val="20"/>
                <w:szCs w:val="20"/>
              </w:rPr>
              <w:t>Extraction texte et marque depuis les photos</w:t>
            </w:r>
          </w:p>
        </w:tc>
      </w:tr>
      <w:tr w:rsidR="00057600">
        <w:tblPrEx>
          <w:tblCellMar>
            <w:top w:w="0" w:type="dxa"/>
            <w:bottom w:w="0" w:type="dxa"/>
          </w:tblCellMar>
        </w:tblPrEx>
        <w:tc>
          <w:tcPr>
            <w:tcW w:w="1100" w:type="pct"/>
            <w:tcMar>
              <w:top w:w="100" w:type="dxa"/>
              <w:left w:w="120" w:type="dxa"/>
              <w:bottom w:w="100" w:type="dxa"/>
              <w:right w:w="120" w:type="dxa"/>
            </w:tcMar>
          </w:tcPr>
          <w:p w:rsidR="00057600" w:rsidRDefault="00DF52EF">
            <w:r>
              <w:rPr>
                <w:color w:val="334155"/>
                <w:sz w:val="20"/>
                <w:szCs w:val="20"/>
              </w:rPr>
              <w:t>Code-barres scan</w:t>
            </w:r>
          </w:p>
        </w:tc>
        <w:tc>
          <w:tcPr>
            <w:tcW w:w="1500" w:type="pct"/>
            <w:tcMar>
              <w:top w:w="100" w:type="dxa"/>
              <w:left w:w="120" w:type="dxa"/>
              <w:bottom w:w="100" w:type="dxa"/>
              <w:right w:w="120" w:type="dxa"/>
            </w:tcMar>
          </w:tcPr>
          <w:p w:rsidR="00057600" w:rsidRDefault="00DF52EF">
            <w:proofErr w:type="spellStart"/>
            <w:r>
              <w:rPr>
                <w:color w:val="334155"/>
                <w:sz w:val="20"/>
                <w:szCs w:val="20"/>
              </w:rPr>
              <w:t>ZXing</w:t>
            </w:r>
            <w:proofErr w:type="spellEnd"/>
            <w:r>
              <w:rPr>
                <w:color w:val="334155"/>
                <w:sz w:val="20"/>
                <w:szCs w:val="20"/>
              </w:rPr>
              <w:t xml:space="preserve"> (browser)</w:t>
            </w:r>
          </w:p>
        </w:tc>
        <w:tc>
          <w:tcPr>
            <w:tcW w:w="2400" w:type="pct"/>
            <w:tcMar>
              <w:top w:w="100" w:type="dxa"/>
              <w:left w:w="120" w:type="dxa"/>
              <w:bottom w:w="100" w:type="dxa"/>
              <w:right w:w="120" w:type="dxa"/>
            </w:tcMar>
          </w:tcPr>
          <w:p w:rsidR="00057600" w:rsidRDefault="00DF52EF">
            <w:r>
              <w:rPr>
                <w:color w:val="334155"/>
                <w:sz w:val="20"/>
                <w:szCs w:val="20"/>
              </w:rPr>
              <w:t>Décodage en direct via la caméra</w:t>
            </w:r>
          </w:p>
        </w:tc>
      </w:tr>
      <w:tr w:rsidR="00057600">
        <w:tblPrEx>
          <w:tblCellMar>
            <w:top w:w="0" w:type="dxa"/>
            <w:bottom w:w="0" w:type="dxa"/>
          </w:tblCellMar>
        </w:tblPrEx>
        <w:tc>
          <w:tcPr>
            <w:tcW w:w="1100" w:type="pct"/>
            <w:shd w:val="solid" w:color="auto" w:fill="F8FAFC"/>
            <w:tcMar>
              <w:top w:w="100" w:type="dxa"/>
              <w:left w:w="120" w:type="dxa"/>
              <w:bottom w:w="100" w:type="dxa"/>
              <w:right w:w="120" w:type="dxa"/>
            </w:tcMar>
          </w:tcPr>
          <w:p w:rsidR="00057600" w:rsidRDefault="00DF52EF">
            <w:r>
              <w:rPr>
                <w:color w:val="334155"/>
                <w:sz w:val="20"/>
                <w:szCs w:val="20"/>
              </w:rPr>
              <w:t xml:space="preserve">Recherche </w:t>
            </w:r>
            <w:proofErr w:type="spellStart"/>
            <w:r>
              <w:rPr>
                <w:color w:val="334155"/>
                <w:sz w:val="20"/>
                <w:szCs w:val="20"/>
              </w:rPr>
              <w:t>barcode</w:t>
            </w:r>
            <w:proofErr w:type="spellEnd"/>
          </w:p>
        </w:tc>
        <w:tc>
          <w:tcPr>
            <w:tcW w:w="1500" w:type="pct"/>
            <w:shd w:val="solid" w:color="auto" w:fill="F8FAFC"/>
            <w:tcMar>
              <w:top w:w="100" w:type="dxa"/>
              <w:left w:w="120" w:type="dxa"/>
              <w:bottom w:w="100" w:type="dxa"/>
              <w:right w:w="120" w:type="dxa"/>
            </w:tcMar>
          </w:tcPr>
          <w:p w:rsidR="00057600" w:rsidRPr="00F0284C" w:rsidRDefault="00DF52EF">
            <w:pPr>
              <w:rPr>
                <w:lang w:val="en-US"/>
              </w:rPr>
            </w:pPr>
            <w:r w:rsidRPr="00F0284C">
              <w:rPr>
                <w:color w:val="334155"/>
                <w:sz w:val="20"/>
                <w:szCs w:val="20"/>
                <w:lang w:val="en-US"/>
              </w:rPr>
              <w:t xml:space="preserve">Open Food Facts, Open Library, </w:t>
            </w:r>
            <w:proofErr w:type="spellStart"/>
            <w:r w:rsidRPr="00F0284C">
              <w:rPr>
                <w:color w:val="334155"/>
                <w:sz w:val="20"/>
                <w:szCs w:val="20"/>
                <w:lang w:val="en-US"/>
              </w:rPr>
              <w:t>UPCitemDB</w:t>
            </w:r>
            <w:proofErr w:type="spellEnd"/>
          </w:p>
        </w:tc>
        <w:tc>
          <w:tcPr>
            <w:tcW w:w="2400" w:type="pct"/>
            <w:shd w:val="solid" w:color="auto" w:fill="F8FAFC"/>
            <w:tcMar>
              <w:top w:w="100" w:type="dxa"/>
              <w:left w:w="120" w:type="dxa"/>
              <w:bottom w:w="100" w:type="dxa"/>
              <w:right w:w="120" w:type="dxa"/>
            </w:tcMar>
          </w:tcPr>
          <w:p w:rsidR="00057600" w:rsidRDefault="00DF52EF">
            <w:r>
              <w:rPr>
                <w:color w:val="334155"/>
                <w:sz w:val="20"/>
                <w:szCs w:val="20"/>
              </w:rPr>
              <w:t>Bases publiques pour identifier un produit</w:t>
            </w:r>
          </w:p>
        </w:tc>
      </w:tr>
      <w:tr w:rsidR="00057600">
        <w:tblPrEx>
          <w:tblCellMar>
            <w:top w:w="0" w:type="dxa"/>
            <w:bottom w:w="0" w:type="dxa"/>
          </w:tblCellMar>
        </w:tblPrEx>
        <w:tc>
          <w:tcPr>
            <w:tcW w:w="1100" w:type="pct"/>
            <w:tcMar>
              <w:top w:w="100" w:type="dxa"/>
              <w:left w:w="120" w:type="dxa"/>
              <w:bottom w:w="100" w:type="dxa"/>
              <w:right w:w="120" w:type="dxa"/>
            </w:tcMar>
          </w:tcPr>
          <w:p w:rsidR="00057600" w:rsidRDefault="00DF52EF">
            <w:r>
              <w:rPr>
                <w:color w:val="334155"/>
                <w:sz w:val="20"/>
                <w:szCs w:val="20"/>
              </w:rPr>
              <w:t>Graphiques</w:t>
            </w:r>
          </w:p>
        </w:tc>
        <w:tc>
          <w:tcPr>
            <w:tcW w:w="1500" w:type="pct"/>
            <w:tcMar>
              <w:top w:w="100" w:type="dxa"/>
              <w:left w:w="120" w:type="dxa"/>
              <w:bottom w:w="100" w:type="dxa"/>
              <w:right w:w="120" w:type="dxa"/>
            </w:tcMar>
          </w:tcPr>
          <w:p w:rsidR="00057600" w:rsidRDefault="00DF52EF">
            <w:r>
              <w:rPr>
                <w:color w:val="334155"/>
                <w:sz w:val="20"/>
                <w:szCs w:val="20"/>
              </w:rPr>
              <w:t>Chart.js 4</w:t>
            </w:r>
          </w:p>
        </w:tc>
        <w:tc>
          <w:tcPr>
            <w:tcW w:w="2400" w:type="pct"/>
            <w:tcMar>
              <w:top w:w="100" w:type="dxa"/>
              <w:left w:w="120" w:type="dxa"/>
              <w:bottom w:w="100" w:type="dxa"/>
              <w:right w:w="120" w:type="dxa"/>
            </w:tcMar>
          </w:tcPr>
          <w:p w:rsidR="00057600" w:rsidRDefault="00DF52EF">
            <w:r>
              <w:rPr>
                <w:color w:val="334155"/>
                <w:sz w:val="20"/>
                <w:szCs w:val="20"/>
              </w:rPr>
              <w:t>Statistiques visuelles</w:t>
            </w:r>
          </w:p>
        </w:tc>
      </w:tr>
      <w:tr w:rsidR="00057600">
        <w:tblPrEx>
          <w:tblCellMar>
            <w:top w:w="0" w:type="dxa"/>
            <w:bottom w:w="0" w:type="dxa"/>
          </w:tblCellMar>
        </w:tblPrEx>
        <w:tc>
          <w:tcPr>
            <w:tcW w:w="1100" w:type="pct"/>
            <w:shd w:val="solid" w:color="auto" w:fill="F8FAFC"/>
            <w:tcMar>
              <w:top w:w="100" w:type="dxa"/>
              <w:left w:w="120" w:type="dxa"/>
              <w:bottom w:w="100" w:type="dxa"/>
              <w:right w:w="120" w:type="dxa"/>
            </w:tcMar>
          </w:tcPr>
          <w:p w:rsidR="00057600" w:rsidRDefault="00DF52EF">
            <w:r>
              <w:rPr>
                <w:color w:val="334155"/>
                <w:sz w:val="20"/>
                <w:szCs w:val="20"/>
              </w:rPr>
              <w:t>Export PDF</w:t>
            </w:r>
          </w:p>
        </w:tc>
        <w:tc>
          <w:tcPr>
            <w:tcW w:w="1500" w:type="pct"/>
            <w:shd w:val="solid" w:color="auto" w:fill="F8FAFC"/>
            <w:tcMar>
              <w:top w:w="100" w:type="dxa"/>
              <w:left w:w="120" w:type="dxa"/>
              <w:bottom w:w="100" w:type="dxa"/>
              <w:right w:w="120" w:type="dxa"/>
            </w:tcMar>
          </w:tcPr>
          <w:p w:rsidR="00057600" w:rsidRDefault="00DF52EF">
            <w:proofErr w:type="spellStart"/>
            <w:proofErr w:type="gramStart"/>
            <w:r>
              <w:rPr>
                <w:color w:val="334155"/>
                <w:sz w:val="20"/>
                <w:szCs w:val="20"/>
              </w:rPr>
              <w:t>jsPDF</w:t>
            </w:r>
            <w:proofErr w:type="spellEnd"/>
            <w:proofErr w:type="gramEnd"/>
            <w:r>
              <w:rPr>
                <w:color w:val="334155"/>
                <w:sz w:val="20"/>
                <w:szCs w:val="20"/>
              </w:rPr>
              <w:t xml:space="preserve"> + </w:t>
            </w:r>
            <w:proofErr w:type="spellStart"/>
            <w:r>
              <w:rPr>
                <w:color w:val="334155"/>
                <w:sz w:val="20"/>
                <w:szCs w:val="20"/>
              </w:rPr>
              <w:t>AutoTable</w:t>
            </w:r>
            <w:proofErr w:type="spellEnd"/>
          </w:p>
        </w:tc>
        <w:tc>
          <w:tcPr>
            <w:tcW w:w="2400" w:type="pct"/>
            <w:shd w:val="solid" w:color="auto" w:fill="F8FAFC"/>
            <w:tcMar>
              <w:top w:w="100" w:type="dxa"/>
              <w:left w:w="120" w:type="dxa"/>
              <w:bottom w:w="100" w:type="dxa"/>
              <w:right w:w="120" w:type="dxa"/>
            </w:tcMar>
          </w:tcPr>
          <w:p w:rsidR="00057600" w:rsidRDefault="00DF52EF">
            <w:r>
              <w:rPr>
                <w:color w:val="334155"/>
                <w:sz w:val="20"/>
                <w:szCs w:val="20"/>
              </w:rPr>
              <w:t>Génération côté client</w:t>
            </w:r>
          </w:p>
        </w:tc>
      </w:tr>
    </w:tbl>
    <w:p w:rsidR="00057600" w:rsidRDefault="00057600">
      <w:pPr>
        <w:spacing w:after="120"/>
      </w:pPr>
    </w:p>
    <w:p w:rsidR="00057600" w:rsidRDefault="00DF52EF">
      <w:pPr>
        <w:pStyle w:val="Titre2"/>
        <w:spacing w:before="280" w:after="140"/>
      </w:pPr>
      <w:r>
        <w:rPr>
          <w:b/>
          <w:bCs/>
          <w:color w:val="0F172A"/>
          <w:sz w:val="28"/>
          <w:szCs w:val="28"/>
        </w:rPr>
        <w:t>Structure du projet</w:t>
      </w:r>
    </w:p>
    <w:p w:rsidR="00057600" w:rsidRDefault="00DF52EF">
      <w:pPr>
        <w:pBdr>
          <w:top w:val="single" w:sz="6" w:space="0" w:color="E2E8F0"/>
          <w:left w:val="single" w:sz="12" w:space="0" w:color="4F46E5"/>
          <w:bottom w:val="single" w:sz="6" w:space="0" w:color="E2E8F0"/>
          <w:right w:val="single" w:sz="6" w:space="0" w:color="E2E8F0"/>
        </w:pBdr>
        <w:shd w:val="solid" w:color="auto" w:fill="F1F5F9"/>
        <w:spacing w:before="80" w:after="160"/>
      </w:pPr>
      <w:r>
        <w:rPr>
          <w:rFonts w:ascii="Consolas" w:eastAsia="Consolas" w:hAnsi="Consolas" w:cs="Consolas"/>
          <w:color w:val="0F172A"/>
          <w:sz w:val="20"/>
          <w:szCs w:val="20"/>
        </w:rPr>
        <w:t xml:space="preserve">filme/ ├── src/ │   ├── pages/                  # Routes </w:t>
      </w:r>
      <w:proofErr w:type="spellStart"/>
      <w:r>
        <w:rPr>
          <w:rFonts w:ascii="Consolas" w:eastAsia="Consolas" w:hAnsi="Consolas" w:cs="Consolas"/>
          <w:color w:val="0F172A"/>
          <w:sz w:val="20"/>
          <w:szCs w:val="20"/>
        </w:rPr>
        <w:t>Astro</w:t>
      </w:r>
      <w:proofErr w:type="spellEnd"/>
      <w:r>
        <w:rPr>
          <w:rFonts w:ascii="Consolas" w:eastAsia="Consolas" w:hAnsi="Consolas" w:cs="Consolas"/>
          <w:color w:val="0F172A"/>
          <w:sz w:val="20"/>
          <w:szCs w:val="20"/>
        </w:rPr>
        <w:t xml:space="preserve"> (pages + API) │   │   ├── </w:t>
      </w:r>
      <w:proofErr w:type="spellStart"/>
      <w:r>
        <w:rPr>
          <w:rFonts w:ascii="Consolas" w:eastAsia="Consolas" w:hAnsi="Consolas" w:cs="Consolas"/>
          <w:color w:val="0F172A"/>
          <w:sz w:val="20"/>
          <w:szCs w:val="20"/>
        </w:rPr>
        <w:t>index.astro</w:t>
      </w:r>
      <w:proofErr w:type="spellEnd"/>
      <w:r>
        <w:rPr>
          <w:rFonts w:ascii="Consolas" w:eastAsia="Consolas" w:hAnsi="Consolas" w:cs="Consolas"/>
          <w:color w:val="0F172A"/>
          <w:sz w:val="20"/>
          <w:szCs w:val="20"/>
        </w:rPr>
        <w:t xml:space="preserve">         # Accueil (</w:t>
      </w:r>
      <w:proofErr w:type="spellStart"/>
      <w:r>
        <w:rPr>
          <w:rFonts w:ascii="Consolas" w:eastAsia="Consolas" w:hAnsi="Consolas" w:cs="Consolas"/>
          <w:color w:val="0F172A"/>
          <w:sz w:val="20"/>
          <w:szCs w:val="20"/>
        </w:rPr>
        <w:t>dashboard</w:t>
      </w:r>
      <w:proofErr w:type="spellEnd"/>
      <w:r>
        <w:rPr>
          <w:rFonts w:ascii="Consolas" w:eastAsia="Consolas" w:hAnsi="Consolas" w:cs="Consolas"/>
          <w:color w:val="0F172A"/>
          <w:sz w:val="20"/>
          <w:szCs w:val="20"/>
        </w:rPr>
        <w:t xml:space="preserve"> navigation) │   │   ├── </w:t>
      </w:r>
      <w:proofErr w:type="spellStart"/>
      <w:r>
        <w:rPr>
          <w:rFonts w:ascii="Consolas" w:eastAsia="Consolas" w:hAnsi="Consolas" w:cs="Consolas"/>
          <w:color w:val="0F172A"/>
          <w:sz w:val="20"/>
          <w:szCs w:val="20"/>
        </w:rPr>
        <w:t>inventaire.astro</w:t>
      </w:r>
      <w:proofErr w:type="spellEnd"/>
      <w:r>
        <w:rPr>
          <w:rFonts w:ascii="Consolas" w:eastAsia="Consolas" w:hAnsi="Consolas" w:cs="Consolas"/>
          <w:color w:val="0F172A"/>
          <w:sz w:val="20"/>
          <w:szCs w:val="20"/>
        </w:rPr>
        <w:t xml:space="preserve">    # Tableau d'inventaire │   │   ├── </w:t>
      </w:r>
      <w:proofErr w:type="spellStart"/>
      <w:r>
        <w:rPr>
          <w:rFonts w:ascii="Consolas" w:eastAsia="Consolas" w:hAnsi="Consolas" w:cs="Consolas"/>
          <w:color w:val="0F172A"/>
          <w:sz w:val="20"/>
          <w:szCs w:val="20"/>
        </w:rPr>
        <w:t>ajouter.astro</w:t>
      </w:r>
      <w:proofErr w:type="spellEnd"/>
      <w:r>
        <w:rPr>
          <w:rFonts w:ascii="Consolas" w:eastAsia="Consolas" w:hAnsi="Consolas" w:cs="Consolas"/>
          <w:color w:val="0F172A"/>
          <w:sz w:val="20"/>
          <w:szCs w:val="20"/>
        </w:rPr>
        <w:t xml:space="preserve">       # Formu</w:t>
      </w:r>
      <w:r>
        <w:rPr>
          <w:rFonts w:ascii="Consolas" w:eastAsia="Consolas" w:hAnsi="Consolas" w:cs="Consolas"/>
          <w:color w:val="0F172A"/>
          <w:sz w:val="20"/>
          <w:szCs w:val="20"/>
        </w:rPr>
        <w:t xml:space="preserve">laire de création │   │   ├── </w:t>
      </w:r>
      <w:proofErr w:type="spellStart"/>
      <w:r>
        <w:rPr>
          <w:rFonts w:ascii="Consolas" w:eastAsia="Consolas" w:hAnsi="Consolas" w:cs="Consolas"/>
          <w:color w:val="0F172A"/>
          <w:sz w:val="20"/>
          <w:szCs w:val="20"/>
        </w:rPr>
        <w:t>scan.astro</w:t>
      </w:r>
      <w:proofErr w:type="spellEnd"/>
      <w:r>
        <w:rPr>
          <w:rFonts w:ascii="Consolas" w:eastAsia="Consolas" w:hAnsi="Consolas" w:cs="Consolas"/>
          <w:color w:val="0F172A"/>
          <w:sz w:val="20"/>
          <w:szCs w:val="20"/>
        </w:rPr>
        <w:t xml:space="preserve">          # Scan + édition rapide │   │   ├── </w:t>
      </w:r>
      <w:proofErr w:type="spellStart"/>
      <w:r>
        <w:rPr>
          <w:rFonts w:ascii="Consolas" w:eastAsia="Consolas" w:hAnsi="Consolas" w:cs="Consolas"/>
          <w:color w:val="0F172A"/>
          <w:sz w:val="20"/>
          <w:szCs w:val="20"/>
        </w:rPr>
        <w:t>statistiques.astro</w:t>
      </w:r>
      <w:proofErr w:type="spellEnd"/>
      <w:r>
        <w:rPr>
          <w:rFonts w:ascii="Consolas" w:eastAsia="Consolas" w:hAnsi="Consolas" w:cs="Consolas"/>
          <w:color w:val="0F172A"/>
          <w:sz w:val="20"/>
          <w:szCs w:val="20"/>
        </w:rPr>
        <w:t xml:space="preserve">  # Tableau de bord │   │   └── api/                # </w:t>
      </w:r>
      <w:proofErr w:type="spellStart"/>
      <w:r>
        <w:rPr>
          <w:rFonts w:ascii="Consolas" w:eastAsia="Consolas" w:hAnsi="Consolas" w:cs="Consolas"/>
          <w:color w:val="0F172A"/>
          <w:sz w:val="20"/>
          <w:szCs w:val="20"/>
        </w:rPr>
        <w:t>Endpoints</w:t>
      </w:r>
      <w:proofErr w:type="spellEnd"/>
      <w:r>
        <w:rPr>
          <w:rFonts w:ascii="Consolas" w:eastAsia="Consolas" w:hAnsi="Consolas" w:cs="Consolas"/>
          <w:color w:val="0F172A"/>
          <w:sz w:val="20"/>
          <w:szCs w:val="20"/>
        </w:rPr>
        <w:t xml:space="preserve"> serveur │   ├── components/             # Composants UI partagés │   │   ├── </w:t>
      </w:r>
      <w:proofErr w:type="spellStart"/>
      <w:r>
        <w:rPr>
          <w:rFonts w:ascii="Consolas" w:eastAsia="Consolas" w:hAnsi="Consolas" w:cs="Consolas"/>
          <w:color w:val="0F172A"/>
          <w:sz w:val="20"/>
          <w:szCs w:val="20"/>
        </w:rPr>
        <w:t>Navbar.astr</w:t>
      </w:r>
      <w:r>
        <w:rPr>
          <w:rFonts w:ascii="Consolas" w:eastAsia="Consolas" w:hAnsi="Consolas" w:cs="Consolas"/>
          <w:color w:val="0F172A"/>
          <w:sz w:val="20"/>
          <w:szCs w:val="20"/>
        </w:rPr>
        <w:t>o</w:t>
      </w:r>
      <w:proofErr w:type="spellEnd"/>
      <w:r>
        <w:rPr>
          <w:rFonts w:ascii="Consolas" w:eastAsia="Consolas" w:hAnsi="Consolas" w:cs="Consolas"/>
          <w:color w:val="0F172A"/>
          <w:sz w:val="20"/>
          <w:szCs w:val="20"/>
        </w:rPr>
        <w:t xml:space="preserve"> │   │   ├── </w:t>
      </w:r>
      <w:proofErr w:type="spellStart"/>
      <w:r>
        <w:rPr>
          <w:rFonts w:ascii="Consolas" w:eastAsia="Consolas" w:hAnsi="Consolas" w:cs="Consolas"/>
          <w:color w:val="0F172A"/>
          <w:sz w:val="20"/>
          <w:szCs w:val="20"/>
        </w:rPr>
        <w:t>ScannerModal.astro</w:t>
      </w:r>
      <w:proofErr w:type="spellEnd"/>
      <w:r>
        <w:rPr>
          <w:rFonts w:ascii="Consolas" w:eastAsia="Consolas" w:hAnsi="Consolas" w:cs="Consolas"/>
          <w:color w:val="0F172A"/>
          <w:sz w:val="20"/>
          <w:szCs w:val="20"/>
        </w:rPr>
        <w:t xml:space="preserve"> │   │   └── </w:t>
      </w:r>
      <w:proofErr w:type="spellStart"/>
      <w:r>
        <w:rPr>
          <w:rFonts w:ascii="Consolas" w:eastAsia="Consolas" w:hAnsi="Consolas" w:cs="Consolas"/>
          <w:color w:val="0F172A"/>
          <w:sz w:val="20"/>
          <w:szCs w:val="20"/>
        </w:rPr>
        <w:t>EditModal.astro</w:t>
      </w:r>
      <w:proofErr w:type="spellEnd"/>
      <w:r>
        <w:rPr>
          <w:rFonts w:ascii="Consolas" w:eastAsia="Consolas" w:hAnsi="Consolas" w:cs="Consolas"/>
          <w:color w:val="0F172A"/>
          <w:sz w:val="20"/>
          <w:szCs w:val="20"/>
        </w:rPr>
        <w:t xml:space="preserve"> │   ├── </w:t>
      </w:r>
      <w:proofErr w:type="spellStart"/>
      <w:r>
        <w:rPr>
          <w:rFonts w:ascii="Consolas" w:eastAsia="Consolas" w:hAnsi="Consolas" w:cs="Consolas"/>
          <w:color w:val="0F172A"/>
          <w:sz w:val="20"/>
          <w:szCs w:val="20"/>
        </w:rPr>
        <w:t>layouts</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Layout.astro</w:t>
      </w:r>
      <w:proofErr w:type="spellEnd"/>
      <w:r>
        <w:rPr>
          <w:rFonts w:ascii="Consolas" w:eastAsia="Consolas" w:hAnsi="Consolas" w:cs="Consolas"/>
          <w:color w:val="0F172A"/>
          <w:sz w:val="20"/>
          <w:szCs w:val="20"/>
        </w:rPr>
        <w:t xml:space="preserve">    # </w:t>
      </w:r>
      <w:proofErr w:type="spellStart"/>
      <w:r>
        <w:rPr>
          <w:rFonts w:ascii="Consolas" w:eastAsia="Consolas" w:hAnsi="Consolas" w:cs="Consolas"/>
          <w:color w:val="0F172A"/>
          <w:sz w:val="20"/>
          <w:szCs w:val="20"/>
        </w:rPr>
        <w:t>Layout</w:t>
      </w:r>
      <w:proofErr w:type="spellEnd"/>
      <w:r>
        <w:rPr>
          <w:rFonts w:ascii="Consolas" w:eastAsia="Consolas" w:hAnsi="Consolas" w:cs="Consolas"/>
          <w:color w:val="0F172A"/>
          <w:sz w:val="20"/>
          <w:szCs w:val="20"/>
        </w:rPr>
        <w:t xml:space="preserve"> global (</w:t>
      </w:r>
      <w:proofErr w:type="spellStart"/>
      <w:r>
        <w:rPr>
          <w:rFonts w:ascii="Consolas" w:eastAsia="Consolas" w:hAnsi="Consolas" w:cs="Consolas"/>
          <w:color w:val="0F172A"/>
          <w:sz w:val="20"/>
          <w:szCs w:val="20"/>
        </w:rPr>
        <w:t>head</w:t>
      </w:r>
      <w:proofErr w:type="spellEnd"/>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navbar</w:t>
      </w:r>
      <w:proofErr w:type="spellEnd"/>
      <w:r>
        <w:rPr>
          <w:rFonts w:ascii="Consolas" w:eastAsia="Consolas" w:hAnsi="Consolas" w:cs="Consolas"/>
          <w:color w:val="0F172A"/>
          <w:sz w:val="20"/>
          <w:szCs w:val="20"/>
        </w:rPr>
        <w:t xml:space="preserve">, toast host) │   ├── lib/                    # Logique serveur │   │   ├── db.js               # Client </w:t>
      </w:r>
      <w:proofErr w:type="spellStart"/>
      <w:r>
        <w:rPr>
          <w:rFonts w:ascii="Consolas" w:eastAsia="Consolas" w:hAnsi="Consolas" w:cs="Consolas"/>
          <w:color w:val="0F172A"/>
          <w:sz w:val="20"/>
          <w:szCs w:val="20"/>
        </w:rPr>
        <w:t>Supabase</w:t>
      </w:r>
      <w:proofErr w:type="spellEnd"/>
      <w:r>
        <w:rPr>
          <w:rFonts w:ascii="Consolas" w:eastAsia="Consolas" w:hAnsi="Consolas" w:cs="Consolas"/>
          <w:color w:val="0F172A"/>
          <w:sz w:val="20"/>
          <w:szCs w:val="20"/>
        </w:rPr>
        <w:t xml:space="preserve"> + CRUD articles │   </w:t>
      </w:r>
      <w:r>
        <w:rPr>
          <w:rFonts w:ascii="Consolas" w:eastAsia="Consolas" w:hAnsi="Consolas" w:cs="Consolas"/>
          <w:color w:val="0F172A"/>
          <w:sz w:val="20"/>
          <w:szCs w:val="20"/>
        </w:rPr>
        <w:t xml:space="preserve">│   ├── analyze.js          # Orchestrateur Vision + LLM │   │   ├── gemini.js           # Provider Google Gemini │   │   ├── groq.js             # Provider </w:t>
      </w:r>
      <w:proofErr w:type="spellStart"/>
      <w:r>
        <w:rPr>
          <w:rFonts w:ascii="Consolas" w:eastAsia="Consolas" w:hAnsi="Consolas" w:cs="Consolas"/>
          <w:color w:val="0F172A"/>
          <w:sz w:val="20"/>
          <w:szCs w:val="20"/>
        </w:rPr>
        <w:t>Groq</w:t>
      </w:r>
      <w:proofErr w:type="spellEnd"/>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Llama</w:t>
      </w:r>
      <w:proofErr w:type="spellEnd"/>
      <w:r>
        <w:rPr>
          <w:rFonts w:ascii="Consolas" w:eastAsia="Consolas" w:hAnsi="Consolas" w:cs="Consolas"/>
          <w:color w:val="0F172A"/>
          <w:sz w:val="20"/>
          <w:szCs w:val="20"/>
        </w:rPr>
        <w:t xml:space="preserve"> Vision) │   │   ├── mistral.js          # Provider Mistral (</w:t>
      </w:r>
      <w:proofErr w:type="spellStart"/>
      <w:r>
        <w:rPr>
          <w:rFonts w:ascii="Consolas" w:eastAsia="Consolas" w:hAnsi="Consolas" w:cs="Consolas"/>
          <w:color w:val="0F172A"/>
          <w:sz w:val="20"/>
          <w:szCs w:val="20"/>
        </w:rPr>
        <w:t>Pixtral</w:t>
      </w:r>
      <w:proofErr w:type="spellEnd"/>
      <w:r>
        <w:rPr>
          <w:rFonts w:ascii="Consolas" w:eastAsia="Consolas" w:hAnsi="Consolas" w:cs="Consolas"/>
          <w:color w:val="0F172A"/>
          <w:sz w:val="20"/>
          <w:szCs w:val="20"/>
        </w:rPr>
        <w:t>) │   │   ├── vision</w:t>
      </w:r>
      <w:r>
        <w:rPr>
          <w:rFonts w:ascii="Consolas" w:eastAsia="Consolas" w:hAnsi="Consolas" w:cs="Consolas"/>
          <w:color w:val="0F172A"/>
          <w:sz w:val="20"/>
          <w:szCs w:val="20"/>
        </w:rPr>
        <w:t xml:space="preserve">.js           # Google Cloud Vision (OCR + logos) │   │   ├── barcode-lookup.js   # Bases publiques de code-barres │   │   └── llm-vision-prompt.js# Prompt + schéma JSON partagés │   ├── scripts/                # JavaScript client │   │   ├── app.js       </w:t>
      </w:r>
      <w:r>
        <w:rPr>
          <w:rFonts w:ascii="Consolas" w:eastAsia="Consolas" w:hAnsi="Consolas" w:cs="Consolas"/>
          <w:color w:val="0F172A"/>
          <w:sz w:val="20"/>
          <w:szCs w:val="20"/>
        </w:rPr>
        <w:t xml:space="preserve">       # Logique principale (formulaire, scanner) │   │   ├── scan.js             # Logique de la page /scan │   │   ├── stats.js            # Graphiques de /statistiques │   │   ├── state.js            # Cache </w:t>
      </w:r>
      <w:proofErr w:type="spellStart"/>
      <w:r>
        <w:rPr>
          <w:rFonts w:ascii="Consolas" w:eastAsia="Consolas" w:hAnsi="Consolas" w:cs="Consolas"/>
          <w:color w:val="0F172A"/>
          <w:sz w:val="20"/>
          <w:szCs w:val="20"/>
        </w:rPr>
        <w:t>localStorage</w:t>
      </w:r>
      <w:proofErr w:type="spellEnd"/>
      <w:r>
        <w:rPr>
          <w:rFonts w:ascii="Consolas" w:eastAsia="Consolas" w:hAnsi="Consolas" w:cs="Consolas"/>
          <w:color w:val="0F172A"/>
          <w:sz w:val="20"/>
          <w:szCs w:val="20"/>
        </w:rPr>
        <w:t xml:space="preserve"> │   │   ├── ui.js               </w:t>
      </w:r>
      <w:r>
        <w:rPr>
          <w:rFonts w:ascii="Consolas" w:eastAsia="Consolas" w:hAnsi="Consolas" w:cs="Consolas"/>
          <w:color w:val="0F172A"/>
          <w:sz w:val="20"/>
          <w:szCs w:val="20"/>
        </w:rPr>
        <w:t xml:space="preserve"># Helpers (toast, </w:t>
      </w:r>
      <w:proofErr w:type="spellStart"/>
      <w:r>
        <w:rPr>
          <w:rFonts w:ascii="Consolas" w:eastAsia="Consolas" w:hAnsi="Consolas" w:cs="Consolas"/>
          <w:color w:val="0F172A"/>
          <w:sz w:val="20"/>
          <w:szCs w:val="20"/>
        </w:rPr>
        <w:t>escapeHtml</w:t>
      </w:r>
      <w:proofErr w:type="spellEnd"/>
      <w:r>
        <w:rPr>
          <w:rFonts w:ascii="Consolas" w:eastAsia="Consolas" w:hAnsi="Consolas" w:cs="Consolas"/>
          <w:color w:val="0F172A"/>
          <w:sz w:val="20"/>
          <w:szCs w:val="20"/>
        </w:rPr>
        <w:t>, format) │   │   ├── camera.js           # Accès caméra (</w:t>
      </w:r>
      <w:proofErr w:type="spellStart"/>
      <w:r>
        <w:rPr>
          <w:rFonts w:ascii="Consolas" w:eastAsia="Consolas" w:hAnsi="Consolas" w:cs="Consolas"/>
          <w:color w:val="0F172A"/>
          <w:sz w:val="20"/>
          <w:szCs w:val="20"/>
        </w:rPr>
        <w:t>getUserMedia</w:t>
      </w:r>
      <w:proofErr w:type="spellEnd"/>
      <w:r>
        <w:rPr>
          <w:rFonts w:ascii="Consolas" w:eastAsia="Consolas" w:hAnsi="Consolas" w:cs="Consolas"/>
          <w:color w:val="0F172A"/>
          <w:sz w:val="20"/>
          <w:szCs w:val="20"/>
        </w:rPr>
        <w:t xml:space="preserve">) │   │   ├── barcode.js          # </w:t>
      </w:r>
      <w:proofErr w:type="spellStart"/>
      <w:r>
        <w:rPr>
          <w:rFonts w:ascii="Consolas" w:eastAsia="Consolas" w:hAnsi="Consolas" w:cs="Consolas"/>
          <w:color w:val="0F172A"/>
          <w:sz w:val="20"/>
          <w:szCs w:val="20"/>
        </w:rPr>
        <w:t>Wrapper</w:t>
      </w:r>
      <w:proofErr w:type="spellEnd"/>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ZXing</w:t>
      </w:r>
      <w:proofErr w:type="spellEnd"/>
      <w:r>
        <w:rPr>
          <w:rFonts w:ascii="Consolas" w:eastAsia="Consolas" w:hAnsi="Consolas" w:cs="Consolas"/>
          <w:color w:val="0F172A"/>
          <w:sz w:val="20"/>
          <w:szCs w:val="20"/>
        </w:rPr>
        <w:t xml:space="preserve"> │   │   ├── csv.js              # Export CSV │   │   ├── pdf.js              # Export PDF │   │   └── gemini</w:t>
      </w:r>
      <w:r>
        <w:rPr>
          <w:rFonts w:ascii="Consolas" w:eastAsia="Consolas" w:hAnsi="Consolas" w:cs="Consolas"/>
          <w:color w:val="0F172A"/>
          <w:sz w:val="20"/>
          <w:szCs w:val="20"/>
        </w:rPr>
        <w:t xml:space="preserve">.js           # Client API IA │   └── styles/global.css       # Tailwind + custom utilities ├── </w:t>
      </w:r>
      <w:proofErr w:type="spellStart"/>
      <w:r>
        <w:rPr>
          <w:rFonts w:ascii="Consolas" w:eastAsia="Consolas" w:hAnsi="Consolas" w:cs="Consolas"/>
          <w:color w:val="0F172A"/>
          <w:sz w:val="20"/>
          <w:szCs w:val="20"/>
        </w:rPr>
        <w:t>supabase</w:t>
      </w:r>
      <w:proofErr w:type="spellEnd"/>
      <w:r>
        <w:rPr>
          <w:rFonts w:ascii="Consolas" w:eastAsia="Consolas" w:hAnsi="Consolas" w:cs="Consolas"/>
          <w:color w:val="0F172A"/>
          <w:sz w:val="20"/>
          <w:szCs w:val="20"/>
        </w:rPr>
        <w:t>/</w:t>
      </w:r>
      <w:proofErr w:type="spellStart"/>
      <w:r>
        <w:rPr>
          <w:rFonts w:ascii="Consolas" w:eastAsia="Consolas" w:hAnsi="Consolas" w:cs="Consolas"/>
          <w:color w:val="0F172A"/>
          <w:sz w:val="20"/>
          <w:szCs w:val="20"/>
        </w:rPr>
        <w:t>schema.sql</w:t>
      </w:r>
      <w:proofErr w:type="spellEnd"/>
      <w:r>
        <w:rPr>
          <w:rFonts w:ascii="Consolas" w:eastAsia="Consolas" w:hAnsi="Consolas" w:cs="Consolas"/>
          <w:color w:val="0F172A"/>
          <w:sz w:val="20"/>
          <w:szCs w:val="20"/>
        </w:rPr>
        <w:t xml:space="preserve">         # DDL </w:t>
      </w:r>
      <w:proofErr w:type="spellStart"/>
      <w:r>
        <w:rPr>
          <w:rFonts w:ascii="Consolas" w:eastAsia="Consolas" w:hAnsi="Consolas" w:cs="Consolas"/>
          <w:color w:val="0F172A"/>
          <w:sz w:val="20"/>
          <w:szCs w:val="20"/>
        </w:rPr>
        <w:t>Postgres</w:t>
      </w:r>
      <w:proofErr w:type="spellEnd"/>
      <w:r>
        <w:rPr>
          <w:rFonts w:ascii="Consolas" w:eastAsia="Consolas" w:hAnsi="Consolas" w:cs="Consolas"/>
          <w:color w:val="0F172A"/>
          <w:sz w:val="20"/>
          <w:szCs w:val="20"/>
        </w:rPr>
        <w:t xml:space="preserve"> idempotent ├── </w:t>
      </w:r>
      <w:proofErr w:type="spellStart"/>
      <w:r>
        <w:rPr>
          <w:rFonts w:ascii="Consolas" w:eastAsia="Consolas" w:hAnsi="Consolas" w:cs="Consolas"/>
          <w:color w:val="0F172A"/>
          <w:sz w:val="20"/>
          <w:szCs w:val="20"/>
        </w:rPr>
        <w:t>astro.config.mjs</w:t>
      </w:r>
      <w:proofErr w:type="spellEnd"/>
      <w:r>
        <w:rPr>
          <w:rFonts w:ascii="Consolas" w:eastAsia="Consolas" w:hAnsi="Consolas" w:cs="Consolas"/>
          <w:color w:val="0F172A"/>
          <w:sz w:val="20"/>
          <w:szCs w:val="20"/>
        </w:rPr>
        <w:t xml:space="preserve">            # Config </w:t>
      </w:r>
      <w:proofErr w:type="spellStart"/>
      <w:r>
        <w:rPr>
          <w:rFonts w:ascii="Consolas" w:eastAsia="Consolas" w:hAnsi="Consolas" w:cs="Consolas"/>
          <w:color w:val="0F172A"/>
          <w:sz w:val="20"/>
          <w:szCs w:val="20"/>
        </w:rPr>
        <w:t>Astro</w:t>
      </w:r>
      <w:proofErr w:type="spellEnd"/>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Vercel</w:t>
      </w:r>
      <w:proofErr w:type="spellEnd"/>
      <w:r>
        <w:rPr>
          <w:rFonts w:ascii="Consolas" w:eastAsia="Consolas" w:hAnsi="Consolas" w:cs="Consolas"/>
          <w:color w:val="0F172A"/>
          <w:sz w:val="20"/>
          <w:szCs w:val="20"/>
        </w:rPr>
        <w:t xml:space="preserve"> SSR) └── </w:t>
      </w:r>
      <w:proofErr w:type="spellStart"/>
      <w:r>
        <w:rPr>
          <w:rFonts w:ascii="Consolas" w:eastAsia="Consolas" w:hAnsi="Consolas" w:cs="Consolas"/>
          <w:color w:val="0F172A"/>
          <w:sz w:val="20"/>
          <w:szCs w:val="20"/>
        </w:rPr>
        <w:t>package.json</w:t>
      </w:r>
      <w:proofErr w:type="spellEnd"/>
    </w:p>
    <w:p w:rsidR="00057600" w:rsidRDefault="00DF52EF">
      <w:pPr>
        <w:pStyle w:val="Titre2"/>
        <w:spacing w:before="280" w:after="140"/>
      </w:pPr>
      <w:r>
        <w:rPr>
          <w:b/>
          <w:bCs/>
          <w:color w:val="0F172A"/>
          <w:sz w:val="28"/>
          <w:szCs w:val="28"/>
        </w:rPr>
        <w:t>Flux de données</w:t>
      </w:r>
    </w:p>
    <w:p w:rsidR="00057600" w:rsidRDefault="00DF52EF">
      <w:pPr>
        <w:pStyle w:val="Paragraphedeliste"/>
        <w:numPr>
          <w:ilvl w:val="0"/>
          <w:numId w:val="2"/>
        </w:numPr>
        <w:spacing w:after="80" w:line="300" w:lineRule="auto"/>
      </w:pPr>
      <w:r>
        <w:rPr>
          <w:color w:val="334155"/>
        </w:rPr>
        <w:lastRenderedPageBreak/>
        <w:t xml:space="preserve">Le client (navigateur) appelle des </w:t>
      </w:r>
      <w:proofErr w:type="spellStart"/>
      <w:r>
        <w:rPr>
          <w:color w:val="334155"/>
        </w:rPr>
        <w:t>endpoints</w:t>
      </w:r>
      <w:proofErr w:type="spellEnd"/>
      <w:r>
        <w:rPr>
          <w:color w:val="334155"/>
        </w:rPr>
        <w:t xml:space="preserve"> internes /api/...</w:t>
      </w:r>
    </w:p>
    <w:p w:rsidR="00057600" w:rsidRDefault="00DF52EF">
      <w:pPr>
        <w:pStyle w:val="Paragraphedeliste"/>
        <w:numPr>
          <w:ilvl w:val="0"/>
          <w:numId w:val="2"/>
        </w:numPr>
        <w:spacing w:after="80" w:line="300" w:lineRule="auto"/>
      </w:pPr>
      <w:r>
        <w:rPr>
          <w:color w:val="334155"/>
        </w:rPr>
        <w:t xml:space="preserve">Les </w:t>
      </w:r>
      <w:proofErr w:type="spellStart"/>
      <w:r>
        <w:rPr>
          <w:color w:val="334155"/>
        </w:rPr>
        <w:t>endpoints</w:t>
      </w:r>
      <w:proofErr w:type="spellEnd"/>
      <w:r>
        <w:rPr>
          <w:color w:val="334155"/>
        </w:rPr>
        <w:t xml:space="preserve"> exécutent la logique serveur (analyse IA, requêtes DB)</w:t>
      </w:r>
    </w:p>
    <w:p w:rsidR="00057600" w:rsidRDefault="00DF52EF">
      <w:pPr>
        <w:pStyle w:val="Paragraphedeliste"/>
        <w:numPr>
          <w:ilvl w:val="0"/>
          <w:numId w:val="2"/>
        </w:numPr>
        <w:spacing w:after="80" w:line="300" w:lineRule="auto"/>
      </w:pPr>
      <w:r>
        <w:rPr>
          <w:color w:val="334155"/>
        </w:rPr>
        <w:t xml:space="preserve">La base </w:t>
      </w:r>
      <w:proofErr w:type="spellStart"/>
      <w:r>
        <w:rPr>
          <w:color w:val="334155"/>
        </w:rPr>
        <w:t>Supabase</w:t>
      </w:r>
      <w:proofErr w:type="spellEnd"/>
      <w:r>
        <w:rPr>
          <w:color w:val="334155"/>
        </w:rPr>
        <w:t xml:space="preserve"> est interrogée UNIQUEMENT côté serveur, avec la SERVICE_ROLE_KEY</w:t>
      </w:r>
    </w:p>
    <w:p w:rsidR="00057600" w:rsidRDefault="00DF52EF">
      <w:pPr>
        <w:pStyle w:val="Paragraphedeliste"/>
        <w:numPr>
          <w:ilvl w:val="0"/>
          <w:numId w:val="2"/>
        </w:numPr>
        <w:spacing w:after="80" w:line="300" w:lineRule="auto"/>
      </w:pPr>
      <w:r>
        <w:rPr>
          <w:color w:val="334155"/>
        </w:rPr>
        <w:t>Aucune clé sensible (</w:t>
      </w:r>
      <w:proofErr w:type="spellStart"/>
      <w:r>
        <w:rPr>
          <w:color w:val="334155"/>
        </w:rPr>
        <w:t>Supab</w:t>
      </w:r>
      <w:r>
        <w:rPr>
          <w:color w:val="334155"/>
        </w:rPr>
        <w:t>ase</w:t>
      </w:r>
      <w:proofErr w:type="spellEnd"/>
      <w:r>
        <w:rPr>
          <w:color w:val="334155"/>
        </w:rPr>
        <w:t xml:space="preserve">, Gemini, </w:t>
      </w:r>
      <w:proofErr w:type="spellStart"/>
      <w:r>
        <w:rPr>
          <w:color w:val="334155"/>
        </w:rPr>
        <w:t>Groq</w:t>
      </w:r>
      <w:proofErr w:type="spellEnd"/>
      <w:r>
        <w:rPr>
          <w:color w:val="334155"/>
        </w:rPr>
        <w:t>, Mistral) n'est exposée au client</w:t>
      </w:r>
    </w:p>
    <w:tbl>
      <w:tblPr>
        <w:tblW w:w="5000" w:type="pct"/>
        <w:tblBorders>
          <w:top w:val="single" w:sz="4" w:space="0" w:color="10B981"/>
          <w:left w:val="single" w:sz="24" w:space="0" w:color="10B981"/>
          <w:bottom w:val="single" w:sz="4" w:space="0" w:color="10B981"/>
          <w:right w:val="single" w:sz="4" w:space="0" w:color="10B981"/>
        </w:tblBorders>
        <w:tblCellMar>
          <w:left w:w="10" w:type="dxa"/>
          <w:right w:w="10" w:type="dxa"/>
        </w:tblCellMar>
        <w:tblLook w:val="04A0" w:firstRow="1" w:lastRow="0" w:firstColumn="1" w:lastColumn="0" w:noHBand="0" w:noVBand="1"/>
      </w:tblPr>
      <w:tblGrid>
        <w:gridCol w:w="9671"/>
      </w:tblGrid>
      <w:tr w:rsidR="00057600">
        <w:tblPrEx>
          <w:tblCellMar>
            <w:top w:w="0" w:type="dxa"/>
            <w:bottom w:w="0" w:type="dxa"/>
          </w:tblCellMar>
        </w:tblPrEx>
        <w:tc>
          <w:tcPr>
            <w:tcW w:w="0" w:type="auto"/>
            <w:shd w:val="solid" w:color="auto" w:fill="ECFDF5"/>
            <w:tcMar>
              <w:top w:w="160" w:type="dxa"/>
              <w:left w:w="200" w:type="dxa"/>
              <w:bottom w:w="160" w:type="dxa"/>
              <w:right w:w="200" w:type="dxa"/>
            </w:tcMar>
          </w:tcPr>
          <w:p w:rsidR="00057600" w:rsidRDefault="00DF52EF">
            <w:pPr>
              <w:spacing w:after="80"/>
            </w:pPr>
            <w:r>
              <w:rPr>
                <w:b/>
                <w:bCs/>
                <w:color w:val="047857"/>
              </w:rPr>
              <w:t>Sécurité</w:t>
            </w:r>
          </w:p>
          <w:p w:rsidR="00057600" w:rsidRDefault="00DF52EF">
            <w:pPr>
              <w:spacing w:after="60" w:line="300" w:lineRule="auto"/>
            </w:pPr>
            <w:r>
              <w:rPr>
                <w:color w:val="334155"/>
                <w:sz w:val="20"/>
                <w:szCs w:val="20"/>
              </w:rPr>
              <w:t xml:space="preserve">Toutes les clés API sont stockées </w:t>
            </w:r>
            <w:proofErr w:type="gramStart"/>
            <w:r>
              <w:rPr>
                <w:color w:val="334155"/>
                <w:sz w:val="20"/>
                <w:szCs w:val="20"/>
              </w:rPr>
              <w:t>dans .</w:t>
            </w:r>
            <w:proofErr w:type="spellStart"/>
            <w:r>
              <w:rPr>
                <w:color w:val="334155"/>
                <w:sz w:val="20"/>
                <w:szCs w:val="20"/>
              </w:rPr>
              <w:t>env</w:t>
            </w:r>
            <w:proofErr w:type="spellEnd"/>
            <w:proofErr w:type="gramEnd"/>
            <w:r>
              <w:rPr>
                <w:color w:val="334155"/>
                <w:sz w:val="20"/>
                <w:szCs w:val="20"/>
              </w:rPr>
              <w:t xml:space="preserve"> et ne sont JAMAIS envoyées au navigateur.</w:t>
            </w:r>
          </w:p>
          <w:p w:rsidR="00057600" w:rsidRDefault="00DF52EF">
            <w:pPr>
              <w:spacing w:after="60" w:line="300" w:lineRule="auto"/>
            </w:pPr>
            <w:r>
              <w:rPr>
                <w:color w:val="334155"/>
                <w:sz w:val="20"/>
                <w:szCs w:val="20"/>
              </w:rPr>
              <w:t xml:space="preserve">Row </w:t>
            </w:r>
            <w:proofErr w:type="spellStart"/>
            <w:r>
              <w:rPr>
                <w:color w:val="334155"/>
                <w:sz w:val="20"/>
                <w:szCs w:val="20"/>
              </w:rPr>
              <w:t>Level</w:t>
            </w:r>
            <w:proofErr w:type="spellEnd"/>
            <w:r>
              <w:rPr>
                <w:color w:val="334155"/>
                <w:sz w:val="20"/>
                <w:szCs w:val="20"/>
              </w:rPr>
              <w:t xml:space="preserve"> Security activée sur </w:t>
            </w:r>
            <w:proofErr w:type="spellStart"/>
            <w:r>
              <w:rPr>
                <w:color w:val="334155"/>
                <w:sz w:val="20"/>
                <w:szCs w:val="20"/>
              </w:rPr>
              <w:t>Supabase</w:t>
            </w:r>
            <w:proofErr w:type="spellEnd"/>
            <w:r>
              <w:rPr>
                <w:color w:val="334155"/>
                <w:sz w:val="20"/>
                <w:szCs w:val="20"/>
              </w:rPr>
              <w:t xml:space="preserve"> : aucun accès direct possible avec la clé anonyme.</w:t>
            </w:r>
          </w:p>
          <w:p w:rsidR="00057600" w:rsidRDefault="00DF52EF">
            <w:pPr>
              <w:spacing w:after="60" w:line="300" w:lineRule="auto"/>
            </w:pPr>
            <w:r>
              <w:rPr>
                <w:color w:val="334155"/>
                <w:sz w:val="20"/>
                <w:szCs w:val="20"/>
              </w:rPr>
              <w:t>Les requêtes du cl</w:t>
            </w:r>
            <w:r>
              <w:rPr>
                <w:color w:val="334155"/>
                <w:sz w:val="20"/>
                <w:szCs w:val="20"/>
              </w:rPr>
              <w:t>ient passent obligatoirement par les routes /api/ qui agissent comme proxy sécurisé.</w:t>
            </w:r>
          </w:p>
        </w:tc>
      </w:tr>
    </w:tbl>
    <w:p w:rsidR="00057600" w:rsidRDefault="00DF52EF">
      <w:r>
        <w:br w:type="page"/>
      </w:r>
    </w:p>
    <w:p w:rsidR="00057600" w:rsidRDefault="00DF52EF">
      <w:pPr>
        <w:pStyle w:val="Titre1"/>
        <w:spacing w:before="360" w:after="180"/>
      </w:pPr>
      <w:r>
        <w:rPr>
          <w:b/>
          <w:bCs/>
          <w:color w:val="4F46E5"/>
          <w:sz w:val="36"/>
          <w:szCs w:val="36"/>
        </w:rPr>
        <w:lastRenderedPageBreak/>
        <w:t xml:space="preserve">3. La base de données </w:t>
      </w:r>
      <w:proofErr w:type="spellStart"/>
      <w:r>
        <w:rPr>
          <w:b/>
          <w:bCs/>
          <w:color w:val="4F46E5"/>
          <w:sz w:val="36"/>
          <w:szCs w:val="36"/>
        </w:rPr>
        <w:t>Supabase</w:t>
      </w:r>
      <w:proofErr w:type="spellEnd"/>
    </w:p>
    <w:p w:rsidR="00057600" w:rsidRDefault="00DF52EF">
      <w:pPr>
        <w:spacing w:after="120" w:line="320" w:lineRule="auto"/>
        <w:jc w:val="both"/>
      </w:pPr>
      <w:r>
        <w:rPr>
          <w:color w:val="334155"/>
        </w:rPr>
        <w:t xml:space="preserve">Toutes les données du site sont stockées dans une base PostgreSQL hébergée par </w:t>
      </w:r>
      <w:proofErr w:type="spellStart"/>
      <w:r>
        <w:rPr>
          <w:color w:val="334155"/>
        </w:rPr>
        <w:t>Supabase</w:t>
      </w:r>
      <w:proofErr w:type="spellEnd"/>
      <w:r>
        <w:rPr>
          <w:color w:val="334155"/>
        </w:rPr>
        <w:t xml:space="preserve">. Une seule table principale est utilisée : </w:t>
      </w:r>
      <w:proofErr w:type="spellStart"/>
      <w:proofErr w:type="gramStart"/>
      <w:r>
        <w:rPr>
          <w:color w:val="334155"/>
        </w:rPr>
        <w:t>public.articles</w:t>
      </w:r>
      <w:proofErr w:type="spellEnd"/>
      <w:proofErr w:type="gramEnd"/>
      <w:r>
        <w:rPr>
          <w:color w:val="334155"/>
        </w:rPr>
        <w:t>.</w:t>
      </w:r>
    </w:p>
    <w:p w:rsidR="00057600" w:rsidRDefault="00DF52EF">
      <w:pPr>
        <w:pStyle w:val="Titre2"/>
        <w:spacing w:before="280" w:after="140"/>
      </w:pPr>
      <w:r>
        <w:rPr>
          <w:b/>
          <w:bCs/>
          <w:color w:val="0F172A"/>
          <w:sz w:val="28"/>
          <w:szCs w:val="28"/>
        </w:rPr>
        <w:t>Schéma de la table articles</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424"/>
        <w:gridCol w:w="2133"/>
        <w:gridCol w:w="5139"/>
      </w:tblGrid>
      <w:tr w:rsidR="00057600">
        <w:tblPrEx>
          <w:tblCellMar>
            <w:top w:w="0" w:type="dxa"/>
            <w:bottom w:w="0" w:type="dxa"/>
          </w:tblCellMar>
        </w:tblPrEx>
        <w:trPr>
          <w:tblHeader/>
        </w:trPr>
        <w:tc>
          <w:tcPr>
            <w:tcW w:w="1250" w:type="pct"/>
            <w:shd w:val="solid" w:color="auto" w:fill="4F46E5"/>
            <w:tcMar>
              <w:top w:w="100" w:type="dxa"/>
              <w:left w:w="120" w:type="dxa"/>
              <w:bottom w:w="100" w:type="dxa"/>
              <w:right w:w="120" w:type="dxa"/>
            </w:tcMar>
          </w:tcPr>
          <w:p w:rsidR="00057600" w:rsidRDefault="00DF52EF">
            <w:r>
              <w:rPr>
                <w:b/>
                <w:bCs/>
                <w:color w:val="FFFFFF"/>
                <w:sz w:val="20"/>
                <w:szCs w:val="20"/>
              </w:rPr>
              <w:t>Colonne</w:t>
            </w:r>
          </w:p>
        </w:tc>
        <w:tc>
          <w:tcPr>
            <w:tcW w:w="1100" w:type="pct"/>
            <w:shd w:val="solid" w:color="auto" w:fill="4F46E5"/>
            <w:tcMar>
              <w:top w:w="100" w:type="dxa"/>
              <w:left w:w="120" w:type="dxa"/>
              <w:bottom w:w="100" w:type="dxa"/>
              <w:right w:w="120" w:type="dxa"/>
            </w:tcMar>
          </w:tcPr>
          <w:p w:rsidR="00057600" w:rsidRDefault="00DF52EF">
            <w:r>
              <w:rPr>
                <w:b/>
                <w:bCs/>
                <w:color w:val="FFFFFF"/>
                <w:sz w:val="20"/>
                <w:szCs w:val="20"/>
              </w:rPr>
              <w:t>Type</w:t>
            </w:r>
          </w:p>
        </w:tc>
        <w:tc>
          <w:tcPr>
            <w:tcW w:w="2650" w:type="pct"/>
            <w:shd w:val="solid" w:color="auto" w:fill="4F46E5"/>
            <w:tcMar>
              <w:top w:w="100" w:type="dxa"/>
              <w:left w:w="120" w:type="dxa"/>
              <w:bottom w:w="100" w:type="dxa"/>
              <w:right w:w="120" w:type="dxa"/>
            </w:tcMar>
          </w:tcPr>
          <w:p w:rsidR="00057600" w:rsidRDefault="00DF52EF">
            <w:r>
              <w:rPr>
                <w:b/>
                <w:bCs/>
                <w:color w:val="FFFFFF"/>
                <w:sz w:val="20"/>
                <w:szCs w:val="20"/>
              </w:rPr>
              <w:t>Description</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gramStart"/>
            <w:r>
              <w:rPr>
                <w:rFonts w:ascii="Consolas" w:eastAsia="Consolas" w:hAnsi="Consolas" w:cs="Consolas"/>
                <w:color w:val="334155"/>
                <w:sz w:val="20"/>
                <w:szCs w:val="20"/>
              </w:rPr>
              <w:t>id</w:t>
            </w:r>
            <w:proofErr w:type="gramEnd"/>
          </w:p>
        </w:tc>
        <w:tc>
          <w:tcPr>
            <w:tcW w:w="1100" w:type="pct"/>
            <w:tcMar>
              <w:top w:w="100" w:type="dxa"/>
              <w:left w:w="120" w:type="dxa"/>
              <w:bottom w:w="100" w:type="dxa"/>
              <w:right w:w="120" w:type="dxa"/>
            </w:tcMar>
          </w:tcPr>
          <w:p w:rsidR="00057600" w:rsidRDefault="00DF52EF">
            <w:r>
              <w:rPr>
                <w:color w:val="334155"/>
                <w:sz w:val="20"/>
                <w:szCs w:val="20"/>
              </w:rPr>
              <w:t>TEXT (PK)</w:t>
            </w:r>
          </w:p>
        </w:tc>
        <w:tc>
          <w:tcPr>
            <w:tcW w:w="2650" w:type="pct"/>
            <w:tcMar>
              <w:top w:w="100" w:type="dxa"/>
              <w:left w:w="120" w:type="dxa"/>
              <w:bottom w:w="100" w:type="dxa"/>
              <w:right w:w="120" w:type="dxa"/>
            </w:tcMar>
          </w:tcPr>
          <w:p w:rsidR="00057600" w:rsidRDefault="00DF52EF">
            <w:r>
              <w:rPr>
                <w:color w:val="334155"/>
                <w:sz w:val="20"/>
                <w:szCs w:val="20"/>
              </w:rPr>
              <w:t>Identifiant interne (généré par l'app au format DECO-YYMMDD-NNNNNN)</w:t>
            </w:r>
          </w:p>
        </w:tc>
      </w:tr>
      <w:tr w:rsidR="00057600">
        <w:tblPrEx>
          <w:tblCellMar>
            <w:top w:w="0" w:type="dxa"/>
            <w:bottom w:w="0" w:type="dxa"/>
          </w:tblCellMar>
        </w:tblPrEx>
        <w:tc>
          <w:tcPr>
            <w:tcW w:w="12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numero</w:t>
            </w:r>
            <w:proofErr w:type="gramEnd"/>
            <w:r>
              <w:rPr>
                <w:rFonts w:ascii="Consolas" w:eastAsia="Consolas" w:hAnsi="Consolas" w:cs="Consolas"/>
                <w:color w:val="334155"/>
                <w:sz w:val="20"/>
                <w:szCs w:val="20"/>
              </w:rPr>
              <w:t>_article</w:t>
            </w:r>
            <w:proofErr w:type="spellEnd"/>
          </w:p>
        </w:tc>
        <w:tc>
          <w:tcPr>
            <w:tcW w:w="1100" w:type="pct"/>
            <w:shd w:val="solid" w:color="auto" w:fill="F8FAFC"/>
            <w:tcMar>
              <w:top w:w="100" w:type="dxa"/>
              <w:left w:w="120" w:type="dxa"/>
              <w:bottom w:w="100" w:type="dxa"/>
              <w:right w:w="120" w:type="dxa"/>
            </w:tcMar>
          </w:tcPr>
          <w:p w:rsidR="00057600" w:rsidRDefault="00DF52EF">
            <w:r>
              <w:rPr>
                <w:color w:val="334155"/>
                <w:sz w:val="20"/>
                <w:szCs w:val="20"/>
              </w:rPr>
              <w:t>TEXT (UNIQUE)</w:t>
            </w:r>
          </w:p>
        </w:tc>
        <w:tc>
          <w:tcPr>
            <w:tcW w:w="2650" w:type="pct"/>
            <w:shd w:val="solid" w:color="auto" w:fill="F8FAFC"/>
            <w:tcMar>
              <w:top w:w="100" w:type="dxa"/>
              <w:left w:w="120" w:type="dxa"/>
              <w:bottom w:w="100" w:type="dxa"/>
              <w:right w:w="120" w:type="dxa"/>
            </w:tcMar>
          </w:tcPr>
          <w:p w:rsidR="00057600" w:rsidRDefault="00DF52EF">
            <w:r>
              <w:rPr>
                <w:color w:val="334155"/>
                <w:sz w:val="20"/>
                <w:szCs w:val="20"/>
              </w:rPr>
              <w:t>Numéro unique affiché à l'utilisateur, identique à id</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gramStart"/>
            <w:r>
              <w:rPr>
                <w:rFonts w:ascii="Consolas" w:eastAsia="Consolas" w:hAnsi="Consolas" w:cs="Consolas"/>
                <w:color w:val="334155"/>
                <w:sz w:val="20"/>
                <w:szCs w:val="20"/>
              </w:rPr>
              <w:t>description</w:t>
            </w:r>
            <w:proofErr w:type="gramEnd"/>
          </w:p>
        </w:tc>
        <w:tc>
          <w:tcPr>
            <w:tcW w:w="1100" w:type="pct"/>
            <w:tcMar>
              <w:top w:w="100" w:type="dxa"/>
              <w:left w:w="120" w:type="dxa"/>
              <w:bottom w:w="100" w:type="dxa"/>
              <w:right w:w="120" w:type="dxa"/>
            </w:tcMar>
          </w:tcPr>
          <w:p w:rsidR="00057600" w:rsidRDefault="00DF52EF">
            <w:r>
              <w:rPr>
                <w:color w:val="334155"/>
                <w:sz w:val="20"/>
                <w:szCs w:val="20"/>
              </w:rPr>
              <w:t>TEXT</w:t>
            </w:r>
          </w:p>
        </w:tc>
        <w:tc>
          <w:tcPr>
            <w:tcW w:w="2650" w:type="pct"/>
            <w:tcMar>
              <w:top w:w="100" w:type="dxa"/>
              <w:left w:w="120" w:type="dxa"/>
              <w:bottom w:w="100" w:type="dxa"/>
              <w:right w:w="120" w:type="dxa"/>
            </w:tcMar>
          </w:tcPr>
          <w:p w:rsidR="00057600" w:rsidRDefault="00DF52EF">
            <w:r>
              <w:rPr>
                <w:color w:val="334155"/>
                <w:sz w:val="20"/>
                <w:szCs w:val="20"/>
              </w:rPr>
              <w:t>Description courte (1-2 phrases)</w:t>
            </w:r>
          </w:p>
        </w:tc>
      </w:tr>
      <w:tr w:rsidR="00057600">
        <w:tblPrEx>
          <w:tblCellMar>
            <w:top w:w="0" w:type="dxa"/>
            <w:bottom w:w="0" w:type="dxa"/>
          </w:tblCellMar>
        </w:tblPrEx>
        <w:tc>
          <w:tcPr>
            <w:tcW w:w="1250" w:type="pct"/>
            <w:shd w:val="solid" w:color="auto" w:fill="F8FAFC"/>
            <w:tcMar>
              <w:top w:w="100" w:type="dxa"/>
              <w:left w:w="120" w:type="dxa"/>
              <w:bottom w:w="100" w:type="dxa"/>
              <w:right w:w="120" w:type="dxa"/>
            </w:tcMar>
          </w:tcPr>
          <w:p w:rsidR="00057600" w:rsidRDefault="00DF52EF">
            <w:proofErr w:type="gramStart"/>
            <w:r>
              <w:rPr>
                <w:rFonts w:ascii="Consolas" w:eastAsia="Consolas" w:hAnsi="Consolas" w:cs="Consolas"/>
                <w:color w:val="334155"/>
                <w:sz w:val="20"/>
                <w:szCs w:val="20"/>
              </w:rPr>
              <w:t>marque</w:t>
            </w:r>
            <w:proofErr w:type="gramEnd"/>
          </w:p>
        </w:tc>
        <w:tc>
          <w:tcPr>
            <w:tcW w:w="1100" w:type="pct"/>
            <w:shd w:val="solid" w:color="auto" w:fill="F8FAFC"/>
            <w:tcMar>
              <w:top w:w="100" w:type="dxa"/>
              <w:left w:w="120" w:type="dxa"/>
              <w:bottom w:w="100" w:type="dxa"/>
              <w:right w:w="120" w:type="dxa"/>
            </w:tcMar>
          </w:tcPr>
          <w:p w:rsidR="00057600" w:rsidRDefault="00DF52EF">
            <w:r>
              <w:rPr>
                <w:color w:val="334155"/>
                <w:sz w:val="20"/>
                <w:szCs w:val="20"/>
              </w:rPr>
              <w:t>TEXT</w:t>
            </w:r>
          </w:p>
        </w:tc>
        <w:tc>
          <w:tcPr>
            <w:tcW w:w="2650" w:type="pct"/>
            <w:shd w:val="solid" w:color="auto" w:fill="F8FAFC"/>
            <w:tcMar>
              <w:top w:w="100" w:type="dxa"/>
              <w:left w:w="120" w:type="dxa"/>
              <w:bottom w:w="100" w:type="dxa"/>
              <w:right w:w="120" w:type="dxa"/>
            </w:tcMar>
          </w:tcPr>
          <w:p w:rsidR="00057600" w:rsidRDefault="00DF52EF">
            <w:r>
              <w:rPr>
                <w:color w:val="334155"/>
                <w:sz w:val="20"/>
                <w:szCs w:val="20"/>
              </w:rPr>
              <w:t>Marque du produit</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gramStart"/>
            <w:r>
              <w:rPr>
                <w:rFonts w:ascii="Consolas" w:eastAsia="Consolas" w:hAnsi="Consolas" w:cs="Consolas"/>
                <w:color w:val="334155"/>
                <w:sz w:val="20"/>
                <w:szCs w:val="20"/>
              </w:rPr>
              <w:t>couleur</w:t>
            </w:r>
            <w:proofErr w:type="gramEnd"/>
          </w:p>
        </w:tc>
        <w:tc>
          <w:tcPr>
            <w:tcW w:w="1100" w:type="pct"/>
            <w:tcMar>
              <w:top w:w="100" w:type="dxa"/>
              <w:left w:w="120" w:type="dxa"/>
              <w:bottom w:w="100" w:type="dxa"/>
              <w:right w:w="120" w:type="dxa"/>
            </w:tcMar>
          </w:tcPr>
          <w:p w:rsidR="00057600" w:rsidRDefault="00DF52EF">
            <w:r>
              <w:rPr>
                <w:color w:val="334155"/>
                <w:sz w:val="20"/>
                <w:szCs w:val="20"/>
              </w:rPr>
              <w:t>TEXT</w:t>
            </w:r>
          </w:p>
        </w:tc>
        <w:tc>
          <w:tcPr>
            <w:tcW w:w="2650" w:type="pct"/>
            <w:tcMar>
              <w:top w:w="100" w:type="dxa"/>
              <w:left w:w="120" w:type="dxa"/>
              <w:bottom w:w="100" w:type="dxa"/>
              <w:right w:w="120" w:type="dxa"/>
            </w:tcMar>
          </w:tcPr>
          <w:p w:rsidR="00057600" w:rsidRDefault="00DF52EF">
            <w:r>
              <w:rPr>
                <w:color w:val="334155"/>
                <w:sz w:val="20"/>
                <w:szCs w:val="20"/>
              </w:rPr>
              <w:t>Couleur principale en français</w:t>
            </w:r>
          </w:p>
        </w:tc>
      </w:tr>
      <w:tr w:rsidR="00057600">
        <w:tblPrEx>
          <w:tblCellMar>
            <w:top w:w="0" w:type="dxa"/>
            <w:bottom w:w="0" w:type="dxa"/>
          </w:tblCellMar>
        </w:tblPrEx>
        <w:tc>
          <w:tcPr>
            <w:tcW w:w="12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categorie</w:t>
            </w:r>
            <w:proofErr w:type="spellEnd"/>
            <w:proofErr w:type="gramEnd"/>
          </w:p>
        </w:tc>
        <w:tc>
          <w:tcPr>
            <w:tcW w:w="1100" w:type="pct"/>
            <w:shd w:val="solid" w:color="auto" w:fill="F8FAFC"/>
            <w:tcMar>
              <w:top w:w="100" w:type="dxa"/>
              <w:left w:w="120" w:type="dxa"/>
              <w:bottom w:w="100" w:type="dxa"/>
              <w:right w:w="120" w:type="dxa"/>
            </w:tcMar>
          </w:tcPr>
          <w:p w:rsidR="00057600" w:rsidRDefault="00DF52EF">
            <w:r>
              <w:rPr>
                <w:color w:val="334155"/>
                <w:sz w:val="20"/>
                <w:szCs w:val="20"/>
              </w:rPr>
              <w:t>TEXT</w:t>
            </w:r>
          </w:p>
        </w:tc>
        <w:tc>
          <w:tcPr>
            <w:tcW w:w="2650" w:type="pct"/>
            <w:shd w:val="solid" w:color="auto" w:fill="F8FAFC"/>
            <w:tcMar>
              <w:top w:w="100" w:type="dxa"/>
              <w:left w:w="120" w:type="dxa"/>
              <w:bottom w:w="100" w:type="dxa"/>
              <w:right w:w="120" w:type="dxa"/>
            </w:tcMar>
          </w:tcPr>
          <w:p w:rsidR="00057600" w:rsidRDefault="00DF52EF">
            <w:r>
              <w:rPr>
                <w:color w:val="334155"/>
                <w:sz w:val="20"/>
                <w:szCs w:val="20"/>
              </w:rPr>
              <w:t>Catégorie (Mobilier, Luminaire, Textile…)</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prix</w:t>
            </w:r>
            <w:proofErr w:type="gramEnd"/>
            <w:r>
              <w:rPr>
                <w:rFonts w:ascii="Consolas" w:eastAsia="Consolas" w:hAnsi="Consolas" w:cs="Consolas"/>
                <w:color w:val="334155"/>
                <w:sz w:val="20"/>
                <w:szCs w:val="20"/>
              </w:rPr>
              <w:t>_vente</w:t>
            </w:r>
            <w:proofErr w:type="spellEnd"/>
          </w:p>
        </w:tc>
        <w:tc>
          <w:tcPr>
            <w:tcW w:w="1100" w:type="pct"/>
            <w:tcMar>
              <w:top w:w="100" w:type="dxa"/>
              <w:left w:w="120" w:type="dxa"/>
              <w:bottom w:w="100" w:type="dxa"/>
              <w:right w:w="120" w:type="dxa"/>
            </w:tcMar>
          </w:tcPr>
          <w:p w:rsidR="00057600" w:rsidRDefault="00DF52EF">
            <w:proofErr w:type="gramStart"/>
            <w:r>
              <w:rPr>
                <w:color w:val="334155"/>
                <w:sz w:val="20"/>
                <w:szCs w:val="20"/>
              </w:rPr>
              <w:t>NUMERIC(</w:t>
            </w:r>
            <w:proofErr w:type="gramEnd"/>
            <w:r>
              <w:rPr>
                <w:color w:val="334155"/>
                <w:sz w:val="20"/>
                <w:szCs w:val="20"/>
              </w:rPr>
              <w:t>12,2)</w:t>
            </w:r>
          </w:p>
        </w:tc>
        <w:tc>
          <w:tcPr>
            <w:tcW w:w="2650" w:type="pct"/>
            <w:tcMar>
              <w:top w:w="100" w:type="dxa"/>
              <w:left w:w="120" w:type="dxa"/>
              <w:bottom w:w="100" w:type="dxa"/>
              <w:right w:w="120" w:type="dxa"/>
            </w:tcMar>
          </w:tcPr>
          <w:p w:rsidR="00057600" w:rsidRDefault="00DF52EF">
            <w:r>
              <w:rPr>
                <w:color w:val="334155"/>
                <w:sz w:val="20"/>
                <w:szCs w:val="20"/>
              </w:rPr>
              <w:t>Prix de vente public en EUR</w:t>
            </w:r>
          </w:p>
        </w:tc>
      </w:tr>
      <w:tr w:rsidR="00057600">
        <w:tblPrEx>
          <w:tblCellMar>
            <w:top w:w="0" w:type="dxa"/>
            <w:bottom w:w="0" w:type="dxa"/>
          </w:tblCellMar>
        </w:tblPrEx>
        <w:tc>
          <w:tcPr>
            <w:tcW w:w="12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quantite</w:t>
            </w:r>
            <w:proofErr w:type="spellEnd"/>
            <w:proofErr w:type="gramEnd"/>
          </w:p>
        </w:tc>
        <w:tc>
          <w:tcPr>
            <w:tcW w:w="1100" w:type="pct"/>
            <w:shd w:val="solid" w:color="auto" w:fill="F8FAFC"/>
            <w:tcMar>
              <w:top w:w="100" w:type="dxa"/>
              <w:left w:w="120" w:type="dxa"/>
              <w:bottom w:w="100" w:type="dxa"/>
              <w:right w:w="120" w:type="dxa"/>
            </w:tcMar>
          </w:tcPr>
          <w:p w:rsidR="00057600" w:rsidRDefault="00DF52EF">
            <w:r>
              <w:rPr>
                <w:color w:val="334155"/>
                <w:sz w:val="20"/>
                <w:szCs w:val="20"/>
              </w:rPr>
              <w:t>INTEGER</w:t>
            </w:r>
          </w:p>
        </w:tc>
        <w:tc>
          <w:tcPr>
            <w:tcW w:w="2650" w:type="pct"/>
            <w:shd w:val="solid" w:color="auto" w:fill="F8FAFC"/>
            <w:tcMar>
              <w:top w:w="100" w:type="dxa"/>
              <w:left w:w="120" w:type="dxa"/>
              <w:bottom w:w="100" w:type="dxa"/>
              <w:right w:w="120" w:type="dxa"/>
            </w:tcMar>
          </w:tcPr>
          <w:p w:rsidR="00057600" w:rsidRDefault="00DF52EF">
            <w:r>
              <w:rPr>
                <w:color w:val="334155"/>
                <w:sz w:val="20"/>
                <w:szCs w:val="20"/>
              </w:rPr>
              <w:t>Quantité actuelle en stock</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quantite</w:t>
            </w:r>
            <w:proofErr w:type="gramEnd"/>
            <w:r>
              <w:rPr>
                <w:rFonts w:ascii="Consolas" w:eastAsia="Consolas" w:hAnsi="Consolas" w:cs="Consolas"/>
                <w:color w:val="334155"/>
                <w:sz w:val="20"/>
                <w:szCs w:val="20"/>
              </w:rPr>
              <w:t>_initiale</w:t>
            </w:r>
            <w:proofErr w:type="spellEnd"/>
          </w:p>
        </w:tc>
        <w:tc>
          <w:tcPr>
            <w:tcW w:w="1100" w:type="pct"/>
            <w:tcMar>
              <w:top w:w="100" w:type="dxa"/>
              <w:left w:w="120" w:type="dxa"/>
              <w:bottom w:w="100" w:type="dxa"/>
              <w:right w:w="120" w:type="dxa"/>
            </w:tcMar>
          </w:tcPr>
          <w:p w:rsidR="00057600" w:rsidRDefault="00DF52EF">
            <w:r>
              <w:rPr>
                <w:color w:val="334155"/>
                <w:sz w:val="20"/>
                <w:szCs w:val="20"/>
              </w:rPr>
              <w:t>INTEGER</w:t>
            </w:r>
          </w:p>
        </w:tc>
        <w:tc>
          <w:tcPr>
            <w:tcW w:w="2650" w:type="pct"/>
            <w:tcMar>
              <w:top w:w="100" w:type="dxa"/>
              <w:left w:w="120" w:type="dxa"/>
              <w:bottom w:w="100" w:type="dxa"/>
              <w:right w:w="120" w:type="dxa"/>
            </w:tcMar>
          </w:tcPr>
          <w:p w:rsidR="00057600" w:rsidRDefault="00DF52EF">
            <w:r>
              <w:rPr>
                <w:color w:val="334155"/>
                <w:sz w:val="20"/>
                <w:szCs w:val="20"/>
              </w:rPr>
              <w:t>Quantité reçue au départ (référence)</w:t>
            </w:r>
          </w:p>
        </w:tc>
      </w:tr>
      <w:tr w:rsidR="00057600">
        <w:tblPrEx>
          <w:tblCellMar>
            <w:top w:w="0" w:type="dxa"/>
            <w:bottom w:w="0" w:type="dxa"/>
          </w:tblCellMar>
        </w:tblPrEx>
        <w:tc>
          <w:tcPr>
            <w:tcW w:w="12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seuil</w:t>
            </w:r>
            <w:proofErr w:type="gramEnd"/>
            <w:r>
              <w:rPr>
                <w:rFonts w:ascii="Consolas" w:eastAsia="Consolas" w:hAnsi="Consolas" w:cs="Consolas"/>
                <w:color w:val="334155"/>
                <w:sz w:val="20"/>
                <w:szCs w:val="20"/>
              </w:rPr>
              <w:t>_stock_faible</w:t>
            </w:r>
            <w:proofErr w:type="spellEnd"/>
          </w:p>
        </w:tc>
        <w:tc>
          <w:tcPr>
            <w:tcW w:w="1100" w:type="pct"/>
            <w:shd w:val="solid" w:color="auto" w:fill="F8FAFC"/>
            <w:tcMar>
              <w:top w:w="100" w:type="dxa"/>
              <w:left w:w="120" w:type="dxa"/>
              <w:bottom w:w="100" w:type="dxa"/>
              <w:right w:w="120" w:type="dxa"/>
            </w:tcMar>
          </w:tcPr>
          <w:p w:rsidR="00057600" w:rsidRDefault="00DF52EF">
            <w:r>
              <w:rPr>
                <w:color w:val="334155"/>
                <w:sz w:val="20"/>
                <w:szCs w:val="20"/>
              </w:rPr>
              <w:t>INTEGER</w:t>
            </w:r>
          </w:p>
        </w:tc>
        <w:tc>
          <w:tcPr>
            <w:tcW w:w="2650" w:type="pct"/>
            <w:shd w:val="solid" w:color="auto" w:fill="F8FAFC"/>
            <w:tcMar>
              <w:top w:w="100" w:type="dxa"/>
              <w:left w:w="120" w:type="dxa"/>
              <w:bottom w:w="100" w:type="dxa"/>
              <w:right w:w="120" w:type="dxa"/>
            </w:tcMar>
          </w:tcPr>
          <w:p w:rsidR="00057600" w:rsidRDefault="00DF52EF">
            <w:r>
              <w:rPr>
                <w:color w:val="334155"/>
                <w:sz w:val="20"/>
                <w:szCs w:val="20"/>
              </w:rPr>
              <w:t>Seuil en dessous duquel le statut bascule en "</w:t>
            </w:r>
            <w:proofErr w:type="spellStart"/>
            <w:r>
              <w:rPr>
                <w:color w:val="334155"/>
                <w:sz w:val="20"/>
                <w:szCs w:val="20"/>
              </w:rPr>
              <w:t>stock_faible</w:t>
            </w:r>
            <w:proofErr w:type="spellEnd"/>
            <w:r>
              <w:rPr>
                <w:color w:val="334155"/>
                <w:sz w:val="20"/>
                <w:szCs w:val="20"/>
              </w:rPr>
              <w:t>"</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photo</w:t>
            </w:r>
            <w:proofErr w:type="gramEnd"/>
            <w:r>
              <w:rPr>
                <w:rFonts w:ascii="Consolas" w:eastAsia="Consolas" w:hAnsi="Consolas" w:cs="Consolas"/>
                <w:color w:val="334155"/>
                <w:sz w:val="20"/>
                <w:szCs w:val="20"/>
              </w:rPr>
              <w:t>_url</w:t>
            </w:r>
            <w:proofErr w:type="spellEnd"/>
          </w:p>
        </w:tc>
        <w:tc>
          <w:tcPr>
            <w:tcW w:w="1100" w:type="pct"/>
            <w:tcMar>
              <w:top w:w="100" w:type="dxa"/>
              <w:left w:w="120" w:type="dxa"/>
              <w:bottom w:w="100" w:type="dxa"/>
              <w:right w:w="120" w:type="dxa"/>
            </w:tcMar>
          </w:tcPr>
          <w:p w:rsidR="00057600" w:rsidRDefault="00DF52EF">
            <w:r>
              <w:rPr>
                <w:color w:val="334155"/>
                <w:sz w:val="20"/>
                <w:szCs w:val="20"/>
              </w:rPr>
              <w:t>TEXT</w:t>
            </w:r>
          </w:p>
        </w:tc>
        <w:tc>
          <w:tcPr>
            <w:tcW w:w="2650" w:type="pct"/>
            <w:tcMar>
              <w:top w:w="100" w:type="dxa"/>
              <w:left w:w="120" w:type="dxa"/>
              <w:bottom w:w="100" w:type="dxa"/>
              <w:right w:w="120" w:type="dxa"/>
            </w:tcMar>
          </w:tcPr>
          <w:p w:rsidR="00057600" w:rsidRDefault="00DF52EF">
            <w:r>
              <w:rPr>
                <w:color w:val="334155"/>
                <w:sz w:val="20"/>
                <w:szCs w:val="20"/>
              </w:rPr>
              <w:t>Photo en data URL (base64) ou URL externe</w:t>
            </w:r>
          </w:p>
        </w:tc>
      </w:tr>
      <w:tr w:rsidR="00057600">
        <w:tblPrEx>
          <w:tblCellMar>
            <w:top w:w="0" w:type="dxa"/>
            <w:bottom w:w="0" w:type="dxa"/>
          </w:tblCellMar>
        </w:tblPrEx>
        <w:tc>
          <w:tcPr>
            <w:tcW w:w="12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code</w:t>
            </w:r>
            <w:proofErr w:type="gramEnd"/>
            <w:r>
              <w:rPr>
                <w:rFonts w:ascii="Consolas" w:eastAsia="Consolas" w:hAnsi="Consolas" w:cs="Consolas"/>
                <w:color w:val="334155"/>
                <w:sz w:val="20"/>
                <w:szCs w:val="20"/>
              </w:rPr>
              <w:t>_barres</w:t>
            </w:r>
            <w:proofErr w:type="spellEnd"/>
          </w:p>
        </w:tc>
        <w:tc>
          <w:tcPr>
            <w:tcW w:w="1100" w:type="pct"/>
            <w:shd w:val="solid" w:color="auto" w:fill="F8FAFC"/>
            <w:tcMar>
              <w:top w:w="100" w:type="dxa"/>
              <w:left w:w="120" w:type="dxa"/>
              <w:bottom w:w="100" w:type="dxa"/>
              <w:right w:w="120" w:type="dxa"/>
            </w:tcMar>
          </w:tcPr>
          <w:p w:rsidR="00057600" w:rsidRDefault="00DF52EF">
            <w:r>
              <w:rPr>
                <w:color w:val="334155"/>
                <w:sz w:val="20"/>
                <w:szCs w:val="20"/>
              </w:rPr>
              <w:t>TEXT</w:t>
            </w:r>
          </w:p>
        </w:tc>
        <w:tc>
          <w:tcPr>
            <w:tcW w:w="2650" w:type="pct"/>
            <w:shd w:val="solid" w:color="auto" w:fill="F8FAFC"/>
            <w:tcMar>
              <w:top w:w="100" w:type="dxa"/>
              <w:left w:w="120" w:type="dxa"/>
              <w:bottom w:w="100" w:type="dxa"/>
              <w:right w:w="120" w:type="dxa"/>
            </w:tcMar>
          </w:tcPr>
          <w:p w:rsidR="00057600" w:rsidRDefault="00DF52EF">
            <w:r>
              <w:rPr>
                <w:color w:val="334155"/>
                <w:sz w:val="20"/>
                <w:szCs w:val="20"/>
              </w:rPr>
              <w:t>EAN/UPC/GTIN</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gramStart"/>
            <w:r>
              <w:rPr>
                <w:rFonts w:ascii="Consolas" w:eastAsia="Consolas" w:hAnsi="Consolas" w:cs="Consolas"/>
                <w:color w:val="334155"/>
                <w:sz w:val="20"/>
                <w:szCs w:val="20"/>
              </w:rPr>
              <w:t>taille</w:t>
            </w:r>
            <w:proofErr w:type="gramEnd"/>
          </w:p>
        </w:tc>
        <w:tc>
          <w:tcPr>
            <w:tcW w:w="1100" w:type="pct"/>
            <w:tcMar>
              <w:top w:w="100" w:type="dxa"/>
              <w:left w:w="120" w:type="dxa"/>
              <w:bottom w:w="100" w:type="dxa"/>
              <w:right w:w="120" w:type="dxa"/>
            </w:tcMar>
          </w:tcPr>
          <w:p w:rsidR="00057600" w:rsidRDefault="00DF52EF">
            <w:r>
              <w:rPr>
                <w:color w:val="334155"/>
                <w:sz w:val="20"/>
                <w:szCs w:val="20"/>
              </w:rPr>
              <w:t>TEXT</w:t>
            </w:r>
          </w:p>
        </w:tc>
        <w:tc>
          <w:tcPr>
            <w:tcW w:w="2650" w:type="pct"/>
            <w:tcMar>
              <w:top w:w="100" w:type="dxa"/>
              <w:left w:w="120" w:type="dxa"/>
              <w:bottom w:w="100" w:type="dxa"/>
              <w:right w:w="120" w:type="dxa"/>
            </w:tcMar>
          </w:tcPr>
          <w:p w:rsidR="00057600" w:rsidRDefault="00DF52EF">
            <w:r>
              <w:rPr>
                <w:color w:val="334155"/>
                <w:sz w:val="20"/>
                <w:szCs w:val="20"/>
              </w:rPr>
              <w:t>Dimensions ou taille (</w:t>
            </w:r>
            <w:proofErr w:type="gramStart"/>
            <w:r>
              <w:rPr>
                <w:color w:val="334155"/>
                <w:sz w:val="20"/>
                <w:szCs w:val="20"/>
              </w:rPr>
              <w:t>ex:</w:t>
            </w:r>
            <w:proofErr w:type="gramEnd"/>
            <w:r>
              <w:rPr>
                <w:color w:val="334155"/>
                <w:sz w:val="20"/>
                <w:szCs w:val="20"/>
              </w:rPr>
              <w:t xml:space="preserve"> "90x190", "L120 cm")</w:t>
            </w:r>
          </w:p>
        </w:tc>
      </w:tr>
      <w:tr w:rsidR="00057600">
        <w:tblPrEx>
          <w:tblCellMar>
            <w:top w:w="0" w:type="dxa"/>
            <w:bottom w:w="0" w:type="dxa"/>
          </w:tblCellMar>
        </w:tblPrEx>
        <w:tc>
          <w:tcPr>
            <w:tcW w:w="12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created</w:t>
            </w:r>
            <w:proofErr w:type="gramEnd"/>
            <w:r>
              <w:rPr>
                <w:rFonts w:ascii="Consolas" w:eastAsia="Consolas" w:hAnsi="Consolas" w:cs="Consolas"/>
                <w:color w:val="334155"/>
                <w:sz w:val="20"/>
                <w:szCs w:val="20"/>
              </w:rPr>
              <w:t>_at</w:t>
            </w:r>
            <w:proofErr w:type="spellEnd"/>
          </w:p>
        </w:tc>
        <w:tc>
          <w:tcPr>
            <w:tcW w:w="1100" w:type="pct"/>
            <w:shd w:val="solid" w:color="auto" w:fill="F8FAFC"/>
            <w:tcMar>
              <w:top w:w="100" w:type="dxa"/>
              <w:left w:w="120" w:type="dxa"/>
              <w:bottom w:w="100" w:type="dxa"/>
              <w:right w:w="120" w:type="dxa"/>
            </w:tcMar>
          </w:tcPr>
          <w:p w:rsidR="00057600" w:rsidRDefault="00DF52EF">
            <w:r>
              <w:rPr>
                <w:color w:val="334155"/>
                <w:sz w:val="20"/>
                <w:szCs w:val="20"/>
              </w:rPr>
              <w:t>BIGINT</w:t>
            </w:r>
          </w:p>
        </w:tc>
        <w:tc>
          <w:tcPr>
            <w:tcW w:w="2650" w:type="pct"/>
            <w:shd w:val="solid" w:color="auto" w:fill="F8FAFC"/>
            <w:tcMar>
              <w:top w:w="100" w:type="dxa"/>
              <w:left w:w="120" w:type="dxa"/>
              <w:bottom w:w="100" w:type="dxa"/>
              <w:right w:w="120" w:type="dxa"/>
            </w:tcMar>
          </w:tcPr>
          <w:p w:rsidR="00057600" w:rsidRDefault="00DF52EF">
            <w:r>
              <w:rPr>
                <w:color w:val="334155"/>
                <w:sz w:val="20"/>
                <w:szCs w:val="20"/>
              </w:rPr>
              <w:t>Timestamp UNIX (ms) de création</w:t>
            </w:r>
          </w:p>
        </w:tc>
      </w:tr>
      <w:tr w:rsidR="00057600">
        <w:tblPrEx>
          <w:tblCellMar>
            <w:top w:w="0" w:type="dxa"/>
            <w:bottom w:w="0" w:type="dxa"/>
          </w:tblCellMar>
        </w:tblPrEx>
        <w:tc>
          <w:tcPr>
            <w:tcW w:w="125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updated</w:t>
            </w:r>
            <w:proofErr w:type="gramEnd"/>
            <w:r>
              <w:rPr>
                <w:rFonts w:ascii="Consolas" w:eastAsia="Consolas" w:hAnsi="Consolas" w:cs="Consolas"/>
                <w:color w:val="334155"/>
                <w:sz w:val="20"/>
                <w:szCs w:val="20"/>
              </w:rPr>
              <w:t>_at</w:t>
            </w:r>
            <w:proofErr w:type="spellEnd"/>
          </w:p>
        </w:tc>
        <w:tc>
          <w:tcPr>
            <w:tcW w:w="1100" w:type="pct"/>
            <w:tcMar>
              <w:top w:w="100" w:type="dxa"/>
              <w:left w:w="120" w:type="dxa"/>
              <w:bottom w:w="100" w:type="dxa"/>
              <w:right w:w="120" w:type="dxa"/>
            </w:tcMar>
          </w:tcPr>
          <w:p w:rsidR="00057600" w:rsidRDefault="00DF52EF">
            <w:r>
              <w:rPr>
                <w:color w:val="334155"/>
                <w:sz w:val="20"/>
                <w:szCs w:val="20"/>
              </w:rPr>
              <w:t>BIGINT</w:t>
            </w:r>
          </w:p>
        </w:tc>
        <w:tc>
          <w:tcPr>
            <w:tcW w:w="2650" w:type="pct"/>
            <w:tcMar>
              <w:top w:w="100" w:type="dxa"/>
              <w:left w:w="120" w:type="dxa"/>
              <w:bottom w:w="100" w:type="dxa"/>
              <w:right w:w="120" w:type="dxa"/>
            </w:tcMar>
          </w:tcPr>
          <w:p w:rsidR="00057600" w:rsidRDefault="00DF52EF">
            <w:r>
              <w:rPr>
                <w:color w:val="334155"/>
                <w:sz w:val="20"/>
                <w:szCs w:val="20"/>
              </w:rPr>
              <w:t>Timestamp UNIX (ms) de dernière modification</w:t>
            </w:r>
          </w:p>
        </w:tc>
      </w:tr>
    </w:tbl>
    <w:p w:rsidR="00057600" w:rsidRDefault="00057600">
      <w:pPr>
        <w:spacing w:after="120"/>
      </w:pPr>
    </w:p>
    <w:p w:rsidR="00057600" w:rsidRDefault="00DF52EF">
      <w:pPr>
        <w:pStyle w:val="Titre2"/>
        <w:spacing w:before="280" w:after="140"/>
      </w:pPr>
      <w:r>
        <w:rPr>
          <w:b/>
          <w:bCs/>
          <w:color w:val="0F172A"/>
          <w:sz w:val="28"/>
          <w:szCs w:val="28"/>
        </w:rPr>
        <w:t>Génération des numéros d'article</w:t>
      </w:r>
    </w:p>
    <w:p w:rsidR="00057600" w:rsidRDefault="00DF52EF">
      <w:pPr>
        <w:spacing w:after="120" w:line="320" w:lineRule="auto"/>
        <w:jc w:val="both"/>
      </w:pPr>
      <w:r>
        <w:rPr>
          <w:color w:val="334155"/>
        </w:rPr>
        <w:t>Au lieu d'une numérotation séquentielle (DECO-260428-000001, 000002…), chaque nouvel article reçoit un numéro tiré aléatoirement entre 000000 et 999999, avec vérification d'unicité contre la base. Cela évite :</w:t>
      </w:r>
    </w:p>
    <w:p w:rsidR="00057600" w:rsidRDefault="00DF52EF">
      <w:pPr>
        <w:pStyle w:val="Paragraphedeliste"/>
        <w:numPr>
          <w:ilvl w:val="0"/>
          <w:numId w:val="2"/>
        </w:numPr>
        <w:spacing w:after="80" w:line="300" w:lineRule="auto"/>
      </w:pPr>
      <w:r>
        <w:rPr>
          <w:color w:val="334155"/>
        </w:rPr>
        <w:t>De révéler le nombre exact d'articles aux util</w:t>
      </w:r>
      <w:r>
        <w:rPr>
          <w:color w:val="334155"/>
        </w:rPr>
        <w:t>isateurs externes</w:t>
      </w:r>
    </w:p>
    <w:p w:rsidR="00057600" w:rsidRDefault="00DF52EF">
      <w:pPr>
        <w:pStyle w:val="Paragraphedeliste"/>
        <w:numPr>
          <w:ilvl w:val="0"/>
          <w:numId w:val="2"/>
        </w:numPr>
        <w:spacing w:after="80" w:line="300" w:lineRule="auto"/>
      </w:pPr>
      <w:r>
        <w:rPr>
          <w:color w:val="334155"/>
        </w:rPr>
        <w:t>Les conflits de concurrence si plusieurs personnes ajoutent en même temps</w:t>
      </w:r>
    </w:p>
    <w:p w:rsidR="00057600" w:rsidRDefault="00DF52EF">
      <w:pPr>
        <w:pStyle w:val="Paragraphedeliste"/>
        <w:numPr>
          <w:ilvl w:val="0"/>
          <w:numId w:val="2"/>
        </w:numPr>
        <w:spacing w:after="80" w:line="300" w:lineRule="auto"/>
      </w:pPr>
      <w:r>
        <w:rPr>
          <w:color w:val="334155"/>
        </w:rPr>
        <w:t>Un format perçu comme "ordonné" qui pourrait laisser deviner l'âge des articles</w:t>
      </w:r>
    </w:p>
    <w:p w:rsidR="00057600" w:rsidRDefault="00DF52EF">
      <w:pPr>
        <w:pStyle w:val="Titre2"/>
        <w:spacing w:before="280" w:after="140"/>
      </w:pPr>
      <w:r>
        <w:rPr>
          <w:b/>
          <w:bCs/>
          <w:color w:val="0F172A"/>
          <w:sz w:val="28"/>
          <w:szCs w:val="28"/>
        </w:rPr>
        <w:t>Calcul automatique du statut</w:t>
      </w:r>
    </w:p>
    <w:p w:rsidR="00057600" w:rsidRDefault="00DF52EF">
      <w:pPr>
        <w:spacing w:after="120" w:line="320" w:lineRule="auto"/>
        <w:jc w:val="both"/>
      </w:pPr>
      <w:r>
        <w:rPr>
          <w:color w:val="334155"/>
        </w:rPr>
        <w:t>La colonne statut n'existe pas en base : elle est calcu</w:t>
      </w:r>
      <w:r>
        <w:rPr>
          <w:color w:val="334155"/>
        </w:rPr>
        <w:t xml:space="preserve">lée à la volée à chaque lecture, à partir des champs </w:t>
      </w:r>
      <w:proofErr w:type="spellStart"/>
      <w:r>
        <w:rPr>
          <w:color w:val="334155"/>
        </w:rPr>
        <w:t>quantite</w:t>
      </w:r>
      <w:proofErr w:type="spellEnd"/>
      <w:r>
        <w:rPr>
          <w:color w:val="334155"/>
        </w:rPr>
        <w:t xml:space="preserve"> et </w:t>
      </w:r>
      <w:proofErr w:type="spellStart"/>
      <w:r>
        <w:rPr>
          <w:color w:val="334155"/>
        </w:rPr>
        <w:t>seuil_stock_faible</w:t>
      </w:r>
      <w:proofErr w:type="spellEnd"/>
      <w:r>
        <w:rPr>
          <w:color w:val="334155"/>
        </w:rPr>
        <w:t xml:space="preserve"> :</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5818"/>
        <w:gridCol w:w="3878"/>
      </w:tblGrid>
      <w:tr w:rsidR="00057600">
        <w:tblPrEx>
          <w:tblCellMar>
            <w:top w:w="0" w:type="dxa"/>
            <w:bottom w:w="0" w:type="dxa"/>
          </w:tblCellMar>
        </w:tblPrEx>
        <w:trPr>
          <w:tblHeader/>
        </w:trPr>
        <w:tc>
          <w:tcPr>
            <w:tcW w:w="3000" w:type="pct"/>
            <w:shd w:val="solid" w:color="auto" w:fill="4F46E5"/>
            <w:tcMar>
              <w:top w:w="100" w:type="dxa"/>
              <w:left w:w="120" w:type="dxa"/>
              <w:bottom w:w="100" w:type="dxa"/>
              <w:right w:w="120" w:type="dxa"/>
            </w:tcMar>
          </w:tcPr>
          <w:p w:rsidR="00057600" w:rsidRDefault="00DF52EF">
            <w:r>
              <w:rPr>
                <w:b/>
                <w:bCs/>
                <w:color w:val="FFFFFF"/>
                <w:sz w:val="20"/>
                <w:szCs w:val="20"/>
              </w:rPr>
              <w:lastRenderedPageBreak/>
              <w:t>Condition</w:t>
            </w:r>
          </w:p>
        </w:tc>
        <w:tc>
          <w:tcPr>
            <w:tcW w:w="2000" w:type="pct"/>
            <w:shd w:val="solid" w:color="auto" w:fill="4F46E5"/>
            <w:tcMar>
              <w:top w:w="100" w:type="dxa"/>
              <w:left w:w="120" w:type="dxa"/>
              <w:bottom w:w="100" w:type="dxa"/>
              <w:right w:w="120" w:type="dxa"/>
            </w:tcMar>
          </w:tcPr>
          <w:p w:rsidR="00057600" w:rsidRDefault="00DF52EF">
            <w:r>
              <w:rPr>
                <w:b/>
                <w:bCs/>
                <w:color w:val="FFFFFF"/>
                <w:sz w:val="20"/>
                <w:szCs w:val="20"/>
              </w:rPr>
              <w:t>Statut</w:t>
            </w:r>
          </w:p>
        </w:tc>
      </w:tr>
      <w:tr w:rsidR="00057600">
        <w:tblPrEx>
          <w:tblCellMar>
            <w:top w:w="0" w:type="dxa"/>
            <w:bottom w:w="0" w:type="dxa"/>
          </w:tblCellMar>
        </w:tblPrEx>
        <w:tc>
          <w:tcPr>
            <w:tcW w:w="300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quantite</w:t>
            </w:r>
            <w:proofErr w:type="spellEnd"/>
            <w:proofErr w:type="gramEnd"/>
            <w:r>
              <w:rPr>
                <w:rFonts w:ascii="Consolas" w:eastAsia="Consolas" w:hAnsi="Consolas" w:cs="Consolas"/>
                <w:color w:val="334155"/>
                <w:sz w:val="20"/>
                <w:szCs w:val="20"/>
              </w:rPr>
              <w:t xml:space="preserve"> === 0</w:t>
            </w:r>
          </w:p>
        </w:tc>
        <w:tc>
          <w:tcPr>
            <w:tcW w:w="2000" w:type="pct"/>
            <w:tcMar>
              <w:top w:w="100" w:type="dxa"/>
              <w:left w:w="120" w:type="dxa"/>
              <w:bottom w:w="100" w:type="dxa"/>
              <w:right w:w="120" w:type="dxa"/>
            </w:tcMar>
          </w:tcPr>
          <w:p w:rsidR="00057600" w:rsidRDefault="00DF52EF">
            <w:proofErr w:type="gramStart"/>
            <w:r>
              <w:rPr>
                <w:b/>
                <w:bCs/>
                <w:color w:val="DC2626"/>
                <w:sz w:val="20"/>
                <w:szCs w:val="20"/>
              </w:rPr>
              <w:t>rupture</w:t>
            </w:r>
            <w:proofErr w:type="gramEnd"/>
          </w:p>
        </w:tc>
      </w:tr>
      <w:tr w:rsidR="00057600">
        <w:tblPrEx>
          <w:tblCellMar>
            <w:top w:w="0" w:type="dxa"/>
            <w:bottom w:w="0" w:type="dxa"/>
          </w:tblCellMar>
        </w:tblPrEx>
        <w:tc>
          <w:tcPr>
            <w:tcW w:w="300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quantite</w:t>
            </w:r>
            <w:proofErr w:type="spellEnd"/>
            <w:proofErr w:type="gramEnd"/>
            <w:r>
              <w:rPr>
                <w:rFonts w:ascii="Consolas" w:eastAsia="Consolas" w:hAnsi="Consolas" w:cs="Consolas"/>
                <w:color w:val="334155"/>
                <w:sz w:val="20"/>
                <w:szCs w:val="20"/>
              </w:rPr>
              <w:t xml:space="preserve"> ≤ </w:t>
            </w:r>
            <w:proofErr w:type="spellStart"/>
            <w:r>
              <w:rPr>
                <w:rFonts w:ascii="Consolas" w:eastAsia="Consolas" w:hAnsi="Consolas" w:cs="Consolas"/>
                <w:color w:val="334155"/>
                <w:sz w:val="20"/>
                <w:szCs w:val="20"/>
              </w:rPr>
              <w:t>seuil_stock_faible</w:t>
            </w:r>
            <w:proofErr w:type="spellEnd"/>
          </w:p>
        </w:tc>
        <w:tc>
          <w:tcPr>
            <w:tcW w:w="2000" w:type="pct"/>
            <w:shd w:val="solid" w:color="auto" w:fill="F8FAFC"/>
            <w:tcMar>
              <w:top w:w="100" w:type="dxa"/>
              <w:left w:w="120" w:type="dxa"/>
              <w:bottom w:w="100" w:type="dxa"/>
              <w:right w:w="120" w:type="dxa"/>
            </w:tcMar>
          </w:tcPr>
          <w:p w:rsidR="00057600" w:rsidRDefault="00DF52EF">
            <w:proofErr w:type="spellStart"/>
            <w:proofErr w:type="gramStart"/>
            <w:r>
              <w:rPr>
                <w:b/>
                <w:bCs/>
                <w:color w:val="D97706"/>
                <w:sz w:val="20"/>
                <w:szCs w:val="20"/>
              </w:rPr>
              <w:t>stock</w:t>
            </w:r>
            <w:proofErr w:type="gramEnd"/>
            <w:r>
              <w:rPr>
                <w:b/>
                <w:bCs/>
                <w:color w:val="D97706"/>
                <w:sz w:val="20"/>
                <w:szCs w:val="20"/>
              </w:rPr>
              <w:t>_faible</w:t>
            </w:r>
            <w:proofErr w:type="spellEnd"/>
          </w:p>
        </w:tc>
      </w:tr>
      <w:tr w:rsidR="00057600">
        <w:tblPrEx>
          <w:tblCellMar>
            <w:top w:w="0" w:type="dxa"/>
            <w:bottom w:w="0" w:type="dxa"/>
          </w:tblCellMar>
        </w:tblPrEx>
        <w:tc>
          <w:tcPr>
            <w:tcW w:w="3000" w:type="pct"/>
            <w:tcMar>
              <w:top w:w="100" w:type="dxa"/>
              <w:left w:w="120" w:type="dxa"/>
              <w:bottom w:w="100" w:type="dxa"/>
              <w:right w:w="120" w:type="dxa"/>
            </w:tcMar>
          </w:tcPr>
          <w:p w:rsidR="00057600" w:rsidRDefault="00DF52EF">
            <w:proofErr w:type="gramStart"/>
            <w:r>
              <w:rPr>
                <w:rFonts w:ascii="Consolas" w:eastAsia="Consolas" w:hAnsi="Consolas" w:cs="Consolas"/>
                <w:color w:val="334155"/>
                <w:sz w:val="20"/>
                <w:szCs w:val="20"/>
              </w:rPr>
              <w:t>sinon</w:t>
            </w:r>
            <w:proofErr w:type="gramEnd"/>
          </w:p>
        </w:tc>
        <w:tc>
          <w:tcPr>
            <w:tcW w:w="2000" w:type="pct"/>
            <w:tcMar>
              <w:top w:w="100" w:type="dxa"/>
              <w:left w:w="120" w:type="dxa"/>
              <w:bottom w:w="100" w:type="dxa"/>
              <w:right w:w="120" w:type="dxa"/>
            </w:tcMar>
          </w:tcPr>
          <w:p w:rsidR="00057600" w:rsidRDefault="00DF52EF">
            <w:proofErr w:type="spellStart"/>
            <w:proofErr w:type="gramStart"/>
            <w:r>
              <w:rPr>
                <w:b/>
                <w:bCs/>
                <w:color w:val="059669"/>
                <w:sz w:val="20"/>
                <w:szCs w:val="20"/>
              </w:rPr>
              <w:t>en</w:t>
            </w:r>
            <w:proofErr w:type="gramEnd"/>
            <w:r>
              <w:rPr>
                <w:b/>
                <w:bCs/>
                <w:color w:val="059669"/>
                <w:sz w:val="20"/>
                <w:szCs w:val="20"/>
              </w:rPr>
              <w:t>_stock</w:t>
            </w:r>
            <w:proofErr w:type="spellEnd"/>
          </w:p>
        </w:tc>
      </w:tr>
    </w:tbl>
    <w:p w:rsidR="00057600" w:rsidRDefault="00DF52EF">
      <w:pPr>
        <w:pStyle w:val="Titre2"/>
        <w:spacing w:before="280" w:after="140"/>
      </w:pPr>
      <w:r>
        <w:rPr>
          <w:b/>
          <w:bCs/>
          <w:color w:val="0F172A"/>
          <w:sz w:val="28"/>
          <w:szCs w:val="28"/>
        </w:rPr>
        <w:t>Migration et idempotence</w:t>
      </w:r>
    </w:p>
    <w:p w:rsidR="00057600" w:rsidRDefault="00DF52EF">
      <w:pPr>
        <w:spacing w:after="120" w:line="320" w:lineRule="auto"/>
        <w:jc w:val="both"/>
      </w:pPr>
      <w:r>
        <w:rPr>
          <w:color w:val="334155"/>
        </w:rPr>
        <w:t xml:space="preserve">Le fichier </w:t>
      </w:r>
      <w:proofErr w:type="spellStart"/>
      <w:r>
        <w:rPr>
          <w:color w:val="334155"/>
        </w:rPr>
        <w:t>supabase</w:t>
      </w:r>
      <w:proofErr w:type="spellEnd"/>
      <w:r>
        <w:rPr>
          <w:color w:val="334155"/>
        </w:rPr>
        <w:t>/</w:t>
      </w:r>
      <w:proofErr w:type="spellStart"/>
      <w:r>
        <w:rPr>
          <w:color w:val="334155"/>
        </w:rPr>
        <w:t>schema.sql</w:t>
      </w:r>
      <w:proofErr w:type="spellEnd"/>
      <w:r>
        <w:rPr>
          <w:color w:val="334155"/>
        </w:rPr>
        <w:t xml:space="preserve"> peut être rejoué autant de fois que nécessaire. Il utilise CREATE TABLE IF NOT EXISTS, ALTER TABLE … ADD COLUMN IF NOT EXISTS et DROP COLUMN IF EXISTS pour évoluer en toute sécurité sur une base déjà peuplée, sans perdre de d</w:t>
      </w:r>
      <w:r>
        <w:rPr>
          <w:color w:val="334155"/>
        </w:rPr>
        <w:t>onnées.</w:t>
      </w:r>
    </w:p>
    <w:tbl>
      <w:tblPr>
        <w:tblW w:w="5000" w:type="pct"/>
        <w:tblBorders>
          <w:top w:val="single" w:sz="4" w:space="0" w:color="F59E0B"/>
          <w:left w:val="single" w:sz="24" w:space="0" w:color="F59E0B"/>
          <w:bottom w:val="single" w:sz="4" w:space="0" w:color="F59E0B"/>
          <w:right w:val="single" w:sz="4" w:space="0" w:color="F59E0B"/>
        </w:tblBorders>
        <w:tblCellMar>
          <w:left w:w="10" w:type="dxa"/>
          <w:right w:w="10" w:type="dxa"/>
        </w:tblCellMar>
        <w:tblLook w:val="04A0" w:firstRow="1" w:lastRow="0" w:firstColumn="1" w:lastColumn="0" w:noHBand="0" w:noVBand="1"/>
      </w:tblPr>
      <w:tblGrid>
        <w:gridCol w:w="9671"/>
      </w:tblGrid>
      <w:tr w:rsidR="00057600">
        <w:tblPrEx>
          <w:tblCellMar>
            <w:top w:w="0" w:type="dxa"/>
            <w:bottom w:w="0" w:type="dxa"/>
          </w:tblCellMar>
        </w:tblPrEx>
        <w:tc>
          <w:tcPr>
            <w:tcW w:w="0" w:type="auto"/>
            <w:shd w:val="solid" w:color="auto" w:fill="FFFBEB"/>
            <w:tcMar>
              <w:top w:w="160" w:type="dxa"/>
              <w:left w:w="200" w:type="dxa"/>
              <w:bottom w:w="160" w:type="dxa"/>
              <w:right w:w="200" w:type="dxa"/>
            </w:tcMar>
          </w:tcPr>
          <w:p w:rsidR="00057600" w:rsidRDefault="00DF52EF">
            <w:pPr>
              <w:spacing w:after="80"/>
            </w:pPr>
            <w:r>
              <w:rPr>
                <w:b/>
                <w:bCs/>
                <w:color w:val="B45309"/>
              </w:rPr>
              <w:t>Important — Exécution du schéma</w:t>
            </w:r>
          </w:p>
          <w:p w:rsidR="00057600" w:rsidRDefault="00DF52EF">
            <w:pPr>
              <w:spacing w:after="60" w:line="300" w:lineRule="auto"/>
            </w:pPr>
            <w:r>
              <w:rPr>
                <w:color w:val="334155"/>
                <w:sz w:val="20"/>
                <w:szCs w:val="20"/>
              </w:rPr>
              <w:t xml:space="preserve">1. Ouvrir le </w:t>
            </w:r>
            <w:proofErr w:type="spellStart"/>
            <w:r>
              <w:rPr>
                <w:color w:val="334155"/>
                <w:sz w:val="20"/>
                <w:szCs w:val="20"/>
              </w:rPr>
              <w:t>dashboard</w:t>
            </w:r>
            <w:proofErr w:type="spellEnd"/>
            <w:r>
              <w:rPr>
                <w:color w:val="334155"/>
                <w:sz w:val="20"/>
                <w:szCs w:val="20"/>
              </w:rPr>
              <w:t xml:space="preserve"> </w:t>
            </w:r>
            <w:proofErr w:type="spellStart"/>
            <w:r>
              <w:rPr>
                <w:color w:val="334155"/>
                <w:sz w:val="20"/>
                <w:szCs w:val="20"/>
              </w:rPr>
              <w:t>Supabase</w:t>
            </w:r>
            <w:proofErr w:type="spellEnd"/>
            <w:r>
              <w:rPr>
                <w:color w:val="334155"/>
                <w:sz w:val="20"/>
                <w:szCs w:val="20"/>
              </w:rPr>
              <w:t xml:space="preserve"> → SQL Editor → New </w:t>
            </w:r>
            <w:proofErr w:type="spellStart"/>
            <w:r>
              <w:rPr>
                <w:color w:val="334155"/>
                <w:sz w:val="20"/>
                <w:szCs w:val="20"/>
              </w:rPr>
              <w:t>query</w:t>
            </w:r>
            <w:proofErr w:type="spellEnd"/>
          </w:p>
          <w:p w:rsidR="00057600" w:rsidRDefault="00DF52EF">
            <w:pPr>
              <w:spacing w:after="60" w:line="300" w:lineRule="auto"/>
            </w:pPr>
            <w:r>
              <w:rPr>
                <w:color w:val="334155"/>
                <w:sz w:val="20"/>
                <w:szCs w:val="20"/>
              </w:rPr>
              <w:t xml:space="preserve">2. Coller le contenu de </w:t>
            </w:r>
            <w:proofErr w:type="spellStart"/>
            <w:r>
              <w:rPr>
                <w:color w:val="334155"/>
                <w:sz w:val="20"/>
                <w:szCs w:val="20"/>
              </w:rPr>
              <w:t>supabase</w:t>
            </w:r>
            <w:proofErr w:type="spellEnd"/>
            <w:r>
              <w:rPr>
                <w:color w:val="334155"/>
                <w:sz w:val="20"/>
                <w:szCs w:val="20"/>
              </w:rPr>
              <w:t>/</w:t>
            </w:r>
            <w:proofErr w:type="spellStart"/>
            <w:r>
              <w:rPr>
                <w:color w:val="334155"/>
                <w:sz w:val="20"/>
                <w:szCs w:val="20"/>
              </w:rPr>
              <w:t>schema.sql</w:t>
            </w:r>
            <w:proofErr w:type="spellEnd"/>
          </w:p>
          <w:p w:rsidR="00057600" w:rsidRDefault="00DF52EF">
            <w:pPr>
              <w:spacing w:after="60" w:line="300" w:lineRule="auto"/>
            </w:pPr>
            <w:r>
              <w:rPr>
                <w:color w:val="334155"/>
                <w:sz w:val="20"/>
                <w:szCs w:val="20"/>
              </w:rPr>
              <w:t>3. Cliquer sur RUN</w:t>
            </w:r>
          </w:p>
          <w:p w:rsidR="00057600" w:rsidRDefault="00DF52EF">
            <w:pPr>
              <w:spacing w:after="60" w:line="300" w:lineRule="auto"/>
            </w:pPr>
            <w:r>
              <w:rPr>
                <w:color w:val="334155"/>
                <w:sz w:val="20"/>
                <w:szCs w:val="20"/>
              </w:rPr>
              <w:t>À chaque évolution du schéma, rejouer ce script : il ne détruit jamais de données existantes.</w:t>
            </w:r>
          </w:p>
        </w:tc>
      </w:tr>
    </w:tbl>
    <w:p w:rsidR="00057600" w:rsidRDefault="00DF52EF">
      <w:r>
        <w:br w:type="page"/>
      </w:r>
    </w:p>
    <w:p w:rsidR="00057600" w:rsidRDefault="00DF52EF">
      <w:pPr>
        <w:pStyle w:val="Titre1"/>
        <w:spacing w:before="360" w:after="180"/>
      </w:pPr>
      <w:r>
        <w:rPr>
          <w:b/>
          <w:bCs/>
          <w:color w:val="4F46E5"/>
          <w:sz w:val="36"/>
          <w:szCs w:val="36"/>
        </w:rPr>
        <w:lastRenderedPageBreak/>
        <w:t>4. Pages du site web</w:t>
      </w:r>
    </w:p>
    <w:p w:rsidR="00057600" w:rsidRDefault="00DF52EF">
      <w:pPr>
        <w:spacing w:after="120" w:line="320" w:lineRule="auto"/>
        <w:jc w:val="both"/>
      </w:pPr>
      <w:r>
        <w:rPr>
          <w:color w:val="334155"/>
        </w:rPr>
        <w:t>Le site est organisé en cinq pages principales accessibles via la barre de navigation supérieure. Chaque page a une responsabilité unique et claire.</w:t>
      </w:r>
    </w:p>
    <w:p w:rsidR="00057600" w:rsidRDefault="00DF52EF">
      <w:pPr>
        <w:pStyle w:val="Titre2"/>
        <w:spacing w:before="280" w:after="140"/>
      </w:pPr>
      <w:r>
        <w:rPr>
          <w:b/>
          <w:bCs/>
          <w:color w:val="0F172A"/>
          <w:sz w:val="28"/>
          <w:szCs w:val="28"/>
        </w:rPr>
        <w:t>4.1 Page d'accueil — /</w:t>
      </w:r>
    </w:p>
    <w:p w:rsidR="00057600" w:rsidRDefault="00DF52EF">
      <w:pPr>
        <w:spacing w:after="120" w:line="320" w:lineRule="auto"/>
        <w:jc w:val="both"/>
      </w:pPr>
      <w:r>
        <w:rPr>
          <w:color w:val="334155"/>
        </w:rPr>
        <w:t>La page d'accueil sert de tableau de bord d'entrée. Elle prése</w:t>
      </w:r>
      <w:r>
        <w:rPr>
          <w:color w:val="334155"/>
        </w:rPr>
        <w:t>nte :</w:t>
      </w:r>
    </w:p>
    <w:p w:rsidR="00057600" w:rsidRDefault="00DF52EF">
      <w:pPr>
        <w:pStyle w:val="Paragraphedeliste"/>
        <w:numPr>
          <w:ilvl w:val="0"/>
          <w:numId w:val="2"/>
        </w:numPr>
        <w:spacing w:after="80" w:line="300" w:lineRule="auto"/>
      </w:pPr>
      <w:r>
        <w:rPr>
          <w:color w:val="334155"/>
        </w:rPr>
        <w:t>Quatre cartes de navigation menant vers les fonctionnalités principales (Inventaire, Ajouter, Scanner, Statistiques)</w:t>
      </w:r>
    </w:p>
    <w:p w:rsidR="00057600" w:rsidRDefault="00DF52EF">
      <w:pPr>
        <w:pStyle w:val="Paragraphedeliste"/>
        <w:numPr>
          <w:ilvl w:val="0"/>
          <w:numId w:val="2"/>
        </w:numPr>
        <w:spacing w:after="80" w:line="300" w:lineRule="auto"/>
      </w:pPr>
      <w:r>
        <w:rPr>
          <w:color w:val="334155"/>
        </w:rPr>
        <w:t>Quatre KPI en bas de page (total articles, unités, valeur totale, stock faible/rupture)</w:t>
      </w:r>
    </w:p>
    <w:p w:rsidR="00057600" w:rsidRDefault="00DF52EF">
      <w:pPr>
        <w:pStyle w:val="Paragraphedeliste"/>
        <w:numPr>
          <w:ilvl w:val="0"/>
          <w:numId w:val="2"/>
        </w:numPr>
        <w:spacing w:after="80" w:line="300" w:lineRule="auto"/>
      </w:pPr>
      <w:r>
        <w:rPr>
          <w:color w:val="334155"/>
        </w:rPr>
        <w:t>Pendant le chargement des KPI, des skeletons animés s'affichent + un mini-spinner dans chaque carte</w:t>
      </w:r>
    </w:p>
    <w:p w:rsidR="00057600" w:rsidRDefault="00DF52EF">
      <w:pPr>
        <w:pStyle w:val="Paragraphedeliste"/>
        <w:numPr>
          <w:ilvl w:val="0"/>
          <w:numId w:val="2"/>
        </w:numPr>
        <w:spacing w:after="80" w:line="300" w:lineRule="auto"/>
      </w:pPr>
      <w:r>
        <w:rPr>
          <w:color w:val="334155"/>
        </w:rPr>
        <w:t>En cas d'erreur de chargement, un bouton "Réessayer" apparaît</w:t>
      </w:r>
    </w:p>
    <w:p w:rsidR="00057600" w:rsidRDefault="00DF52EF">
      <w:pPr>
        <w:pStyle w:val="Titre3"/>
        <w:spacing w:before="220" w:after="100"/>
      </w:pPr>
      <w:r>
        <w:rPr>
          <w:b/>
          <w:bCs/>
          <w:color w:val="7C3AED"/>
        </w:rPr>
        <w:t>Compor</w:t>
      </w:r>
      <w:r>
        <w:rPr>
          <w:b/>
          <w:bCs/>
          <w:color w:val="7C3AED"/>
        </w:rPr>
        <w:t>tement détaillé</w:t>
      </w:r>
    </w:p>
    <w:p w:rsidR="00057600" w:rsidRDefault="00DF52EF">
      <w:pPr>
        <w:spacing w:after="120" w:line="320" w:lineRule="auto"/>
        <w:jc w:val="both"/>
      </w:pPr>
      <w:r>
        <w:rPr>
          <w:color w:val="334155"/>
        </w:rPr>
        <w:t>Au chargement de la page :</w:t>
      </w:r>
    </w:p>
    <w:p w:rsidR="00057600" w:rsidRDefault="00DF52EF">
      <w:pPr>
        <w:pStyle w:val="Paragraphedeliste"/>
        <w:numPr>
          <w:ilvl w:val="0"/>
          <w:numId w:val="2"/>
        </w:numPr>
        <w:spacing w:after="80" w:line="300" w:lineRule="auto"/>
      </w:pPr>
      <w:r>
        <w:rPr>
          <w:color w:val="334155"/>
        </w:rPr>
        <w:t>Les 4 cartes de navigation sont immédiatement visibles et cliquables</w:t>
      </w:r>
    </w:p>
    <w:p w:rsidR="00057600" w:rsidRDefault="00DF52EF">
      <w:pPr>
        <w:pStyle w:val="Paragraphedeliste"/>
        <w:numPr>
          <w:ilvl w:val="0"/>
          <w:numId w:val="2"/>
        </w:numPr>
        <w:spacing w:after="80" w:line="300" w:lineRule="auto"/>
      </w:pPr>
      <w:r>
        <w:rPr>
          <w:color w:val="334155"/>
        </w:rPr>
        <w:t>Les 4 KPI affichent un skeleton animé pulsant</w:t>
      </w:r>
    </w:p>
    <w:p w:rsidR="00057600" w:rsidRDefault="00DF52EF">
      <w:pPr>
        <w:pStyle w:val="Paragraphedeliste"/>
        <w:numPr>
          <w:ilvl w:val="0"/>
          <w:numId w:val="2"/>
        </w:numPr>
        <w:spacing w:after="80" w:line="300" w:lineRule="auto"/>
      </w:pPr>
      <w:r>
        <w:rPr>
          <w:color w:val="334155"/>
        </w:rPr>
        <w:t xml:space="preserve">Un </w:t>
      </w:r>
      <w:proofErr w:type="spellStart"/>
      <w:r>
        <w:rPr>
          <w:color w:val="334155"/>
        </w:rPr>
        <w:t>fetch</w:t>
      </w:r>
      <w:proofErr w:type="spellEnd"/>
      <w:r>
        <w:rPr>
          <w:color w:val="334155"/>
        </w:rPr>
        <w:t xml:space="preserve"> sur /api/articles est lancé en parallèle</w:t>
      </w:r>
    </w:p>
    <w:p w:rsidR="00057600" w:rsidRDefault="00DF52EF">
      <w:pPr>
        <w:pStyle w:val="Paragraphedeliste"/>
        <w:numPr>
          <w:ilvl w:val="0"/>
          <w:numId w:val="2"/>
        </w:numPr>
        <w:spacing w:after="80" w:line="300" w:lineRule="auto"/>
      </w:pPr>
      <w:r>
        <w:rPr>
          <w:color w:val="334155"/>
        </w:rPr>
        <w:t>Au succès : les vraies valeurs apparaissent en fade-in (250 ms)</w:t>
      </w:r>
    </w:p>
    <w:p w:rsidR="00057600" w:rsidRDefault="00DF52EF">
      <w:pPr>
        <w:pStyle w:val="Paragraphedeliste"/>
        <w:numPr>
          <w:ilvl w:val="0"/>
          <w:numId w:val="2"/>
        </w:numPr>
        <w:spacing w:after="80" w:line="300" w:lineRule="auto"/>
      </w:pPr>
      <w:r>
        <w:rPr>
          <w:color w:val="334155"/>
        </w:rPr>
        <w:t>En cas d'erreur : tirets gris et bouton Réessayer</w:t>
      </w:r>
    </w:p>
    <w:p w:rsidR="00057600" w:rsidRDefault="00DF52EF">
      <w:pPr>
        <w:pStyle w:val="Titre2"/>
        <w:spacing w:before="280" w:after="140"/>
      </w:pPr>
      <w:r>
        <w:rPr>
          <w:b/>
          <w:bCs/>
          <w:color w:val="0F172A"/>
          <w:sz w:val="28"/>
          <w:szCs w:val="28"/>
        </w:rPr>
        <w:t>4.2 Page Inventaire — /inventaire</w:t>
      </w:r>
    </w:p>
    <w:p w:rsidR="00057600" w:rsidRDefault="00DF52EF">
      <w:pPr>
        <w:spacing w:after="120" w:line="320" w:lineRule="auto"/>
        <w:jc w:val="both"/>
      </w:pPr>
      <w:r>
        <w:rPr>
          <w:color w:val="334155"/>
        </w:rPr>
        <w:t>La page principale pour consulter et gérer le stock. Elle présente :</w:t>
      </w:r>
    </w:p>
    <w:p w:rsidR="00057600" w:rsidRDefault="00DF52EF">
      <w:pPr>
        <w:pStyle w:val="Paragraphedeliste"/>
        <w:numPr>
          <w:ilvl w:val="0"/>
          <w:numId w:val="2"/>
        </w:numPr>
        <w:spacing w:after="80" w:line="300" w:lineRule="auto"/>
      </w:pPr>
      <w:r>
        <w:rPr>
          <w:color w:val="334155"/>
        </w:rPr>
        <w:t>Une barre de recherche (par numéro d'ar</w:t>
      </w:r>
      <w:r>
        <w:rPr>
          <w:color w:val="334155"/>
        </w:rPr>
        <w:t>ticle, code-barres, marque, description, catégorie, taille, couleur)</w:t>
      </w:r>
    </w:p>
    <w:p w:rsidR="00057600" w:rsidRDefault="00DF52EF">
      <w:pPr>
        <w:pStyle w:val="Paragraphedeliste"/>
        <w:numPr>
          <w:ilvl w:val="0"/>
          <w:numId w:val="2"/>
        </w:numPr>
        <w:spacing w:after="80" w:line="300" w:lineRule="auto"/>
      </w:pPr>
      <w:r>
        <w:rPr>
          <w:color w:val="334155"/>
        </w:rPr>
        <w:t>Un filtre par statut (en stock / stock faible / rupture)</w:t>
      </w:r>
    </w:p>
    <w:p w:rsidR="00057600" w:rsidRDefault="00DF52EF">
      <w:pPr>
        <w:pStyle w:val="Paragraphedeliste"/>
        <w:numPr>
          <w:ilvl w:val="0"/>
          <w:numId w:val="2"/>
        </w:numPr>
        <w:spacing w:after="80" w:line="300" w:lineRule="auto"/>
      </w:pPr>
      <w:r>
        <w:rPr>
          <w:color w:val="334155"/>
        </w:rPr>
        <w:t>Trois boutons d'export et d'action : CSV, PDF, Vider</w:t>
      </w:r>
    </w:p>
    <w:p w:rsidR="00057600" w:rsidRDefault="00DF52EF">
      <w:pPr>
        <w:pStyle w:val="Paragraphedeliste"/>
        <w:numPr>
          <w:ilvl w:val="0"/>
          <w:numId w:val="2"/>
        </w:numPr>
        <w:spacing w:after="80" w:line="300" w:lineRule="auto"/>
      </w:pPr>
      <w:r>
        <w:rPr>
          <w:color w:val="334155"/>
        </w:rPr>
        <w:t xml:space="preserve">Un tableau complet de tous les articles avec actions </w:t>
      </w:r>
      <w:proofErr w:type="spellStart"/>
      <w:r>
        <w:rPr>
          <w:color w:val="334155"/>
        </w:rPr>
        <w:t>inline</w:t>
      </w:r>
      <w:proofErr w:type="spellEnd"/>
      <w:r>
        <w:rPr>
          <w:color w:val="334155"/>
        </w:rPr>
        <w:t xml:space="preserve"> (modifier / suppr</w:t>
      </w:r>
      <w:r>
        <w:rPr>
          <w:color w:val="334155"/>
        </w:rPr>
        <w:t>imer)</w:t>
      </w:r>
    </w:p>
    <w:p w:rsidR="00057600" w:rsidRDefault="00DF52EF">
      <w:pPr>
        <w:pStyle w:val="Paragraphedeliste"/>
        <w:numPr>
          <w:ilvl w:val="0"/>
          <w:numId w:val="2"/>
        </w:numPr>
        <w:spacing w:after="80" w:line="300" w:lineRule="auto"/>
      </w:pPr>
      <w:r>
        <w:rPr>
          <w:color w:val="334155"/>
        </w:rPr>
        <w:t>Un compteur d'articles dans l'en-tête de la page</w:t>
      </w:r>
    </w:p>
    <w:p w:rsidR="00057600" w:rsidRDefault="00DF52EF">
      <w:pPr>
        <w:pStyle w:val="Titre3"/>
        <w:spacing w:before="220" w:after="100"/>
      </w:pPr>
      <w:r>
        <w:rPr>
          <w:b/>
          <w:bCs/>
          <w:color w:val="7C3AED"/>
        </w:rPr>
        <w:t>Colonnes du tableau</w:t>
      </w:r>
    </w:p>
    <w:p w:rsidR="00057600" w:rsidRDefault="00DF52EF">
      <w:pPr>
        <w:spacing w:after="120" w:line="320" w:lineRule="auto"/>
        <w:jc w:val="both"/>
      </w:pPr>
      <w:r>
        <w:rPr>
          <w:color w:val="334155"/>
        </w:rPr>
        <w:t>Le tableau affiche : N° article, Photo, Catégorie, Marque, Couleur, Description, Prix de vente, Code-barres, Taille, Quantité initiale, Quantité actuelle, Statut, Actions.</w:t>
      </w:r>
    </w:p>
    <w:p w:rsidR="00057600" w:rsidRDefault="00DF52EF">
      <w:pPr>
        <w:pStyle w:val="Titre3"/>
        <w:spacing w:before="220" w:after="100"/>
      </w:pPr>
      <w:r>
        <w:rPr>
          <w:b/>
          <w:bCs/>
          <w:color w:val="7C3AED"/>
        </w:rPr>
        <w:t>Action "V</w:t>
      </w:r>
      <w:r>
        <w:rPr>
          <w:b/>
          <w:bCs/>
          <w:color w:val="7C3AED"/>
        </w:rPr>
        <w:t>ider l'inventaire"</w:t>
      </w:r>
    </w:p>
    <w:p w:rsidR="00057600" w:rsidRDefault="00DF52EF">
      <w:pPr>
        <w:spacing w:after="120" w:line="320" w:lineRule="auto"/>
        <w:jc w:val="both"/>
      </w:pPr>
      <w:r>
        <w:rPr>
          <w:color w:val="334155"/>
        </w:rPr>
        <w:t>Cette action est destructive et IRRÉVERSIBLE. Pour éviter tout déclenchement accidentel :</w:t>
      </w:r>
    </w:p>
    <w:p w:rsidR="00057600" w:rsidRDefault="00DF52EF">
      <w:pPr>
        <w:pStyle w:val="Paragraphedeliste"/>
        <w:numPr>
          <w:ilvl w:val="0"/>
          <w:numId w:val="2"/>
        </w:numPr>
        <w:spacing w:after="80" w:line="300" w:lineRule="auto"/>
      </w:pPr>
      <w:r>
        <w:rPr>
          <w:color w:val="334155"/>
        </w:rPr>
        <w:t>Une modale de confirmation s'ouvre au clic sur "Vider"</w:t>
      </w:r>
    </w:p>
    <w:p w:rsidR="00057600" w:rsidRDefault="00DF52EF">
      <w:pPr>
        <w:pStyle w:val="Paragraphedeliste"/>
        <w:numPr>
          <w:ilvl w:val="0"/>
          <w:numId w:val="2"/>
        </w:numPr>
        <w:spacing w:after="80" w:line="300" w:lineRule="auto"/>
      </w:pPr>
      <w:r>
        <w:rPr>
          <w:color w:val="334155"/>
        </w:rPr>
        <w:t>Elle affiche le nombre exact d'articles qui vont être supprimés</w:t>
      </w:r>
    </w:p>
    <w:p w:rsidR="00057600" w:rsidRDefault="00DF52EF">
      <w:pPr>
        <w:pStyle w:val="Paragraphedeliste"/>
        <w:numPr>
          <w:ilvl w:val="0"/>
          <w:numId w:val="2"/>
        </w:numPr>
        <w:spacing w:after="80" w:line="300" w:lineRule="auto"/>
      </w:pPr>
      <w:r>
        <w:rPr>
          <w:color w:val="334155"/>
        </w:rPr>
        <w:t>Un champ de saisie obligatoi</w:t>
      </w:r>
      <w:r>
        <w:rPr>
          <w:color w:val="334155"/>
        </w:rPr>
        <w:t>re requiert que l'utilisateur tape exactement "VIDER"</w:t>
      </w:r>
    </w:p>
    <w:p w:rsidR="00057600" w:rsidRDefault="00DF52EF">
      <w:pPr>
        <w:pStyle w:val="Paragraphedeliste"/>
        <w:numPr>
          <w:ilvl w:val="0"/>
          <w:numId w:val="2"/>
        </w:numPr>
        <w:spacing w:after="80" w:line="300" w:lineRule="auto"/>
      </w:pPr>
      <w:r>
        <w:rPr>
          <w:color w:val="334155"/>
        </w:rPr>
        <w:lastRenderedPageBreak/>
        <w:t>Le bouton de confirmation reste désactivé tant que la saisie n'est pas exacte</w:t>
      </w:r>
    </w:p>
    <w:p w:rsidR="00057600" w:rsidRDefault="00DF52EF">
      <w:pPr>
        <w:pStyle w:val="Paragraphedeliste"/>
        <w:numPr>
          <w:ilvl w:val="0"/>
          <w:numId w:val="2"/>
        </w:numPr>
        <w:spacing w:after="80" w:line="300" w:lineRule="auto"/>
      </w:pPr>
      <w:r>
        <w:rPr>
          <w:color w:val="334155"/>
        </w:rPr>
        <w:t>Échap, clic en dehors ou Annuler ferment la modale sans rien supprimer</w:t>
      </w:r>
    </w:p>
    <w:p w:rsidR="00057600" w:rsidRDefault="00DF52EF">
      <w:pPr>
        <w:pStyle w:val="Titre3"/>
        <w:spacing w:before="220" w:after="100"/>
      </w:pPr>
      <w:r>
        <w:rPr>
          <w:b/>
          <w:bCs/>
          <w:color w:val="7C3AED"/>
        </w:rPr>
        <w:t>Modification d'un article</w:t>
      </w:r>
    </w:p>
    <w:p w:rsidR="00057600" w:rsidRDefault="00DF52EF">
      <w:pPr>
        <w:spacing w:after="120" w:line="320" w:lineRule="auto"/>
        <w:jc w:val="both"/>
      </w:pPr>
      <w:r>
        <w:rPr>
          <w:color w:val="334155"/>
        </w:rPr>
        <w:t xml:space="preserve">Cliquer sur l'icône crayon ouvre la </w:t>
      </w:r>
      <w:proofErr w:type="spellStart"/>
      <w:r>
        <w:rPr>
          <w:color w:val="334155"/>
        </w:rPr>
        <w:t>EditModal</w:t>
      </w:r>
      <w:proofErr w:type="spellEnd"/>
      <w:r>
        <w:rPr>
          <w:color w:val="334155"/>
        </w:rPr>
        <w:t xml:space="preserve"> qui permet de modifier tous les champs (sauf le numéro d'article qui est immuable). La modale propose aussi un bo</w:t>
      </w:r>
      <w:r>
        <w:rPr>
          <w:color w:val="334155"/>
        </w:rPr>
        <w:t>uton "Supprimer définitivement" avec confirmation.</w:t>
      </w:r>
    </w:p>
    <w:p w:rsidR="00057600" w:rsidRDefault="00DF52EF">
      <w:pPr>
        <w:pStyle w:val="Titre2"/>
        <w:spacing w:before="280" w:after="140"/>
      </w:pPr>
      <w:r>
        <w:rPr>
          <w:b/>
          <w:bCs/>
          <w:color w:val="0F172A"/>
          <w:sz w:val="28"/>
          <w:szCs w:val="28"/>
        </w:rPr>
        <w:t>4.3 Page Ajouter — /ajouter</w:t>
      </w:r>
    </w:p>
    <w:p w:rsidR="00057600" w:rsidRDefault="00DF52EF">
      <w:pPr>
        <w:spacing w:after="120" w:line="320" w:lineRule="auto"/>
        <w:jc w:val="both"/>
      </w:pPr>
      <w:r>
        <w:rPr>
          <w:color w:val="334155"/>
        </w:rPr>
        <w:t>Cette page concentre les trois méthodes d'ajout d'un nouvel article :</w:t>
      </w:r>
    </w:p>
    <w:p w:rsidR="00057600" w:rsidRDefault="00DF52EF">
      <w:pPr>
        <w:pStyle w:val="Titre3"/>
        <w:spacing w:before="220" w:after="100"/>
      </w:pPr>
      <w:r>
        <w:rPr>
          <w:b/>
          <w:bCs/>
          <w:color w:val="7C3AED"/>
        </w:rPr>
        <w:t>Méthode 1 : Filmer l'article (carte indigo)</w:t>
      </w:r>
    </w:p>
    <w:p w:rsidR="00057600" w:rsidRDefault="00DF52EF">
      <w:pPr>
        <w:pStyle w:val="Paragraphedeliste"/>
        <w:numPr>
          <w:ilvl w:val="0"/>
          <w:numId w:val="2"/>
        </w:numPr>
        <w:spacing w:after="80" w:line="300" w:lineRule="auto"/>
      </w:pPr>
      <w:r>
        <w:rPr>
          <w:color w:val="334155"/>
        </w:rPr>
        <w:t>Ouvre le scanner caméra en mode photo</w:t>
      </w:r>
    </w:p>
    <w:p w:rsidR="00057600" w:rsidRDefault="00DF52EF">
      <w:pPr>
        <w:pStyle w:val="Paragraphedeliste"/>
        <w:numPr>
          <w:ilvl w:val="0"/>
          <w:numId w:val="2"/>
        </w:numPr>
        <w:spacing w:after="80" w:line="300" w:lineRule="auto"/>
      </w:pPr>
      <w:r>
        <w:rPr>
          <w:color w:val="334155"/>
        </w:rPr>
        <w:t>L'utilisateur cadre l'art</w:t>
      </w:r>
      <w:r>
        <w:rPr>
          <w:color w:val="334155"/>
        </w:rPr>
        <w:t>icle et appuie sur "Capturer"</w:t>
      </w:r>
    </w:p>
    <w:p w:rsidR="00057600" w:rsidRDefault="00DF52EF">
      <w:pPr>
        <w:pStyle w:val="Paragraphedeliste"/>
        <w:numPr>
          <w:ilvl w:val="0"/>
          <w:numId w:val="2"/>
        </w:numPr>
        <w:spacing w:after="80" w:line="300" w:lineRule="auto"/>
      </w:pPr>
      <w:r>
        <w:rPr>
          <w:color w:val="334155"/>
        </w:rPr>
        <w:t>La photo est envoyée à l'IA pour analyse</w:t>
      </w:r>
    </w:p>
    <w:p w:rsidR="00057600" w:rsidRPr="00F0284C" w:rsidRDefault="00DF52EF">
      <w:pPr>
        <w:pStyle w:val="Paragraphedeliste"/>
        <w:numPr>
          <w:ilvl w:val="0"/>
          <w:numId w:val="2"/>
        </w:numPr>
        <w:spacing w:after="80" w:line="300" w:lineRule="auto"/>
      </w:pPr>
      <w:r>
        <w:rPr>
          <w:color w:val="334155"/>
        </w:rPr>
        <w:t xml:space="preserve">Les champs du formulaire (catégorie, marque, couleur, description, prix, taille) sont </w:t>
      </w:r>
      <w:proofErr w:type="spellStart"/>
      <w:r>
        <w:rPr>
          <w:color w:val="334155"/>
        </w:rPr>
        <w:t>pré-remplis</w:t>
      </w:r>
      <w:proofErr w:type="spellEnd"/>
      <w:r>
        <w:rPr>
          <w:color w:val="334155"/>
        </w:rPr>
        <w:t xml:space="preserve"> automatiquement</w:t>
      </w:r>
    </w:p>
    <w:p w:rsidR="00057600" w:rsidRDefault="00DF52EF">
      <w:pPr>
        <w:pStyle w:val="Titre3"/>
        <w:spacing w:before="220" w:after="100"/>
      </w:pPr>
      <w:r>
        <w:rPr>
          <w:b/>
          <w:bCs/>
          <w:color w:val="7C3AED"/>
        </w:rPr>
        <w:t>Méthode 2 : Importer une photo (carte verte)</w:t>
      </w:r>
    </w:p>
    <w:p w:rsidR="00057600" w:rsidRDefault="00DF52EF">
      <w:pPr>
        <w:pStyle w:val="Paragraphedeliste"/>
        <w:numPr>
          <w:ilvl w:val="0"/>
          <w:numId w:val="2"/>
        </w:numPr>
        <w:spacing w:after="80" w:line="300" w:lineRule="auto"/>
      </w:pPr>
      <w:r>
        <w:rPr>
          <w:color w:val="334155"/>
        </w:rPr>
        <w:t>Ouvre le sélecteur de fich</w:t>
      </w:r>
      <w:r>
        <w:rPr>
          <w:color w:val="334155"/>
        </w:rPr>
        <w:t>ier du système</w:t>
      </w:r>
    </w:p>
    <w:p w:rsidR="00057600" w:rsidRDefault="00DF52EF">
      <w:pPr>
        <w:pStyle w:val="Paragraphedeliste"/>
        <w:numPr>
          <w:ilvl w:val="0"/>
          <w:numId w:val="2"/>
        </w:numPr>
        <w:spacing w:after="80" w:line="300" w:lineRule="auto"/>
      </w:pPr>
      <w:r>
        <w:rPr>
          <w:color w:val="334155"/>
        </w:rPr>
        <w:t>Le fichier image est lu et passé à l'IA — même chaîne d'analyse que la capture caméra</w:t>
      </w:r>
    </w:p>
    <w:p w:rsidR="00057600" w:rsidRDefault="00DF52EF">
      <w:pPr>
        <w:pStyle w:val="Titre3"/>
        <w:spacing w:before="220" w:after="100"/>
      </w:pPr>
      <w:r>
        <w:rPr>
          <w:b/>
          <w:bCs/>
          <w:color w:val="7C3AED"/>
        </w:rPr>
        <w:t>Méthode 3 : Scanner le code-barres (carte ambre)</w:t>
      </w:r>
    </w:p>
    <w:p w:rsidR="00057600" w:rsidRDefault="00DF52EF">
      <w:pPr>
        <w:pStyle w:val="Paragraphedeliste"/>
        <w:numPr>
          <w:ilvl w:val="0"/>
          <w:numId w:val="2"/>
        </w:numPr>
        <w:spacing w:after="80" w:line="300" w:lineRule="auto"/>
      </w:pPr>
      <w:r>
        <w:rPr>
          <w:color w:val="334155"/>
        </w:rPr>
        <w:t>Ouvre le scanner caméra en mode code-barres</w:t>
      </w:r>
    </w:p>
    <w:p w:rsidR="00057600" w:rsidRDefault="00DF52EF">
      <w:pPr>
        <w:pStyle w:val="Paragraphedeliste"/>
        <w:numPr>
          <w:ilvl w:val="0"/>
          <w:numId w:val="2"/>
        </w:numPr>
        <w:spacing w:after="80" w:line="300" w:lineRule="auto"/>
      </w:pPr>
      <w:r>
        <w:rPr>
          <w:color w:val="334155"/>
        </w:rPr>
        <w:t>ZXing décode le code en direct (EAN, UPC, GTIN, QR)</w:t>
      </w:r>
    </w:p>
    <w:p w:rsidR="00057600" w:rsidRDefault="00DF52EF">
      <w:pPr>
        <w:pStyle w:val="Paragraphedeliste"/>
        <w:numPr>
          <w:ilvl w:val="0"/>
          <w:numId w:val="2"/>
        </w:numPr>
        <w:spacing w:after="80" w:line="300" w:lineRule="auto"/>
      </w:pPr>
      <w:r>
        <w:rPr>
          <w:color w:val="334155"/>
        </w:rPr>
        <w:t>Une fois le code détecté, recherche d'abord dans les bases publiques (Open Food Facts, etc.)</w:t>
      </w:r>
    </w:p>
    <w:p w:rsidR="00057600" w:rsidRDefault="00DF52EF">
      <w:pPr>
        <w:pStyle w:val="Paragraphedeliste"/>
        <w:numPr>
          <w:ilvl w:val="0"/>
          <w:numId w:val="2"/>
        </w:numPr>
        <w:spacing w:after="80" w:line="300" w:lineRule="auto"/>
      </w:pPr>
      <w:r>
        <w:rPr>
          <w:color w:val="334155"/>
        </w:rPr>
        <w:t>Si rien trouvé : fallback vers la chaîne IA (Gemini → Groq → Mistral)</w:t>
      </w:r>
    </w:p>
    <w:p w:rsidR="00057600" w:rsidRDefault="00DF52EF">
      <w:pPr>
        <w:pStyle w:val="Paragraphedeliste"/>
        <w:numPr>
          <w:ilvl w:val="0"/>
          <w:numId w:val="2"/>
        </w:numPr>
        <w:spacing w:after="80" w:line="300" w:lineRule="auto"/>
      </w:pPr>
      <w:r>
        <w:rPr>
          <w:color w:val="334155"/>
        </w:rPr>
        <w:t>Le formulaire est pré-rempli avec les don</w:t>
      </w:r>
      <w:r>
        <w:rPr>
          <w:color w:val="334155"/>
        </w:rPr>
        <w:t>nées identifiées</w:t>
      </w:r>
    </w:p>
    <w:p w:rsidR="00057600" w:rsidRDefault="00DF52EF">
      <w:pPr>
        <w:pStyle w:val="Titre3"/>
        <w:spacing w:before="220" w:after="100"/>
      </w:pPr>
      <w:r>
        <w:rPr>
          <w:b/>
          <w:bCs/>
          <w:color w:val="7C3AED"/>
        </w:rPr>
        <w:t>Bouton scan dans le champ code-barres</w:t>
      </w:r>
    </w:p>
    <w:p w:rsidR="00057600" w:rsidRDefault="00DF52EF">
      <w:pPr>
        <w:spacing w:after="120" w:line="320" w:lineRule="auto"/>
        <w:jc w:val="both"/>
      </w:pPr>
      <w:r>
        <w:rPr>
          <w:color w:val="334155"/>
        </w:rPr>
        <w:t>Le champ "Code-barres" du formulaire dispose d'un petit bouton-icône (à droite, dans l'input). Il est utile dans le scénario suivant : l'utilisateur a déjà filmé l'article, le formulaire est pré-rempli</w:t>
      </w:r>
      <w:r>
        <w:rPr>
          <w:color w:val="334155"/>
        </w:rPr>
        <w:t>, mais le code-barres n'a pas été détecté sur la photo. Au lieu de tout recommencer, il peut :</w:t>
      </w:r>
    </w:p>
    <w:p w:rsidR="00057600" w:rsidRDefault="00DF52EF">
      <w:pPr>
        <w:pStyle w:val="Paragraphedeliste"/>
        <w:numPr>
          <w:ilvl w:val="0"/>
          <w:numId w:val="2"/>
        </w:numPr>
        <w:spacing w:after="80" w:line="300" w:lineRule="auto"/>
      </w:pPr>
      <w:r>
        <w:rPr>
          <w:color w:val="334155"/>
        </w:rPr>
        <w:t>Soit taper directement le code-barres au clavier (saisie manuelle)</w:t>
      </w:r>
    </w:p>
    <w:p w:rsidR="00057600" w:rsidRDefault="00DF52EF">
      <w:pPr>
        <w:pStyle w:val="Paragraphedeliste"/>
        <w:numPr>
          <w:ilvl w:val="0"/>
          <w:numId w:val="2"/>
        </w:numPr>
        <w:spacing w:after="80" w:line="300" w:lineRule="auto"/>
      </w:pPr>
      <w:r>
        <w:rPr>
          <w:color w:val="334155"/>
        </w:rPr>
        <w:t>Soit cliquer sur l'icône du champ pour scanner uniquement le code-barres</w:t>
      </w:r>
    </w:p>
    <w:p w:rsidR="00057600" w:rsidRDefault="00DF52EF">
      <w:pPr>
        <w:spacing w:after="120" w:line="320" w:lineRule="auto"/>
        <w:jc w:val="both"/>
      </w:pPr>
      <w:r>
        <w:rPr>
          <w:color w:val="334155"/>
        </w:rPr>
        <w:t>Dans ce mode "fill-on</w:t>
      </w:r>
      <w:r>
        <w:rPr>
          <w:color w:val="334155"/>
        </w:rPr>
        <w:t xml:space="preserve">ly", le scanner ne remplace QUE le champ </w:t>
      </w:r>
      <w:r w:rsidR="00F0284C">
        <w:rPr>
          <w:color w:val="334155"/>
        </w:rPr>
        <w:t>code-barres</w:t>
      </w:r>
      <w:r>
        <w:rPr>
          <w:color w:val="334155"/>
        </w:rPr>
        <w:t xml:space="preserve"> et n'effectue AUCUN appel à l'API. Les autres champs déjà remplis sont préservés.</w:t>
      </w:r>
    </w:p>
    <w:p w:rsidR="00057600" w:rsidRDefault="00DF52EF">
      <w:pPr>
        <w:pStyle w:val="Titre3"/>
        <w:spacing w:before="220" w:after="100"/>
      </w:pPr>
      <w:r>
        <w:rPr>
          <w:b/>
          <w:bCs/>
          <w:color w:val="7C3AED"/>
        </w:rPr>
        <w:t>Saisie manuelle classique</w:t>
      </w:r>
    </w:p>
    <w:p w:rsidR="00057600" w:rsidRDefault="00DF52EF">
      <w:pPr>
        <w:spacing w:after="120" w:line="320" w:lineRule="auto"/>
        <w:jc w:val="both"/>
      </w:pPr>
      <w:r>
        <w:rPr>
          <w:color w:val="334155"/>
        </w:rPr>
        <w:t>Tous les champs du formulaire restent éditables. L'IA ne fait que pré-remplir : l'utilisateur p</w:t>
      </w:r>
      <w:r>
        <w:rPr>
          <w:color w:val="334155"/>
        </w:rPr>
        <w:t>eut toujours corriger, compléter ou tout saisir lui-même.</w:t>
      </w:r>
    </w:p>
    <w:p w:rsidR="00057600" w:rsidRDefault="00DF52EF">
      <w:pPr>
        <w:pStyle w:val="Titre3"/>
        <w:spacing w:before="220" w:after="100"/>
      </w:pPr>
      <w:r>
        <w:rPr>
          <w:b/>
          <w:bCs/>
          <w:color w:val="7C3AED"/>
        </w:rPr>
        <w:lastRenderedPageBreak/>
        <w:t>Champs du formulaire</w:t>
      </w:r>
    </w:p>
    <w:p w:rsidR="00057600" w:rsidRDefault="00DF52EF">
      <w:pPr>
        <w:pStyle w:val="Paragraphedeliste"/>
        <w:numPr>
          <w:ilvl w:val="0"/>
          <w:numId w:val="2"/>
        </w:numPr>
        <w:spacing w:after="80" w:line="300" w:lineRule="auto"/>
      </w:pPr>
      <w:r>
        <w:rPr>
          <w:color w:val="334155"/>
        </w:rPr>
        <w:t>N° article (généré automatiquement, non modifiable)</w:t>
      </w:r>
    </w:p>
    <w:p w:rsidR="00057600" w:rsidRDefault="00DF52EF">
      <w:pPr>
        <w:pStyle w:val="Paragraphedeliste"/>
        <w:numPr>
          <w:ilvl w:val="0"/>
          <w:numId w:val="2"/>
        </w:numPr>
        <w:spacing w:after="80" w:line="300" w:lineRule="auto"/>
      </w:pPr>
      <w:r>
        <w:rPr>
          <w:color w:val="334155"/>
        </w:rPr>
        <w:t>Catégorie (datalist avec valeurs prédéfinies + saisie libre)</w:t>
      </w:r>
    </w:p>
    <w:p w:rsidR="00057600" w:rsidRDefault="00DF52EF">
      <w:pPr>
        <w:pStyle w:val="Paragraphedeliste"/>
        <w:numPr>
          <w:ilvl w:val="0"/>
          <w:numId w:val="2"/>
        </w:numPr>
        <w:spacing w:after="80" w:line="300" w:lineRule="auto"/>
      </w:pPr>
      <w:r>
        <w:rPr>
          <w:color w:val="334155"/>
        </w:rPr>
        <w:t>Code-barres (avec bouton scan intégré)</w:t>
      </w:r>
    </w:p>
    <w:p w:rsidR="00057600" w:rsidRDefault="00DF52EF">
      <w:pPr>
        <w:pStyle w:val="Paragraphedeliste"/>
        <w:numPr>
          <w:ilvl w:val="0"/>
          <w:numId w:val="2"/>
        </w:numPr>
        <w:spacing w:after="80" w:line="300" w:lineRule="auto"/>
      </w:pPr>
      <w:r>
        <w:rPr>
          <w:color w:val="334155"/>
        </w:rPr>
        <w:t>Marque, Couleur, Taille, Description</w:t>
      </w:r>
    </w:p>
    <w:p w:rsidR="00057600" w:rsidRDefault="00DF52EF">
      <w:pPr>
        <w:pStyle w:val="Paragraphedeliste"/>
        <w:numPr>
          <w:ilvl w:val="0"/>
          <w:numId w:val="2"/>
        </w:numPr>
        <w:spacing w:after="80" w:line="300" w:lineRule="auto"/>
      </w:pPr>
      <w:r>
        <w:rPr>
          <w:color w:val="334155"/>
        </w:rPr>
        <w:t>Prix de vente</w:t>
      </w:r>
    </w:p>
    <w:p w:rsidR="00057600" w:rsidRDefault="00DF52EF">
      <w:pPr>
        <w:pStyle w:val="Paragraphedeliste"/>
        <w:numPr>
          <w:ilvl w:val="0"/>
          <w:numId w:val="2"/>
        </w:numPr>
        <w:spacing w:after="80" w:line="300" w:lineRule="auto"/>
      </w:pPr>
      <w:r>
        <w:rPr>
          <w:color w:val="334155"/>
        </w:rPr>
        <w:t>Quantité initiale et Quantité actuelle (la 2ème suit la 1ère par défaut)</w:t>
      </w:r>
    </w:p>
    <w:p w:rsidR="00057600" w:rsidRDefault="00DF52EF">
      <w:pPr>
        <w:pStyle w:val="Paragraphedeliste"/>
        <w:numPr>
          <w:ilvl w:val="0"/>
          <w:numId w:val="2"/>
        </w:numPr>
        <w:spacing w:after="80" w:line="300" w:lineRule="auto"/>
      </w:pPr>
      <w:r>
        <w:rPr>
          <w:color w:val="334155"/>
        </w:rPr>
        <w:t>Statut (calculé automatiquement, en lecture seule)</w:t>
      </w:r>
    </w:p>
    <w:p w:rsidR="00057600" w:rsidRDefault="00DF52EF">
      <w:pPr>
        <w:pStyle w:val="Titre2"/>
        <w:spacing w:before="280" w:after="140"/>
      </w:pPr>
      <w:r>
        <w:rPr>
          <w:b/>
          <w:bCs/>
          <w:color w:val="0F172A"/>
          <w:sz w:val="28"/>
          <w:szCs w:val="28"/>
        </w:rPr>
        <w:t>4.4 Page Scan — /scan</w:t>
      </w:r>
    </w:p>
    <w:p w:rsidR="00057600" w:rsidRDefault="00DF52EF">
      <w:pPr>
        <w:spacing w:after="120" w:line="320" w:lineRule="auto"/>
        <w:jc w:val="both"/>
      </w:pPr>
      <w:r>
        <w:rPr>
          <w:color w:val="334155"/>
        </w:rPr>
        <w:t>Cette page sert à RE</w:t>
      </w:r>
      <w:r>
        <w:rPr>
          <w:color w:val="334155"/>
        </w:rPr>
        <w:t>TROUVER un article déjà enregistré pour le modifier rapidement (typiquement après une vente, pour décrémenter le stock).</w:t>
      </w:r>
    </w:p>
    <w:p w:rsidR="00057600" w:rsidRDefault="00DF52EF">
      <w:pPr>
        <w:pStyle w:val="Titre3"/>
        <w:spacing w:before="220" w:after="100"/>
      </w:pPr>
      <w:r>
        <w:rPr>
          <w:b/>
          <w:bCs/>
          <w:color w:val="7C3AED"/>
        </w:rPr>
        <w:t>Workflow</w:t>
      </w:r>
    </w:p>
    <w:p w:rsidR="00057600" w:rsidRDefault="00DF52EF">
      <w:pPr>
        <w:pStyle w:val="Paragraphedeliste"/>
        <w:numPr>
          <w:ilvl w:val="0"/>
          <w:numId w:val="2"/>
        </w:numPr>
        <w:spacing w:after="80" w:line="300" w:lineRule="auto"/>
      </w:pPr>
      <w:r>
        <w:rPr>
          <w:color w:val="334155"/>
        </w:rPr>
        <w:t>L'utilisateur arrive sur /scan</w:t>
      </w:r>
    </w:p>
    <w:p w:rsidR="00057600" w:rsidRDefault="00DF52EF">
      <w:pPr>
        <w:pStyle w:val="Paragraphedeliste"/>
        <w:numPr>
          <w:ilvl w:val="0"/>
          <w:numId w:val="2"/>
        </w:numPr>
        <w:spacing w:after="80" w:line="300" w:lineRule="auto"/>
      </w:pPr>
      <w:r>
        <w:rPr>
          <w:color w:val="334155"/>
        </w:rPr>
        <w:t>Trois moyens de retrouver un article : taper le numéro, taper le code-barres, ou cliquer sur "S</w:t>
      </w:r>
      <w:r>
        <w:rPr>
          <w:color w:val="334155"/>
        </w:rPr>
        <w:t>canner"</w:t>
      </w:r>
    </w:p>
    <w:p w:rsidR="00057600" w:rsidRDefault="00DF52EF">
      <w:pPr>
        <w:pStyle w:val="Paragraphedeliste"/>
        <w:numPr>
          <w:ilvl w:val="0"/>
          <w:numId w:val="2"/>
        </w:numPr>
        <w:spacing w:after="80" w:line="300" w:lineRule="auto"/>
      </w:pPr>
      <w:r>
        <w:rPr>
          <w:color w:val="334155"/>
        </w:rPr>
        <w:t>Si l'article est trouvé en base : sa fiche s'affiche avec un bouton "Modifier" qui ouvre la EditModal</w:t>
      </w:r>
    </w:p>
    <w:p w:rsidR="00057600" w:rsidRDefault="00DF52EF">
      <w:pPr>
        <w:pStyle w:val="Paragraphedeliste"/>
        <w:numPr>
          <w:ilvl w:val="0"/>
          <w:numId w:val="2"/>
        </w:numPr>
        <w:spacing w:after="80" w:line="300" w:lineRule="auto"/>
      </w:pPr>
      <w:r>
        <w:rPr>
          <w:color w:val="334155"/>
        </w:rPr>
        <w:t>Si l'article n'est PAS trouvé : un dialogue propose explicitement "Voulez-vous l'ajouter ?"</w:t>
      </w:r>
    </w:p>
    <w:p w:rsidR="00057600" w:rsidRDefault="00DF52EF">
      <w:pPr>
        <w:pStyle w:val="Paragraphedeliste"/>
        <w:numPr>
          <w:ilvl w:val="0"/>
          <w:numId w:val="2"/>
        </w:numPr>
        <w:spacing w:after="80" w:line="300" w:lineRule="auto"/>
      </w:pPr>
      <w:r>
        <w:rPr>
          <w:color w:val="334155"/>
        </w:rPr>
        <w:t>Au clic sur Oui : redirection vers /</w:t>
      </w:r>
      <w:r w:rsidR="00F0284C">
        <w:rPr>
          <w:color w:val="334155"/>
        </w:rPr>
        <w:t>ajouter ?</w:t>
      </w:r>
      <w:proofErr w:type="spellStart"/>
      <w:r>
        <w:rPr>
          <w:color w:val="334155"/>
        </w:rPr>
        <w:t>code_barre</w:t>
      </w:r>
      <w:r>
        <w:rPr>
          <w:color w:val="334155"/>
        </w:rPr>
        <w:t>s</w:t>
      </w:r>
      <w:proofErr w:type="spellEnd"/>
      <w:r>
        <w:rPr>
          <w:color w:val="334155"/>
        </w:rPr>
        <w:t>=</w:t>
      </w:r>
      <w:proofErr w:type="spellStart"/>
      <w:r>
        <w:rPr>
          <w:color w:val="334155"/>
        </w:rPr>
        <w:t>XXX&amp;from</w:t>
      </w:r>
      <w:proofErr w:type="spellEnd"/>
      <w:r>
        <w:rPr>
          <w:color w:val="334155"/>
        </w:rPr>
        <w:t>=scan</w:t>
      </w:r>
    </w:p>
    <w:p w:rsidR="00057600" w:rsidRDefault="00DF52EF">
      <w:pPr>
        <w:pStyle w:val="Paragraphedeliste"/>
        <w:numPr>
          <w:ilvl w:val="0"/>
          <w:numId w:val="2"/>
        </w:numPr>
        <w:spacing w:after="80" w:line="300" w:lineRule="auto"/>
      </w:pPr>
      <w:r>
        <w:rPr>
          <w:color w:val="334155"/>
        </w:rPr>
        <w:t>Sur /ajouter, le code-barres est automatiquement pré-rempli + un toast guide l'utilisateur</w:t>
      </w:r>
    </w:p>
    <w:p w:rsidR="00057600" w:rsidRDefault="00DF52EF">
      <w:pPr>
        <w:pStyle w:val="Titre3"/>
        <w:spacing w:before="220" w:after="100"/>
      </w:pPr>
      <w:r>
        <w:rPr>
          <w:b/>
          <w:bCs/>
          <w:color w:val="7C3AED"/>
        </w:rPr>
        <w:t>Cas du code-barres absent</w:t>
      </w:r>
    </w:p>
    <w:p w:rsidR="00057600" w:rsidRDefault="00DF52EF">
      <w:pPr>
        <w:spacing w:after="120" w:line="320" w:lineRule="auto"/>
        <w:jc w:val="both"/>
      </w:pPr>
      <w:r>
        <w:rPr>
          <w:color w:val="334155"/>
        </w:rPr>
        <w:t>Si l'article n'a pas de code-barres (étiquette absente, produit volumineux), l'utilisateur peut chercher par le numéro d'ar</w:t>
      </w:r>
      <w:r>
        <w:rPr>
          <w:color w:val="334155"/>
        </w:rPr>
        <w:t>ticle ou la description via la page /inventaire à la place.</w:t>
      </w:r>
    </w:p>
    <w:p w:rsidR="00057600" w:rsidRDefault="00DF52EF">
      <w:pPr>
        <w:pStyle w:val="Titre2"/>
        <w:spacing w:before="280" w:after="140"/>
      </w:pPr>
      <w:r>
        <w:rPr>
          <w:b/>
          <w:bCs/>
          <w:color w:val="0F172A"/>
          <w:sz w:val="28"/>
          <w:szCs w:val="28"/>
        </w:rPr>
        <w:t>4.5 Page Statistiques — /statistiques</w:t>
      </w:r>
    </w:p>
    <w:p w:rsidR="00057600" w:rsidRDefault="00DF52EF">
      <w:pPr>
        <w:spacing w:after="120" w:line="320" w:lineRule="auto"/>
        <w:jc w:val="both"/>
      </w:pPr>
      <w:r>
        <w:rPr>
          <w:color w:val="334155"/>
        </w:rPr>
        <w:t xml:space="preserve">Tableau de bord visuel résumant l'état de l'inventaire. Toutes les données viennent de la même source (/api/articles), donc reflètent l'état réel à l'instant </w:t>
      </w:r>
      <w:r>
        <w:rPr>
          <w:color w:val="334155"/>
        </w:rPr>
        <w:t>T.</w:t>
      </w:r>
    </w:p>
    <w:p w:rsidR="00057600" w:rsidRDefault="00DF52EF">
      <w:pPr>
        <w:pStyle w:val="Titre3"/>
        <w:spacing w:before="220" w:after="100"/>
      </w:pPr>
      <w:r>
        <w:rPr>
          <w:b/>
          <w:bCs/>
          <w:color w:val="7C3AED"/>
        </w:rPr>
        <w:t>Indicateurs clés (KPI)</w:t>
      </w:r>
    </w:p>
    <w:p w:rsidR="00057600" w:rsidRDefault="00DF52EF">
      <w:pPr>
        <w:pStyle w:val="Paragraphedeliste"/>
        <w:numPr>
          <w:ilvl w:val="0"/>
          <w:numId w:val="2"/>
        </w:numPr>
        <w:spacing w:after="80" w:line="300" w:lineRule="auto"/>
      </w:pPr>
      <w:r>
        <w:rPr>
          <w:color w:val="334155"/>
        </w:rPr>
        <w:t>Total articles : nombre d'articles distincts</w:t>
      </w:r>
    </w:p>
    <w:p w:rsidR="00057600" w:rsidRDefault="00DF52EF">
      <w:pPr>
        <w:pStyle w:val="Paragraphedeliste"/>
        <w:numPr>
          <w:ilvl w:val="0"/>
          <w:numId w:val="2"/>
        </w:numPr>
        <w:spacing w:after="80" w:line="300" w:lineRule="auto"/>
      </w:pPr>
      <w:r>
        <w:rPr>
          <w:color w:val="334155"/>
        </w:rPr>
        <w:t>Unités en stock : somme des quantités</w:t>
      </w:r>
    </w:p>
    <w:p w:rsidR="00057600" w:rsidRDefault="00DF52EF">
      <w:pPr>
        <w:pStyle w:val="Paragraphedeliste"/>
        <w:numPr>
          <w:ilvl w:val="0"/>
          <w:numId w:val="2"/>
        </w:numPr>
        <w:spacing w:after="80" w:line="300" w:lineRule="auto"/>
      </w:pPr>
      <w:r>
        <w:rPr>
          <w:color w:val="334155"/>
        </w:rPr>
        <w:t>Valeur totale : somme des (prix_vente × quantité)</w:t>
      </w:r>
    </w:p>
    <w:p w:rsidR="00057600" w:rsidRDefault="00DF52EF">
      <w:pPr>
        <w:pStyle w:val="Paragraphedeliste"/>
        <w:numPr>
          <w:ilvl w:val="0"/>
          <w:numId w:val="2"/>
        </w:numPr>
        <w:spacing w:after="80" w:line="300" w:lineRule="auto"/>
      </w:pPr>
      <w:r>
        <w:rPr>
          <w:color w:val="334155"/>
        </w:rPr>
        <w:t xml:space="preserve">Alertes : nombre d'articles en </w:t>
      </w:r>
      <w:r w:rsidR="00F0284C">
        <w:rPr>
          <w:color w:val="334155"/>
        </w:rPr>
        <w:t>stock faible</w:t>
      </w:r>
      <w:r>
        <w:rPr>
          <w:color w:val="334155"/>
        </w:rPr>
        <w:t xml:space="preserve"> et rupture</w:t>
      </w:r>
    </w:p>
    <w:p w:rsidR="00057600" w:rsidRDefault="00DF52EF">
      <w:pPr>
        <w:pStyle w:val="Titre3"/>
        <w:spacing w:before="220" w:after="100"/>
      </w:pPr>
      <w:r>
        <w:rPr>
          <w:b/>
          <w:bCs/>
          <w:color w:val="7C3AED"/>
        </w:rPr>
        <w:t>Graphiques (Chart.js)</w:t>
      </w:r>
    </w:p>
    <w:p w:rsidR="00057600" w:rsidRDefault="00DF52EF">
      <w:pPr>
        <w:pStyle w:val="Paragraphedeliste"/>
        <w:numPr>
          <w:ilvl w:val="0"/>
          <w:numId w:val="2"/>
        </w:numPr>
        <w:spacing w:after="80" w:line="300" w:lineRule="auto"/>
      </w:pPr>
      <w:r>
        <w:rPr>
          <w:color w:val="334155"/>
        </w:rPr>
        <w:t>Donut "Répartition par catégorie" : nombre d'articles par catégorie</w:t>
      </w:r>
    </w:p>
    <w:p w:rsidR="00057600" w:rsidRDefault="00DF52EF">
      <w:pPr>
        <w:pStyle w:val="Paragraphedeliste"/>
        <w:numPr>
          <w:ilvl w:val="0"/>
          <w:numId w:val="2"/>
        </w:numPr>
        <w:spacing w:after="80" w:line="300" w:lineRule="auto"/>
      </w:pPr>
      <w:r>
        <w:rPr>
          <w:color w:val="334155"/>
        </w:rPr>
        <w:t>Bar horizontal "Valeur par catégorie" : top 8 des catégories par valeur stockée</w:t>
      </w:r>
    </w:p>
    <w:p w:rsidR="00057600" w:rsidRDefault="00DF52EF">
      <w:pPr>
        <w:pStyle w:val="Paragraphedeliste"/>
        <w:numPr>
          <w:ilvl w:val="0"/>
          <w:numId w:val="2"/>
        </w:numPr>
        <w:spacing w:after="80" w:line="300" w:lineRule="auto"/>
      </w:pPr>
      <w:r>
        <w:rPr>
          <w:color w:val="334155"/>
        </w:rPr>
        <w:t>Donut "Statuts" : répartition en stock / stock faible / rupture</w:t>
      </w:r>
    </w:p>
    <w:p w:rsidR="00057600" w:rsidRDefault="00DF52EF">
      <w:pPr>
        <w:pStyle w:val="Paragraphedeliste"/>
        <w:numPr>
          <w:ilvl w:val="0"/>
          <w:numId w:val="2"/>
        </w:numPr>
        <w:spacing w:after="80" w:line="300" w:lineRule="auto"/>
      </w:pPr>
      <w:r>
        <w:rPr>
          <w:color w:val="334155"/>
        </w:rPr>
        <w:lastRenderedPageBreak/>
        <w:t>Top 10 "Articles les plus précieux" : barre de progression visuelle classée par valeur unitaire totale</w:t>
      </w:r>
    </w:p>
    <w:p w:rsidR="00057600" w:rsidRDefault="00DF52EF">
      <w:pPr>
        <w:pStyle w:val="Titre3"/>
        <w:spacing w:before="220" w:after="100"/>
      </w:pPr>
      <w:r>
        <w:rPr>
          <w:b/>
          <w:bCs/>
          <w:color w:val="7C3AED"/>
        </w:rPr>
        <w:t xml:space="preserve">États de </w:t>
      </w:r>
      <w:r>
        <w:rPr>
          <w:b/>
          <w:bCs/>
          <w:color w:val="7C3AED"/>
        </w:rPr>
        <w:t>chargement</w:t>
      </w:r>
    </w:p>
    <w:p w:rsidR="00057600" w:rsidRDefault="00DF52EF">
      <w:pPr>
        <w:spacing w:after="120" w:line="320" w:lineRule="auto"/>
        <w:jc w:val="both"/>
      </w:pPr>
      <w:r>
        <w:rPr>
          <w:color w:val="334155"/>
        </w:rPr>
        <w:t>La page /statistiques effectue plusieurs calculs lourds. Pour la perception de performance :</w:t>
      </w:r>
    </w:p>
    <w:p w:rsidR="00057600" w:rsidRDefault="00DF52EF">
      <w:pPr>
        <w:pStyle w:val="Paragraphedeliste"/>
        <w:numPr>
          <w:ilvl w:val="0"/>
          <w:numId w:val="2"/>
        </w:numPr>
        <w:spacing w:after="80" w:line="300" w:lineRule="auto"/>
      </w:pPr>
      <w:r>
        <w:rPr>
          <w:color w:val="334155"/>
        </w:rPr>
        <w:t>Pill loader violet "Chargement…" en haut de la page pendant le fetch</w:t>
      </w:r>
    </w:p>
    <w:p w:rsidR="00057600" w:rsidRDefault="00DF52EF">
      <w:pPr>
        <w:pStyle w:val="Paragraphedeliste"/>
        <w:numPr>
          <w:ilvl w:val="0"/>
          <w:numId w:val="2"/>
        </w:numPr>
        <w:spacing w:after="80" w:line="300" w:lineRule="auto"/>
      </w:pPr>
      <w:r>
        <w:rPr>
          <w:color w:val="334155"/>
        </w:rPr>
        <w:t>Skeletons animés sur les 4 KPI (valeur + sous-titre)</w:t>
      </w:r>
    </w:p>
    <w:p w:rsidR="00057600" w:rsidRDefault="00DF52EF">
      <w:pPr>
        <w:pStyle w:val="Paragraphedeliste"/>
        <w:numPr>
          <w:ilvl w:val="0"/>
          <w:numId w:val="2"/>
        </w:numPr>
        <w:spacing w:after="80" w:line="300" w:lineRule="auto"/>
      </w:pPr>
      <w:r>
        <w:rPr>
          <w:color w:val="334155"/>
        </w:rPr>
        <w:t>Overlays bloutés "Chargement…"</w:t>
      </w:r>
      <w:r>
        <w:rPr>
          <w:color w:val="334155"/>
        </w:rPr>
        <w:t xml:space="preserve"> sur chaque graphique</w:t>
      </w:r>
    </w:p>
    <w:p w:rsidR="00057600" w:rsidRDefault="00DF52EF">
      <w:pPr>
        <w:pStyle w:val="Paragraphedeliste"/>
        <w:numPr>
          <w:ilvl w:val="0"/>
          <w:numId w:val="2"/>
        </w:numPr>
        <w:spacing w:after="80" w:line="300" w:lineRule="auto"/>
      </w:pPr>
      <w:r>
        <w:rPr>
          <w:color w:val="334155"/>
        </w:rPr>
        <w:t>Skeleton rows dans la liste Top 10</w:t>
      </w:r>
    </w:p>
    <w:p w:rsidR="00057600" w:rsidRDefault="00DF52EF">
      <w:pPr>
        <w:pStyle w:val="Paragraphedeliste"/>
        <w:numPr>
          <w:ilvl w:val="0"/>
          <w:numId w:val="2"/>
        </w:numPr>
        <w:spacing w:after="80" w:line="300" w:lineRule="auto"/>
      </w:pPr>
      <w:r>
        <w:rPr>
          <w:color w:val="334155"/>
        </w:rPr>
        <w:t>Au succès : tout disparaît en fade-in 250 ms</w:t>
      </w:r>
    </w:p>
    <w:p w:rsidR="00057600" w:rsidRDefault="00DF52EF">
      <w:pPr>
        <w:pStyle w:val="Paragraphedeliste"/>
        <w:numPr>
          <w:ilvl w:val="0"/>
          <w:numId w:val="2"/>
        </w:numPr>
        <w:spacing w:after="80" w:line="300" w:lineRule="auto"/>
      </w:pPr>
      <w:r>
        <w:rPr>
          <w:color w:val="334155"/>
        </w:rPr>
        <w:t>En cas d'erreur : "Données indisponibles" + bouton Réessayer dans chaque section</w:t>
      </w:r>
    </w:p>
    <w:p w:rsidR="00057600" w:rsidRDefault="00DF52EF">
      <w:r>
        <w:br w:type="page"/>
      </w:r>
    </w:p>
    <w:p w:rsidR="00057600" w:rsidRDefault="00DF52EF">
      <w:pPr>
        <w:pStyle w:val="Titre1"/>
        <w:spacing w:before="360" w:after="180"/>
      </w:pPr>
      <w:r>
        <w:rPr>
          <w:b/>
          <w:bCs/>
          <w:color w:val="4F46E5"/>
          <w:sz w:val="36"/>
          <w:szCs w:val="36"/>
        </w:rPr>
        <w:lastRenderedPageBreak/>
        <w:t>5. L'analyse par intelligence artificielle</w:t>
      </w:r>
    </w:p>
    <w:p w:rsidR="00057600" w:rsidRDefault="00DF52EF">
      <w:pPr>
        <w:spacing w:after="120" w:line="320" w:lineRule="auto"/>
        <w:jc w:val="both"/>
      </w:pPr>
      <w:r>
        <w:rPr>
          <w:color w:val="334155"/>
        </w:rPr>
        <w:t>L'IA est au cœur de l'expéri</w:t>
      </w:r>
      <w:r>
        <w:rPr>
          <w:color w:val="334155"/>
        </w:rPr>
        <w:t xml:space="preserve">ence utilisateur : elle transforme une photo ou un code-barres en formulaire </w:t>
      </w:r>
      <w:r w:rsidR="00F0284C">
        <w:rPr>
          <w:color w:val="334155"/>
        </w:rPr>
        <w:t>prérempli</w:t>
      </w:r>
      <w:r>
        <w:rPr>
          <w:color w:val="334155"/>
        </w:rPr>
        <w:t>. Pour garantir la fiabilité même en cas de panne d'un service, l'application utilise une stratégie de fallback en chaîne entre plusieurs fournisseurs.</w:t>
      </w:r>
    </w:p>
    <w:p w:rsidR="00057600" w:rsidRDefault="00DF52EF">
      <w:pPr>
        <w:pStyle w:val="Titre2"/>
        <w:spacing w:before="280" w:after="140"/>
      </w:pPr>
      <w:r>
        <w:rPr>
          <w:b/>
          <w:bCs/>
          <w:color w:val="0F172A"/>
          <w:sz w:val="28"/>
          <w:szCs w:val="28"/>
        </w:rPr>
        <w:t>5.1 Analyse photo</w:t>
      </w:r>
      <w:r>
        <w:rPr>
          <w:b/>
          <w:bCs/>
          <w:color w:val="0F172A"/>
          <w:sz w:val="28"/>
          <w:szCs w:val="28"/>
        </w:rPr>
        <w:t xml:space="preserve"> (vision)</w:t>
      </w:r>
    </w:p>
    <w:p w:rsidR="00057600" w:rsidRDefault="00DF52EF">
      <w:pPr>
        <w:spacing w:after="120" w:line="320" w:lineRule="auto"/>
        <w:jc w:val="both"/>
      </w:pPr>
      <w:r>
        <w:rPr>
          <w:color w:val="334155"/>
        </w:rPr>
        <w:t>Quand l'utilisateur prend ou importe une photo, deux analyses sont lancées EN PARALLÈLE :</w:t>
      </w:r>
    </w:p>
    <w:p w:rsidR="00057600" w:rsidRDefault="00DF52EF">
      <w:pPr>
        <w:pStyle w:val="Titre3"/>
        <w:spacing w:before="220" w:after="100"/>
      </w:pPr>
      <w:r>
        <w:rPr>
          <w:b/>
          <w:bCs/>
          <w:color w:val="7C3AED"/>
        </w:rPr>
        <w:t>Analyse Google Cloud Vision (OCR + logos)</w:t>
      </w:r>
    </w:p>
    <w:p w:rsidR="00057600" w:rsidRDefault="00DF52EF">
      <w:pPr>
        <w:pStyle w:val="Paragraphedeliste"/>
        <w:numPr>
          <w:ilvl w:val="0"/>
          <w:numId w:val="2"/>
        </w:numPr>
        <w:spacing w:after="80" w:line="300" w:lineRule="auto"/>
      </w:pPr>
      <w:r>
        <w:rPr>
          <w:color w:val="334155"/>
        </w:rPr>
        <w:t>Détection de texte sur l'image (codes EAN, étiquettes, descriptions)</w:t>
      </w:r>
    </w:p>
    <w:p w:rsidR="00057600" w:rsidRDefault="00DF52EF">
      <w:pPr>
        <w:pStyle w:val="Paragraphedeliste"/>
        <w:numPr>
          <w:ilvl w:val="0"/>
          <w:numId w:val="2"/>
        </w:numPr>
        <w:spacing w:after="80" w:line="300" w:lineRule="auto"/>
      </w:pPr>
      <w:r>
        <w:rPr>
          <w:color w:val="334155"/>
        </w:rPr>
        <w:t>Reconnaissance de logos de marque</w:t>
      </w:r>
    </w:p>
    <w:p w:rsidR="00057600" w:rsidRDefault="00DF52EF">
      <w:pPr>
        <w:pStyle w:val="Paragraphedeliste"/>
        <w:numPr>
          <w:ilvl w:val="0"/>
          <w:numId w:val="2"/>
        </w:numPr>
        <w:spacing w:after="80" w:line="300" w:lineRule="auto"/>
      </w:pPr>
      <w:r>
        <w:rPr>
          <w:color w:val="334155"/>
        </w:rPr>
        <w:t xml:space="preserve">Extraction </w:t>
      </w:r>
      <w:r>
        <w:rPr>
          <w:color w:val="334155"/>
        </w:rPr>
        <w:t>de la couleur dominante via IMAGE_PROPERTIES (mappée en français)</w:t>
      </w:r>
    </w:p>
    <w:p w:rsidR="00057600" w:rsidRDefault="00DF52EF">
      <w:pPr>
        <w:pStyle w:val="Titre3"/>
        <w:spacing w:before="220" w:after="100"/>
      </w:pPr>
      <w:r>
        <w:rPr>
          <w:b/>
          <w:bCs/>
          <w:color w:val="7C3AED"/>
        </w:rPr>
        <w:t>Analyse LLM Vision (chaîne de fallback)</w:t>
      </w:r>
    </w:p>
    <w:p w:rsidR="00057600" w:rsidRDefault="00DF52EF">
      <w:pPr>
        <w:pStyle w:val="Paragraphedeliste"/>
        <w:numPr>
          <w:ilvl w:val="0"/>
          <w:numId w:val="2"/>
        </w:numPr>
        <w:spacing w:after="80" w:line="300" w:lineRule="auto"/>
      </w:pPr>
      <w:r>
        <w:rPr>
          <w:color w:val="334155"/>
        </w:rPr>
        <w:t>Provider 1 : Google Gemini 2.5 Flash (rapide, généreux quota gratuit)</w:t>
      </w:r>
    </w:p>
    <w:p w:rsidR="00057600" w:rsidRDefault="00DF52EF">
      <w:pPr>
        <w:pStyle w:val="Paragraphedeliste"/>
        <w:numPr>
          <w:ilvl w:val="0"/>
          <w:numId w:val="2"/>
        </w:numPr>
        <w:spacing w:after="80" w:line="300" w:lineRule="auto"/>
      </w:pPr>
      <w:r>
        <w:rPr>
          <w:color w:val="334155"/>
        </w:rPr>
        <w:t>Provider 2 : Groq Llama 3.2 Vision (fallback si Gemini saturé)</w:t>
      </w:r>
    </w:p>
    <w:p w:rsidR="00057600" w:rsidRPr="00F0284C" w:rsidRDefault="00DF52EF">
      <w:pPr>
        <w:pStyle w:val="Paragraphedeliste"/>
        <w:numPr>
          <w:ilvl w:val="0"/>
          <w:numId w:val="2"/>
        </w:numPr>
        <w:spacing w:after="80" w:line="300" w:lineRule="auto"/>
        <w:rPr>
          <w:lang w:val="en-US"/>
        </w:rPr>
      </w:pPr>
      <w:r w:rsidRPr="00F0284C">
        <w:rPr>
          <w:color w:val="334155"/>
          <w:lang w:val="en-US"/>
        </w:rPr>
        <w:t xml:space="preserve">Provider </w:t>
      </w:r>
      <w:r w:rsidR="00F0284C" w:rsidRPr="00F0284C">
        <w:rPr>
          <w:color w:val="334155"/>
          <w:lang w:val="en-US"/>
        </w:rPr>
        <w:t>3:</w:t>
      </w:r>
      <w:r w:rsidRPr="00F0284C">
        <w:rPr>
          <w:color w:val="334155"/>
          <w:lang w:val="en-US"/>
        </w:rPr>
        <w:t xml:space="preserve"> Mistral </w:t>
      </w:r>
      <w:proofErr w:type="spellStart"/>
      <w:r w:rsidRPr="00F0284C">
        <w:rPr>
          <w:color w:val="334155"/>
          <w:lang w:val="en-US"/>
        </w:rPr>
        <w:t>Pixtral</w:t>
      </w:r>
      <w:proofErr w:type="spellEnd"/>
      <w:r w:rsidRPr="00F0284C">
        <w:rPr>
          <w:color w:val="334155"/>
          <w:lang w:val="en-US"/>
        </w:rPr>
        <w:t xml:space="preserve"> 12B (fallback final, RPM strict)</w:t>
      </w:r>
    </w:p>
    <w:p w:rsidR="00057600" w:rsidRDefault="00DF52EF">
      <w:pPr>
        <w:spacing w:after="120" w:line="320" w:lineRule="auto"/>
        <w:jc w:val="both"/>
      </w:pPr>
      <w:r>
        <w:rPr>
          <w:color w:val="334155"/>
        </w:rPr>
        <w:t>Chaque provider est appelé seulement si le précédent est épuisé (quota dépassé, clés en cooldown). Les autres erreurs (image rejetée, JSON malformé) provoquent aussi un fallback car elles seraie</w:t>
      </w:r>
      <w:r>
        <w:rPr>
          <w:color w:val="334155"/>
        </w:rPr>
        <w:t>nt identiques sur tous les providers.</w:t>
      </w:r>
    </w:p>
    <w:p w:rsidR="00057600" w:rsidRDefault="00DF52EF">
      <w:pPr>
        <w:pStyle w:val="Titre3"/>
        <w:spacing w:before="220" w:after="100"/>
      </w:pPr>
      <w:r>
        <w:rPr>
          <w:b/>
          <w:bCs/>
          <w:color w:val="7C3AED"/>
        </w:rPr>
        <w:t>Fusion des résultats</w:t>
      </w:r>
    </w:p>
    <w:p w:rsidR="00057600" w:rsidRDefault="00DF52EF">
      <w:pPr>
        <w:spacing w:after="120" w:line="320" w:lineRule="auto"/>
        <w:jc w:val="both"/>
      </w:pPr>
      <w:r>
        <w:rPr>
          <w:color w:val="334155"/>
        </w:rPr>
        <w:t>Les deux analyses (Vision + LLM) sont fusionnées intelligemment :</w:t>
      </w:r>
    </w:p>
    <w:p w:rsidR="00057600" w:rsidRDefault="00DF52EF">
      <w:pPr>
        <w:pStyle w:val="Paragraphedeliste"/>
        <w:numPr>
          <w:ilvl w:val="0"/>
          <w:numId w:val="2"/>
        </w:numPr>
        <w:spacing w:after="80" w:line="300" w:lineRule="auto"/>
      </w:pPr>
      <w:r>
        <w:rPr>
          <w:color w:val="334155"/>
        </w:rPr>
        <w:t>Marque : le LLM est prioritaire, sauf si Vision détecte un logo avec confiance &gt; 0.7 (qui prend alors le dessus)</w:t>
      </w:r>
    </w:p>
    <w:p w:rsidR="00057600" w:rsidRDefault="00DF52EF">
      <w:pPr>
        <w:pStyle w:val="Paragraphedeliste"/>
        <w:numPr>
          <w:ilvl w:val="0"/>
          <w:numId w:val="2"/>
        </w:numPr>
        <w:spacing w:after="80" w:line="300" w:lineRule="auto"/>
      </w:pPr>
      <w:r>
        <w:rPr>
          <w:color w:val="334155"/>
        </w:rPr>
        <w:t>Couleur : LLM prio</w:t>
      </w:r>
      <w:r>
        <w:rPr>
          <w:color w:val="334155"/>
        </w:rPr>
        <w:t>ritaire, Vision sert de fallback si LLM vide</w:t>
      </w:r>
    </w:p>
    <w:p w:rsidR="00057600" w:rsidRDefault="00DF52EF">
      <w:pPr>
        <w:pStyle w:val="Paragraphedeliste"/>
        <w:numPr>
          <w:ilvl w:val="0"/>
          <w:numId w:val="2"/>
        </w:numPr>
        <w:spacing w:after="80" w:line="300" w:lineRule="auto"/>
      </w:pPr>
      <w:r>
        <w:rPr>
          <w:color w:val="334155"/>
        </w:rPr>
        <w:t>Code-barres : la valeur la plus longue (la plus complète) gagne</w:t>
      </w:r>
    </w:p>
    <w:p w:rsidR="00057600" w:rsidRDefault="00DF52EF">
      <w:pPr>
        <w:pStyle w:val="Paragraphedeliste"/>
        <w:numPr>
          <w:ilvl w:val="0"/>
          <w:numId w:val="2"/>
        </w:numPr>
        <w:spacing w:after="80" w:line="300" w:lineRule="auto"/>
      </w:pPr>
      <w:r>
        <w:rPr>
          <w:color w:val="334155"/>
        </w:rPr>
        <w:t>Description, taille, prix : LLM uniquement</w:t>
      </w:r>
    </w:p>
    <w:p w:rsidR="00057600" w:rsidRDefault="00DF52EF">
      <w:pPr>
        <w:pStyle w:val="Titre2"/>
        <w:spacing w:before="280" w:after="140"/>
      </w:pPr>
      <w:r>
        <w:rPr>
          <w:b/>
          <w:bCs/>
          <w:color w:val="0F172A"/>
          <w:sz w:val="28"/>
          <w:szCs w:val="28"/>
        </w:rPr>
        <w:t>5.2 Analyse par code-barres</w:t>
      </w:r>
    </w:p>
    <w:p w:rsidR="00057600" w:rsidRDefault="00DF52EF">
      <w:pPr>
        <w:spacing w:after="120" w:line="320" w:lineRule="auto"/>
        <w:jc w:val="both"/>
      </w:pPr>
      <w:r>
        <w:rPr>
          <w:color w:val="334155"/>
        </w:rPr>
        <w:t>Le scan d'un code-barres déclenche une recherche en cascade sur des bases de</w:t>
      </w:r>
      <w:r>
        <w:rPr>
          <w:color w:val="334155"/>
        </w:rPr>
        <w:t xml:space="preserve"> données publiques avant tout appel IA. Cela évite la consommation de tokens IA pour les produits déjà connus, et donne des résultats plus fiables (les bases publiques contiennent des données vérifiées).</w:t>
      </w:r>
    </w:p>
    <w:p w:rsidR="00057600" w:rsidRDefault="00DF52EF">
      <w:pPr>
        <w:pStyle w:val="Titre3"/>
        <w:spacing w:before="220" w:after="100"/>
      </w:pPr>
      <w:r>
        <w:rPr>
          <w:b/>
          <w:bCs/>
          <w:color w:val="7C3AED"/>
        </w:rPr>
        <w:t>Bases publiques interrogées (dans l'ordre)</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879"/>
        <w:gridCol w:w="4363"/>
        <w:gridCol w:w="1454"/>
      </w:tblGrid>
      <w:tr w:rsidR="00057600">
        <w:tblPrEx>
          <w:tblCellMar>
            <w:top w:w="0" w:type="dxa"/>
            <w:bottom w:w="0" w:type="dxa"/>
          </w:tblCellMar>
        </w:tblPrEx>
        <w:trPr>
          <w:tblHeader/>
        </w:trPr>
        <w:tc>
          <w:tcPr>
            <w:tcW w:w="2000" w:type="pct"/>
            <w:shd w:val="solid" w:color="auto" w:fill="4F46E5"/>
            <w:tcMar>
              <w:top w:w="100" w:type="dxa"/>
              <w:left w:w="120" w:type="dxa"/>
              <w:bottom w:w="100" w:type="dxa"/>
              <w:right w:w="120" w:type="dxa"/>
            </w:tcMar>
          </w:tcPr>
          <w:p w:rsidR="00057600" w:rsidRDefault="00DF52EF">
            <w:r>
              <w:rPr>
                <w:b/>
                <w:bCs/>
                <w:color w:val="FFFFFF"/>
                <w:sz w:val="20"/>
                <w:szCs w:val="20"/>
              </w:rPr>
              <w:t>Base</w:t>
            </w:r>
          </w:p>
        </w:tc>
        <w:tc>
          <w:tcPr>
            <w:tcW w:w="2250" w:type="pct"/>
            <w:shd w:val="solid" w:color="auto" w:fill="4F46E5"/>
            <w:tcMar>
              <w:top w:w="100" w:type="dxa"/>
              <w:left w:w="120" w:type="dxa"/>
              <w:bottom w:w="100" w:type="dxa"/>
              <w:right w:w="120" w:type="dxa"/>
            </w:tcMar>
          </w:tcPr>
          <w:p w:rsidR="00057600" w:rsidRDefault="00DF52EF">
            <w:r>
              <w:rPr>
                <w:b/>
                <w:bCs/>
                <w:color w:val="FFFFFF"/>
                <w:sz w:val="20"/>
                <w:szCs w:val="20"/>
              </w:rPr>
              <w:t>Couv</w:t>
            </w:r>
            <w:r>
              <w:rPr>
                <w:b/>
                <w:bCs/>
                <w:color w:val="FFFFFF"/>
                <w:sz w:val="20"/>
                <w:szCs w:val="20"/>
              </w:rPr>
              <w:t>erture</w:t>
            </w:r>
          </w:p>
        </w:tc>
        <w:tc>
          <w:tcPr>
            <w:tcW w:w="750" w:type="pct"/>
            <w:shd w:val="solid" w:color="auto" w:fill="4F46E5"/>
            <w:tcMar>
              <w:top w:w="100" w:type="dxa"/>
              <w:left w:w="120" w:type="dxa"/>
              <w:bottom w:w="100" w:type="dxa"/>
              <w:right w:w="120" w:type="dxa"/>
            </w:tcMar>
          </w:tcPr>
          <w:p w:rsidR="00057600" w:rsidRDefault="00DF52EF">
            <w:r>
              <w:rPr>
                <w:b/>
                <w:bCs/>
                <w:color w:val="FFFFFF"/>
                <w:sz w:val="20"/>
                <w:szCs w:val="20"/>
              </w:rPr>
              <w:t>Free</w:t>
            </w:r>
          </w:p>
        </w:tc>
      </w:tr>
      <w:tr w:rsidR="00057600">
        <w:tblPrEx>
          <w:tblCellMar>
            <w:top w:w="0" w:type="dxa"/>
            <w:bottom w:w="0" w:type="dxa"/>
          </w:tblCellMar>
        </w:tblPrEx>
        <w:tc>
          <w:tcPr>
            <w:tcW w:w="2000" w:type="pct"/>
            <w:tcMar>
              <w:top w:w="100" w:type="dxa"/>
              <w:left w:w="120" w:type="dxa"/>
              <w:bottom w:w="100" w:type="dxa"/>
              <w:right w:w="120" w:type="dxa"/>
            </w:tcMar>
          </w:tcPr>
          <w:p w:rsidR="00057600" w:rsidRDefault="00DF52EF">
            <w:r>
              <w:rPr>
                <w:color w:val="334155"/>
                <w:sz w:val="20"/>
                <w:szCs w:val="20"/>
              </w:rPr>
              <w:t>Open Food Facts</w:t>
            </w:r>
          </w:p>
        </w:tc>
        <w:tc>
          <w:tcPr>
            <w:tcW w:w="2250" w:type="pct"/>
            <w:tcMar>
              <w:top w:w="100" w:type="dxa"/>
              <w:left w:w="120" w:type="dxa"/>
              <w:bottom w:w="100" w:type="dxa"/>
              <w:right w:w="120" w:type="dxa"/>
            </w:tcMar>
          </w:tcPr>
          <w:p w:rsidR="00057600" w:rsidRDefault="00DF52EF">
            <w:r>
              <w:rPr>
                <w:color w:val="334155"/>
                <w:sz w:val="20"/>
                <w:szCs w:val="20"/>
              </w:rPr>
              <w:t>Alimentaire (mondial)</w:t>
            </w:r>
          </w:p>
        </w:tc>
        <w:tc>
          <w:tcPr>
            <w:tcW w:w="750" w:type="pct"/>
            <w:tcMar>
              <w:top w:w="100" w:type="dxa"/>
              <w:left w:w="120" w:type="dxa"/>
              <w:bottom w:w="100" w:type="dxa"/>
              <w:right w:w="120" w:type="dxa"/>
            </w:tcMar>
          </w:tcPr>
          <w:p w:rsidR="00057600" w:rsidRDefault="00DF52EF">
            <w:r>
              <w:rPr>
                <w:color w:val="334155"/>
                <w:sz w:val="20"/>
                <w:szCs w:val="20"/>
              </w:rPr>
              <w:t>Oui</w:t>
            </w:r>
          </w:p>
        </w:tc>
      </w:tr>
      <w:tr w:rsidR="00057600">
        <w:tblPrEx>
          <w:tblCellMar>
            <w:top w:w="0" w:type="dxa"/>
            <w:bottom w:w="0" w:type="dxa"/>
          </w:tblCellMar>
        </w:tblPrEx>
        <w:tc>
          <w:tcPr>
            <w:tcW w:w="2000" w:type="pct"/>
            <w:shd w:val="solid" w:color="auto" w:fill="F8FAFC"/>
            <w:tcMar>
              <w:top w:w="100" w:type="dxa"/>
              <w:left w:w="120" w:type="dxa"/>
              <w:bottom w:w="100" w:type="dxa"/>
              <w:right w:w="120" w:type="dxa"/>
            </w:tcMar>
          </w:tcPr>
          <w:p w:rsidR="00057600" w:rsidRDefault="00DF52EF">
            <w:r>
              <w:rPr>
                <w:color w:val="334155"/>
                <w:sz w:val="20"/>
                <w:szCs w:val="20"/>
              </w:rPr>
              <w:t>Open Beauty Facts</w:t>
            </w:r>
          </w:p>
        </w:tc>
        <w:tc>
          <w:tcPr>
            <w:tcW w:w="2250" w:type="pct"/>
            <w:shd w:val="solid" w:color="auto" w:fill="F8FAFC"/>
            <w:tcMar>
              <w:top w:w="100" w:type="dxa"/>
              <w:left w:w="120" w:type="dxa"/>
              <w:bottom w:w="100" w:type="dxa"/>
              <w:right w:w="120" w:type="dxa"/>
            </w:tcMar>
          </w:tcPr>
          <w:p w:rsidR="00057600" w:rsidRDefault="00DF52EF">
            <w:r>
              <w:rPr>
                <w:color w:val="334155"/>
                <w:sz w:val="20"/>
                <w:szCs w:val="20"/>
              </w:rPr>
              <w:t>Cosmétique</w:t>
            </w:r>
          </w:p>
        </w:tc>
        <w:tc>
          <w:tcPr>
            <w:tcW w:w="750" w:type="pct"/>
            <w:shd w:val="solid" w:color="auto" w:fill="F8FAFC"/>
            <w:tcMar>
              <w:top w:w="100" w:type="dxa"/>
              <w:left w:w="120" w:type="dxa"/>
              <w:bottom w:w="100" w:type="dxa"/>
              <w:right w:w="120" w:type="dxa"/>
            </w:tcMar>
          </w:tcPr>
          <w:p w:rsidR="00057600" w:rsidRDefault="00DF52EF">
            <w:r>
              <w:rPr>
                <w:color w:val="334155"/>
                <w:sz w:val="20"/>
                <w:szCs w:val="20"/>
              </w:rPr>
              <w:t>Oui</w:t>
            </w:r>
          </w:p>
        </w:tc>
      </w:tr>
      <w:tr w:rsidR="00057600">
        <w:tblPrEx>
          <w:tblCellMar>
            <w:top w:w="0" w:type="dxa"/>
            <w:bottom w:w="0" w:type="dxa"/>
          </w:tblCellMar>
        </w:tblPrEx>
        <w:tc>
          <w:tcPr>
            <w:tcW w:w="2000" w:type="pct"/>
            <w:tcMar>
              <w:top w:w="100" w:type="dxa"/>
              <w:left w:w="120" w:type="dxa"/>
              <w:bottom w:w="100" w:type="dxa"/>
              <w:right w:w="120" w:type="dxa"/>
            </w:tcMar>
          </w:tcPr>
          <w:p w:rsidR="00057600" w:rsidRDefault="00DF52EF">
            <w:r>
              <w:rPr>
                <w:color w:val="334155"/>
                <w:sz w:val="20"/>
                <w:szCs w:val="20"/>
              </w:rPr>
              <w:t xml:space="preserve">Open </w:t>
            </w:r>
            <w:proofErr w:type="spellStart"/>
            <w:r>
              <w:rPr>
                <w:color w:val="334155"/>
                <w:sz w:val="20"/>
                <w:szCs w:val="20"/>
              </w:rPr>
              <w:t>Products</w:t>
            </w:r>
            <w:proofErr w:type="spellEnd"/>
            <w:r>
              <w:rPr>
                <w:color w:val="334155"/>
                <w:sz w:val="20"/>
                <w:szCs w:val="20"/>
              </w:rPr>
              <w:t xml:space="preserve"> </w:t>
            </w:r>
            <w:proofErr w:type="spellStart"/>
            <w:r>
              <w:rPr>
                <w:color w:val="334155"/>
                <w:sz w:val="20"/>
                <w:szCs w:val="20"/>
              </w:rPr>
              <w:t>Facts</w:t>
            </w:r>
            <w:proofErr w:type="spellEnd"/>
          </w:p>
        </w:tc>
        <w:tc>
          <w:tcPr>
            <w:tcW w:w="2250" w:type="pct"/>
            <w:tcMar>
              <w:top w:w="100" w:type="dxa"/>
              <w:left w:w="120" w:type="dxa"/>
              <w:bottom w:w="100" w:type="dxa"/>
              <w:right w:w="120" w:type="dxa"/>
            </w:tcMar>
          </w:tcPr>
          <w:p w:rsidR="00057600" w:rsidRDefault="00DF52EF">
            <w:r>
              <w:rPr>
                <w:color w:val="334155"/>
                <w:sz w:val="20"/>
                <w:szCs w:val="20"/>
              </w:rPr>
              <w:t>Produits du quotidien</w:t>
            </w:r>
          </w:p>
        </w:tc>
        <w:tc>
          <w:tcPr>
            <w:tcW w:w="750" w:type="pct"/>
            <w:tcMar>
              <w:top w:w="100" w:type="dxa"/>
              <w:left w:w="120" w:type="dxa"/>
              <w:bottom w:w="100" w:type="dxa"/>
              <w:right w:w="120" w:type="dxa"/>
            </w:tcMar>
          </w:tcPr>
          <w:p w:rsidR="00057600" w:rsidRDefault="00DF52EF">
            <w:r>
              <w:rPr>
                <w:color w:val="334155"/>
                <w:sz w:val="20"/>
                <w:szCs w:val="20"/>
              </w:rPr>
              <w:t>Oui</w:t>
            </w:r>
          </w:p>
        </w:tc>
      </w:tr>
      <w:tr w:rsidR="00057600">
        <w:tblPrEx>
          <w:tblCellMar>
            <w:top w:w="0" w:type="dxa"/>
            <w:bottom w:w="0" w:type="dxa"/>
          </w:tblCellMar>
        </w:tblPrEx>
        <w:tc>
          <w:tcPr>
            <w:tcW w:w="2000" w:type="pct"/>
            <w:shd w:val="solid" w:color="auto" w:fill="F8FAFC"/>
            <w:tcMar>
              <w:top w:w="100" w:type="dxa"/>
              <w:left w:w="120" w:type="dxa"/>
              <w:bottom w:w="100" w:type="dxa"/>
              <w:right w:w="120" w:type="dxa"/>
            </w:tcMar>
          </w:tcPr>
          <w:p w:rsidR="00057600" w:rsidRDefault="00DF52EF">
            <w:r>
              <w:rPr>
                <w:color w:val="334155"/>
                <w:sz w:val="20"/>
                <w:szCs w:val="20"/>
              </w:rPr>
              <w:lastRenderedPageBreak/>
              <w:t xml:space="preserve">Open Pet Food </w:t>
            </w:r>
            <w:proofErr w:type="spellStart"/>
            <w:r>
              <w:rPr>
                <w:color w:val="334155"/>
                <w:sz w:val="20"/>
                <w:szCs w:val="20"/>
              </w:rPr>
              <w:t>Facts</w:t>
            </w:r>
            <w:proofErr w:type="spellEnd"/>
          </w:p>
        </w:tc>
        <w:tc>
          <w:tcPr>
            <w:tcW w:w="2250" w:type="pct"/>
            <w:shd w:val="solid" w:color="auto" w:fill="F8FAFC"/>
            <w:tcMar>
              <w:top w:w="100" w:type="dxa"/>
              <w:left w:w="120" w:type="dxa"/>
              <w:bottom w:w="100" w:type="dxa"/>
              <w:right w:w="120" w:type="dxa"/>
            </w:tcMar>
          </w:tcPr>
          <w:p w:rsidR="00057600" w:rsidRDefault="00DF52EF">
            <w:r>
              <w:rPr>
                <w:color w:val="334155"/>
                <w:sz w:val="20"/>
                <w:szCs w:val="20"/>
              </w:rPr>
              <w:t>Aliments pour animaux</w:t>
            </w:r>
          </w:p>
        </w:tc>
        <w:tc>
          <w:tcPr>
            <w:tcW w:w="750" w:type="pct"/>
            <w:shd w:val="solid" w:color="auto" w:fill="F8FAFC"/>
            <w:tcMar>
              <w:top w:w="100" w:type="dxa"/>
              <w:left w:w="120" w:type="dxa"/>
              <w:bottom w:w="100" w:type="dxa"/>
              <w:right w:w="120" w:type="dxa"/>
            </w:tcMar>
          </w:tcPr>
          <w:p w:rsidR="00057600" w:rsidRDefault="00DF52EF">
            <w:r>
              <w:rPr>
                <w:color w:val="334155"/>
                <w:sz w:val="20"/>
                <w:szCs w:val="20"/>
              </w:rPr>
              <w:t>Oui</w:t>
            </w:r>
          </w:p>
        </w:tc>
      </w:tr>
      <w:tr w:rsidR="00057600">
        <w:tblPrEx>
          <w:tblCellMar>
            <w:top w:w="0" w:type="dxa"/>
            <w:bottom w:w="0" w:type="dxa"/>
          </w:tblCellMar>
        </w:tblPrEx>
        <w:tc>
          <w:tcPr>
            <w:tcW w:w="2000" w:type="pct"/>
            <w:tcMar>
              <w:top w:w="100" w:type="dxa"/>
              <w:left w:w="120" w:type="dxa"/>
              <w:bottom w:w="100" w:type="dxa"/>
              <w:right w:w="120" w:type="dxa"/>
            </w:tcMar>
          </w:tcPr>
          <w:p w:rsidR="00057600" w:rsidRDefault="00DF52EF">
            <w:r>
              <w:rPr>
                <w:color w:val="334155"/>
                <w:sz w:val="20"/>
                <w:szCs w:val="20"/>
              </w:rPr>
              <w:t>Open Library</w:t>
            </w:r>
          </w:p>
        </w:tc>
        <w:tc>
          <w:tcPr>
            <w:tcW w:w="2250" w:type="pct"/>
            <w:tcMar>
              <w:top w:w="100" w:type="dxa"/>
              <w:left w:w="120" w:type="dxa"/>
              <w:bottom w:w="100" w:type="dxa"/>
              <w:right w:w="120" w:type="dxa"/>
            </w:tcMar>
          </w:tcPr>
          <w:p w:rsidR="00057600" w:rsidRDefault="00DF52EF">
            <w:r>
              <w:rPr>
                <w:color w:val="334155"/>
                <w:sz w:val="20"/>
                <w:szCs w:val="20"/>
              </w:rPr>
              <w:t>Livres (ISBN)</w:t>
            </w:r>
          </w:p>
        </w:tc>
        <w:tc>
          <w:tcPr>
            <w:tcW w:w="750" w:type="pct"/>
            <w:tcMar>
              <w:top w:w="100" w:type="dxa"/>
              <w:left w:w="120" w:type="dxa"/>
              <w:bottom w:w="100" w:type="dxa"/>
              <w:right w:w="120" w:type="dxa"/>
            </w:tcMar>
          </w:tcPr>
          <w:p w:rsidR="00057600" w:rsidRDefault="00DF52EF">
            <w:r>
              <w:rPr>
                <w:color w:val="334155"/>
                <w:sz w:val="20"/>
                <w:szCs w:val="20"/>
              </w:rPr>
              <w:t>Oui</w:t>
            </w:r>
          </w:p>
        </w:tc>
      </w:tr>
      <w:tr w:rsidR="00057600">
        <w:tblPrEx>
          <w:tblCellMar>
            <w:top w:w="0" w:type="dxa"/>
            <w:bottom w:w="0" w:type="dxa"/>
          </w:tblCellMar>
        </w:tblPrEx>
        <w:tc>
          <w:tcPr>
            <w:tcW w:w="2000" w:type="pct"/>
            <w:shd w:val="solid" w:color="auto" w:fill="F8FAFC"/>
            <w:tcMar>
              <w:top w:w="100" w:type="dxa"/>
              <w:left w:w="120" w:type="dxa"/>
              <w:bottom w:w="100" w:type="dxa"/>
              <w:right w:w="120" w:type="dxa"/>
            </w:tcMar>
          </w:tcPr>
          <w:p w:rsidR="00057600" w:rsidRDefault="00DF52EF">
            <w:proofErr w:type="spellStart"/>
            <w:r>
              <w:rPr>
                <w:color w:val="334155"/>
                <w:sz w:val="20"/>
                <w:szCs w:val="20"/>
              </w:rPr>
              <w:t>UPCitemDB</w:t>
            </w:r>
            <w:proofErr w:type="spellEnd"/>
          </w:p>
        </w:tc>
        <w:tc>
          <w:tcPr>
            <w:tcW w:w="2250" w:type="pct"/>
            <w:shd w:val="solid" w:color="auto" w:fill="F8FAFC"/>
            <w:tcMar>
              <w:top w:w="100" w:type="dxa"/>
              <w:left w:w="120" w:type="dxa"/>
              <w:bottom w:w="100" w:type="dxa"/>
              <w:right w:w="120" w:type="dxa"/>
            </w:tcMar>
          </w:tcPr>
          <w:p w:rsidR="00057600" w:rsidRDefault="00DF52EF">
            <w:r>
              <w:rPr>
                <w:color w:val="334155"/>
                <w:sz w:val="20"/>
                <w:szCs w:val="20"/>
              </w:rPr>
              <w:t>Produits américains généraux</w:t>
            </w:r>
          </w:p>
        </w:tc>
        <w:tc>
          <w:tcPr>
            <w:tcW w:w="750" w:type="pct"/>
            <w:shd w:val="solid" w:color="auto" w:fill="F8FAFC"/>
            <w:tcMar>
              <w:top w:w="100" w:type="dxa"/>
              <w:left w:w="120" w:type="dxa"/>
              <w:bottom w:w="100" w:type="dxa"/>
              <w:right w:w="120" w:type="dxa"/>
            </w:tcMar>
          </w:tcPr>
          <w:p w:rsidR="00057600" w:rsidRDefault="00DF52EF">
            <w:r>
              <w:rPr>
                <w:color w:val="334155"/>
                <w:sz w:val="20"/>
                <w:szCs w:val="20"/>
              </w:rPr>
              <w:t>Oui (limité)</w:t>
            </w:r>
          </w:p>
        </w:tc>
      </w:tr>
    </w:tbl>
    <w:p w:rsidR="00057600" w:rsidRDefault="00057600">
      <w:pPr>
        <w:spacing w:after="120"/>
      </w:pPr>
    </w:p>
    <w:p w:rsidR="00057600" w:rsidRDefault="00DF52EF">
      <w:pPr>
        <w:pStyle w:val="Titre3"/>
        <w:spacing w:before="220" w:after="100"/>
      </w:pPr>
      <w:proofErr w:type="spellStart"/>
      <w:r>
        <w:rPr>
          <w:b/>
          <w:bCs/>
          <w:color w:val="7C3AED"/>
        </w:rPr>
        <w:t>Fallback</w:t>
      </w:r>
      <w:proofErr w:type="spellEnd"/>
      <w:r>
        <w:rPr>
          <w:b/>
          <w:bCs/>
          <w:color w:val="7C3AED"/>
        </w:rPr>
        <w:t xml:space="preserve"> IA si aucune base ne connaît le code</w:t>
      </w:r>
    </w:p>
    <w:p w:rsidR="00057600" w:rsidRDefault="00DF52EF">
      <w:pPr>
        <w:spacing w:after="120" w:line="320" w:lineRule="auto"/>
        <w:jc w:val="both"/>
      </w:pPr>
      <w:r>
        <w:rPr>
          <w:color w:val="334155"/>
        </w:rPr>
        <w:t>Quand aucune base publique ne renvoie de résultat, l'application demande aux LLM "Connais-tu ce code-barres ?" avec un prompt strict qui leur interdit d'halluciner :</w:t>
      </w:r>
    </w:p>
    <w:p w:rsidR="00057600" w:rsidRDefault="00DF52EF">
      <w:pPr>
        <w:pBdr>
          <w:top w:val="single" w:sz="6" w:space="0" w:color="E2E8F0"/>
          <w:left w:val="single" w:sz="12" w:space="0" w:color="4F46E5"/>
          <w:bottom w:val="single" w:sz="6" w:space="0" w:color="E2E8F0"/>
          <w:right w:val="single" w:sz="6" w:space="0" w:color="E2E8F0"/>
        </w:pBdr>
        <w:shd w:val="solid" w:color="auto" w:fill="F1F5F9"/>
        <w:spacing w:before="80" w:after="160"/>
      </w:pPr>
      <w:r>
        <w:rPr>
          <w:rFonts w:ascii="Consolas" w:eastAsia="Consolas" w:hAnsi="Consolas" w:cs="Consolas"/>
          <w:color w:val="0F172A"/>
          <w:sz w:val="20"/>
          <w:szCs w:val="20"/>
        </w:rPr>
        <w:t>"Si tu ne reconnais pas avec CERTITUDE le code-barres, réponds avec des champs vides. NE P</w:t>
      </w:r>
      <w:r>
        <w:rPr>
          <w:rFonts w:ascii="Consolas" w:eastAsia="Consolas" w:hAnsi="Consolas" w:cs="Consolas"/>
          <w:color w:val="0F172A"/>
          <w:sz w:val="20"/>
          <w:szCs w:val="20"/>
        </w:rPr>
        <w:t>AS deviner. NE PAS inventer."</w:t>
      </w:r>
    </w:p>
    <w:p w:rsidR="00057600" w:rsidRDefault="00DF52EF">
      <w:pPr>
        <w:spacing w:after="120" w:line="320" w:lineRule="auto"/>
        <w:jc w:val="both"/>
      </w:pPr>
      <w:r>
        <w:rPr>
          <w:color w:val="334155"/>
        </w:rPr>
        <w:t>Si l'IA répond, l'application affiche un toast d'avertissement explicite : "Suggestion IA — vérifiez avant validation". L'utilisateur sait qu'il doit contrôler.</w:t>
      </w:r>
    </w:p>
    <w:p w:rsidR="00057600" w:rsidRDefault="00DF52EF">
      <w:pPr>
        <w:pStyle w:val="Titre3"/>
        <w:spacing w:before="220" w:after="100"/>
      </w:pPr>
      <w:r>
        <w:rPr>
          <w:b/>
          <w:bCs/>
          <w:color w:val="7C3AED"/>
        </w:rPr>
        <w:t>Niveaux de confiance affichés</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745"/>
        <w:gridCol w:w="3103"/>
        <w:gridCol w:w="4848"/>
      </w:tblGrid>
      <w:tr w:rsidR="00057600">
        <w:tblPrEx>
          <w:tblCellMar>
            <w:top w:w="0" w:type="dxa"/>
            <w:bottom w:w="0" w:type="dxa"/>
          </w:tblCellMar>
        </w:tblPrEx>
        <w:trPr>
          <w:tblHeader/>
        </w:trPr>
        <w:tc>
          <w:tcPr>
            <w:tcW w:w="900" w:type="pct"/>
            <w:shd w:val="solid" w:color="auto" w:fill="4F46E5"/>
            <w:tcMar>
              <w:top w:w="100" w:type="dxa"/>
              <w:left w:w="120" w:type="dxa"/>
              <w:bottom w:w="100" w:type="dxa"/>
              <w:right w:w="120" w:type="dxa"/>
            </w:tcMar>
          </w:tcPr>
          <w:p w:rsidR="00057600" w:rsidRDefault="00DF52EF">
            <w:r>
              <w:rPr>
                <w:b/>
                <w:bCs/>
                <w:color w:val="FFFFFF"/>
                <w:sz w:val="20"/>
                <w:szCs w:val="20"/>
              </w:rPr>
              <w:t>Confiance</w:t>
            </w:r>
          </w:p>
        </w:tc>
        <w:tc>
          <w:tcPr>
            <w:tcW w:w="1600" w:type="pct"/>
            <w:shd w:val="solid" w:color="auto" w:fill="4F46E5"/>
            <w:tcMar>
              <w:top w:w="100" w:type="dxa"/>
              <w:left w:w="120" w:type="dxa"/>
              <w:bottom w:w="100" w:type="dxa"/>
              <w:right w:w="120" w:type="dxa"/>
            </w:tcMar>
          </w:tcPr>
          <w:p w:rsidR="00057600" w:rsidRDefault="00DF52EF">
            <w:r>
              <w:rPr>
                <w:b/>
                <w:bCs/>
                <w:color w:val="FFFFFF"/>
                <w:sz w:val="20"/>
                <w:szCs w:val="20"/>
              </w:rPr>
              <w:t>Source</w:t>
            </w:r>
          </w:p>
        </w:tc>
        <w:tc>
          <w:tcPr>
            <w:tcW w:w="2500" w:type="pct"/>
            <w:shd w:val="solid" w:color="auto" w:fill="4F46E5"/>
            <w:tcMar>
              <w:top w:w="100" w:type="dxa"/>
              <w:left w:w="120" w:type="dxa"/>
              <w:bottom w:w="100" w:type="dxa"/>
              <w:right w:w="120" w:type="dxa"/>
            </w:tcMar>
          </w:tcPr>
          <w:p w:rsidR="00057600" w:rsidRDefault="00DF52EF">
            <w:r>
              <w:rPr>
                <w:b/>
                <w:bCs/>
                <w:color w:val="FFFFFF"/>
                <w:sz w:val="20"/>
                <w:szCs w:val="20"/>
              </w:rPr>
              <w:t>Toast affiché</w:t>
            </w:r>
          </w:p>
        </w:tc>
      </w:tr>
      <w:tr w:rsidR="00057600">
        <w:tblPrEx>
          <w:tblCellMar>
            <w:top w:w="0" w:type="dxa"/>
            <w:bottom w:w="0" w:type="dxa"/>
          </w:tblCellMar>
        </w:tblPrEx>
        <w:tc>
          <w:tcPr>
            <w:tcW w:w="900" w:type="pct"/>
            <w:tcMar>
              <w:top w:w="100" w:type="dxa"/>
              <w:left w:w="120" w:type="dxa"/>
              <w:bottom w:w="100" w:type="dxa"/>
              <w:right w:w="120" w:type="dxa"/>
            </w:tcMar>
          </w:tcPr>
          <w:p w:rsidR="00057600" w:rsidRDefault="00DF52EF">
            <w:proofErr w:type="gramStart"/>
            <w:r>
              <w:rPr>
                <w:b/>
                <w:bCs/>
                <w:color w:val="059669"/>
                <w:sz w:val="20"/>
                <w:szCs w:val="20"/>
              </w:rPr>
              <w:t>high</w:t>
            </w:r>
            <w:proofErr w:type="gramEnd"/>
          </w:p>
        </w:tc>
        <w:tc>
          <w:tcPr>
            <w:tcW w:w="1600" w:type="pct"/>
            <w:tcMar>
              <w:top w:w="100" w:type="dxa"/>
              <w:left w:w="120" w:type="dxa"/>
              <w:bottom w:w="100" w:type="dxa"/>
              <w:right w:w="120" w:type="dxa"/>
            </w:tcMar>
          </w:tcPr>
          <w:p w:rsidR="00057600" w:rsidRDefault="00DF52EF">
            <w:r>
              <w:rPr>
                <w:color w:val="334155"/>
                <w:sz w:val="20"/>
                <w:szCs w:val="20"/>
              </w:rPr>
              <w:t>Base publique connue</w:t>
            </w:r>
          </w:p>
        </w:tc>
        <w:tc>
          <w:tcPr>
            <w:tcW w:w="2500" w:type="pct"/>
            <w:tcMar>
              <w:top w:w="100" w:type="dxa"/>
              <w:left w:w="120" w:type="dxa"/>
              <w:bottom w:w="100" w:type="dxa"/>
              <w:right w:w="120" w:type="dxa"/>
            </w:tcMar>
          </w:tcPr>
          <w:p w:rsidR="00057600" w:rsidRDefault="00DF52EF">
            <w:r>
              <w:rPr>
                <w:color w:val="334155"/>
                <w:sz w:val="20"/>
                <w:szCs w:val="20"/>
              </w:rPr>
              <w:t xml:space="preserve">Vert : "Produit identifié via Open Food </w:t>
            </w:r>
            <w:proofErr w:type="spellStart"/>
            <w:r>
              <w:rPr>
                <w:color w:val="334155"/>
                <w:sz w:val="20"/>
                <w:szCs w:val="20"/>
              </w:rPr>
              <w:t>Facts</w:t>
            </w:r>
            <w:proofErr w:type="spellEnd"/>
            <w:r>
              <w:rPr>
                <w:color w:val="334155"/>
                <w:sz w:val="20"/>
                <w:szCs w:val="20"/>
              </w:rPr>
              <w:t xml:space="preserve"> (CODE)"</w:t>
            </w:r>
          </w:p>
        </w:tc>
      </w:tr>
      <w:tr w:rsidR="00057600">
        <w:tblPrEx>
          <w:tblCellMar>
            <w:top w:w="0" w:type="dxa"/>
            <w:bottom w:w="0" w:type="dxa"/>
          </w:tblCellMar>
        </w:tblPrEx>
        <w:tc>
          <w:tcPr>
            <w:tcW w:w="900" w:type="pct"/>
            <w:shd w:val="solid" w:color="auto" w:fill="F8FAFC"/>
            <w:tcMar>
              <w:top w:w="100" w:type="dxa"/>
              <w:left w:w="120" w:type="dxa"/>
              <w:bottom w:w="100" w:type="dxa"/>
              <w:right w:w="120" w:type="dxa"/>
            </w:tcMar>
          </w:tcPr>
          <w:p w:rsidR="00057600" w:rsidRDefault="00DF52EF">
            <w:proofErr w:type="spellStart"/>
            <w:proofErr w:type="gramStart"/>
            <w:r>
              <w:rPr>
                <w:b/>
                <w:bCs/>
                <w:color w:val="D97706"/>
                <w:sz w:val="20"/>
                <w:szCs w:val="20"/>
              </w:rPr>
              <w:t>low</w:t>
            </w:r>
            <w:proofErr w:type="spellEnd"/>
            <w:proofErr w:type="gramEnd"/>
          </w:p>
        </w:tc>
        <w:tc>
          <w:tcPr>
            <w:tcW w:w="1600" w:type="pct"/>
            <w:shd w:val="solid" w:color="auto" w:fill="F8FAFC"/>
            <w:tcMar>
              <w:top w:w="100" w:type="dxa"/>
              <w:left w:w="120" w:type="dxa"/>
              <w:bottom w:w="100" w:type="dxa"/>
              <w:right w:w="120" w:type="dxa"/>
            </w:tcMar>
          </w:tcPr>
          <w:p w:rsidR="00057600" w:rsidRDefault="00DF52EF">
            <w:r>
              <w:rPr>
                <w:color w:val="334155"/>
                <w:sz w:val="20"/>
                <w:szCs w:val="20"/>
              </w:rPr>
              <w:t>Suggestion IA</w:t>
            </w:r>
          </w:p>
        </w:tc>
        <w:tc>
          <w:tcPr>
            <w:tcW w:w="2500" w:type="pct"/>
            <w:shd w:val="solid" w:color="auto" w:fill="F8FAFC"/>
            <w:tcMar>
              <w:top w:w="100" w:type="dxa"/>
              <w:left w:w="120" w:type="dxa"/>
              <w:bottom w:w="100" w:type="dxa"/>
              <w:right w:w="120" w:type="dxa"/>
            </w:tcMar>
          </w:tcPr>
          <w:p w:rsidR="00057600" w:rsidRDefault="00DF52EF">
            <w:r>
              <w:rPr>
                <w:color w:val="334155"/>
                <w:sz w:val="20"/>
                <w:szCs w:val="20"/>
              </w:rPr>
              <w:t>Orange : "⚠ Suggestion IA — vérifiez avant validation"</w:t>
            </w:r>
          </w:p>
        </w:tc>
      </w:tr>
      <w:tr w:rsidR="00057600">
        <w:tblPrEx>
          <w:tblCellMar>
            <w:top w:w="0" w:type="dxa"/>
            <w:bottom w:w="0" w:type="dxa"/>
          </w:tblCellMar>
        </w:tblPrEx>
        <w:tc>
          <w:tcPr>
            <w:tcW w:w="900" w:type="pct"/>
            <w:tcMar>
              <w:top w:w="100" w:type="dxa"/>
              <w:left w:w="120" w:type="dxa"/>
              <w:bottom w:w="100" w:type="dxa"/>
              <w:right w:w="120" w:type="dxa"/>
            </w:tcMar>
          </w:tcPr>
          <w:p w:rsidR="00057600" w:rsidRDefault="00DF52EF">
            <w:proofErr w:type="gramStart"/>
            <w:r>
              <w:rPr>
                <w:b/>
                <w:bCs/>
                <w:color w:val="64748B"/>
                <w:sz w:val="20"/>
                <w:szCs w:val="20"/>
              </w:rPr>
              <w:t>none</w:t>
            </w:r>
            <w:proofErr w:type="gramEnd"/>
          </w:p>
        </w:tc>
        <w:tc>
          <w:tcPr>
            <w:tcW w:w="1600" w:type="pct"/>
            <w:tcMar>
              <w:top w:w="100" w:type="dxa"/>
              <w:left w:w="120" w:type="dxa"/>
              <w:bottom w:w="100" w:type="dxa"/>
              <w:right w:w="120" w:type="dxa"/>
            </w:tcMar>
          </w:tcPr>
          <w:p w:rsidR="00057600" w:rsidRDefault="00DF52EF">
            <w:r>
              <w:rPr>
                <w:color w:val="334155"/>
                <w:sz w:val="20"/>
                <w:szCs w:val="20"/>
              </w:rPr>
              <w:t>Aucune source</w:t>
            </w:r>
          </w:p>
        </w:tc>
        <w:tc>
          <w:tcPr>
            <w:tcW w:w="2500" w:type="pct"/>
            <w:tcMar>
              <w:top w:w="100" w:type="dxa"/>
              <w:left w:w="120" w:type="dxa"/>
              <w:bottom w:w="100" w:type="dxa"/>
              <w:right w:w="120" w:type="dxa"/>
            </w:tcMar>
          </w:tcPr>
          <w:p w:rsidR="00057600" w:rsidRDefault="00DF52EF">
            <w:r>
              <w:rPr>
                <w:color w:val="334155"/>
                <w:sz w:val="20"/>
                <w:szCs w:val="20"/>
              </w:rPr>
              <w:t>Bleu : "Code XXX : produit non identifié — complétez manuellement"</w:t>
            </w:r>
          </w:p>
        </w:tc>
      </w:tr>
    </w:tbl>
    <w:p w:rsidR="00057600" w:rsidRDefault="00057600">
      <w:pPr>
        <w:spacing w:after="120"/>
      </w:pPr>
    </w:p>
    <w:p w:rsidR="00057600" w:rsidRDefault="00DF52EF">
      <w:pPr>
        <w:pStyle w:val="Titre2"/>
        <w:spacing w:before="280" w:after="140"/>
      </w:pPr>
      <w:r>
        <w:rPr>
          <w:b/>
          <w:bCs/>
          <w:color w:val="0F172A"/>
          <w:sz w:val="28"/>
          <w:szCs w:val="28"/>
        </w:rPr>
        <w:t xml:space="preserve">5.3 Rotation des clés et </w:t>
      </w:r>
      <w:proofErr w:type="spellStart"/>
      <w:r>
        <w:rPr>
          <w:b/>
          <w:bCs/>
          <w:color w:val="0F172A"/>
          <w:sz w:val="28"/>
          <w:szCs w:val="28"/>
        </w:rPr>
        <w:t>cooldown</w:t>
      </w:r>
      <w:proofErr w:type="spellEnd"/>
    </w:p>
    <w:p w:rsidR="00057600" w:rsidRDefault="00DF52EF">
      <w:pPr>
        <w:spacing w:after="120" w:line="320" w:lineRule="auto"/>
        <w:jc w:val="both"/>
      </w:pPr>
      <w:r>
        <w:rPr>
          <w:color w:val="334155"/>
        </w:rPr>
        <w:t>Chaque provider IA accepte plusieurs clés API séparées par des virgules dans les variables d'environnement (GEMINI_API_KEY, GROQ_API_KEY, MISTRAL_API_KEY</w:t>
      </w:r>
      <w:r>
        <w:rPr>
          <w:color w:val="334155"/>
        </w:rPr>
        <w:t>). Le système les utilise en rotation collante (</w:t>
      </w:r>
      <w:proofErr w:type="spellStart"/>
      <w:r>
        <w:rPr>
          <w:color w:val="334155"/>
        </w:rPr>
        <w:t>sticky</w:t>
      </w:r>
      <w:proofErr w:type="spellEnd"/>
      <w:r>
        <w:rPr>
          <w:color w:val="334155"/>
        </w:rPr>
        <w:t xml:space="preserve"> rotation) :</w:t>
      </w:r>
    </w:p>
    <w:p w:rsidR="00057600" w:rsidRDefault="00DF52EF">
      <w:pPr>
        <w:pStyle w:val="Paragraphedeliste"/>
        <w:numPr>
          <w:ilvl w:val="0"/>
          <w:numId w:val="2"/>
        </w:numPr>
        <w:spacing w:after="80" w:line="300" w:lineRule="auto"/>
      </w:pPr>
      <w:r>
        <w:rPr>
          <w:color w:val="334155"/>
        </w:rPr>
        <w:t>Une clé est utilisée tant qu'elle fonctionne</w:t>
      </w:r>
    </w:p>
    <w:p w:rsidR="00057600" w:rsidRDefault="00DF52EF">
      <w:pPr>
        <w:pStyle w:val="Paragraphedeliste"/>
        <w:numPr>
          <w:ilvl w:val="0"/>
          <w:numId w:val="2"/>
        </w:numPr>
        <w:spacing w:after="80" w:line="300" w:lineRule="auto"/>
      </w:pPr>
      <w:r>
        <w:rPr>
          <w:color w:val="334155"/>
        </w:rPr>
        <w:t xml:space="preserve">Si elle renvoie une erreur de quota (429, "rate </w:t>
      </w:r>
      <w:proofErr w:type="spellStart"/>
      <w:r>
        <w:rPr>
          <w:color w:val="334155"/>
        </w:rPr>
        <w:t>limit</w:t>
      </w:r>
      <w:proofErr w:type="spellEnd"/>
      <w:r>
        <w:rPr>
          <w:color w:val="334155"/>
        </w:rPr>
        <w:t xml:space="preserve">"), elle est mise en </w:t>
      </w:r>
      <w:proofErr w:type="spellStart"/>
      <w:r>
        <w:rPr>
          <w:color w:val="334155"/>
        </w:rPr>
        <w:t>cooldown</w:t>
      </w:r>
      <w:proofErr w:type="spellEnd"/>
    </w:p>
    <w:p w:rsidR="00057600" w:rsidRDefault="00DF52EF">
      <w:pPr>
        <w:pStyle w:val="Paragraphedeliste"/>
        <w:numPr>
          <w:ilvl w:val="0"/>
          <w:numId w:val="2"/>
        </w:numPr>
        <w:spacing w:after="80" w:line="300" w:lineRule="auto"/>
      </w:pPr>
      <w:r>
        <w:rPr>
          <w:color w:val="334155"/>
        </w:rPr>
        <w:t>La clé suivante prend le relais immédiatement</w:t>
      </w:r>
    </w:p>
    <w:p w:rsidR="00057600" w:rsidRDefault="00DF52EF">
      <w:pPr>
        <w:pStyle w:val="Paragraphedeliste"/>
        <w:numPr>
          <w:ilvl w:val="0"/>
          <w:numId w:val="2"/>
        </w:numPr>
        <w:spacing w:after="80" w:line="300" w:lineRule="auto"/>
      </w:pPr>
      <w:r>
        <w:rPr>
          <w:color w:val="334155"/>
        </w:rPr>
        <w:t>Au bout d'un ce</w:t>
      </w:r>
      <w:r>
        <w:rPr>
          <w:color w:val="334155"/>
        </w:rPr>
        <w:t xml:space="preserve">rtain temps (30 min par défaut), la clé en </w:t>
      </w:r>
      <w:proofErr w:type="spellStart"/>
      <w:r>
        <w:rPr>
          <w:color w:val="334155"/>
        </w:rPr>
        <w:t>cooldown</w:t>
      </w:r>
      <w:proofErr w:type="spellEnd"/>
      <w:r>
        <w:rPr>
          <w:color w:val="334155"/>
        </w:rPr>
        <w:t xml:space="preserve"> redevient utilisable</w:t>
      </w:r>
    </w:p>
    <w:p w:rsidR="00057600" w:rsidRDefault="00DF52EF">
      <w:pPr>
        <w:spacing w:after="120" w:line="320" w:lineRule="auto"/>
        <w:jc w:val="both"/>
      </w:pPr>
      <w:r>
        <w:rPr>
          <w:color w:val="334155"/>
        </w:rPr>
        <w:t>Cela permet de bénéficier d'un quota gratuit cumulé sur plusieurs comptes sans intervention manuelle.</w:t>
      </w:r>
    </w:p>
    <w:p w:rsidR="00057600" w:rsidRDefault="00DF52EF">
      <w:r>
        <w:br w:type="page"/>
      </w:r>
    </w:p>
    <w:p w:rsidR="00057600" w:rsidRDefault="00DF52EF">
      <w:pPr>
        <w:pStyle w:val="Titre1"/>
        <w:spacing w:before="360" w:after="180"/>
      </w:pPr>
      <w:r>
        <w:rPr>
          <w:b/>
          <w:bCs/>
          <w:color w:val="4F46E5"/>
          <w:sz w:val="36"/>
          <w:szCs w:val="36"/>
        </w:rPr>
        <w:lastRenderedPageBreak/>
        <w:t xml:space="preserve">6. API et </w:t>
      </w:r>
      <w:proofErr w:type="spellStart"/>
      <w:r>
        <w:rPr>
          <w:b/>
          <w:bCs/>
          <w:color w:val="4F46E5"/>
          <w:sz w:val="36"/>
          <w:szCs w:val="36"/>
        </w:rPr>
        <w:t>endpoints</w:t>
      </w:r>
      <w:proofErr w:type="spellEnd"/>
      <w:r>
        <w:rPr>
          <w:b/>
          <w:bCs/>
          <w:color w:val="4F46E5"/>
          <w:sz w:val="36"/>
          <w:szCs w:val="36"/>
        </w:rPr>
        <w:t xml:space="preserve"> internes</w:t>
      </w:r>
    </w:p>
    <w:p w:rsidR="00057600" w:rsidRDefault="00DF52EF">
      <w:pPr>
        <w:spacing w:after="120" w:line="320" w:lineRule="auto"/>
        <w:jc w:val="both"/>
      </w:pPr>
      <w:r>
        <w:rPr>
          <w:color w:val="334155"/>
        </w:rPr>
        <w:t>Toutes les communications client → serveur passent par /api/. Voici la liste exhaustive :</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684"/>
        <w:gridCol w:w="1164"/>
        <w:gridCol w:w="4848"/>
      </w:tblGrid>
      <w:tr w:rsidR="00057600">
        <w:tblPrEx>
          <w:tblCellMar>
            <w:top w:w="0" w:type="dxa"/>
            <w:bottom w:w="0" w:type="dxa"/>
          </w:tblCellMar>
        </w:tblPrEx>
        <w:trPr>
          <w:tblHeader/>
        </w:trPr>
        <w:tc>
          <w:tcPr>
            <w:tcW w:w="1900" w:type="pct"/>
            <w:shd w:val="solid" w:color="auto" w:fill="4F46E5"/>
            <w:tcMar>
              <w:top w:w="100" w:type="dxa"/>
              <w:left w:w="120" w:type="dxa"/>
              <w:bottom w:w="100" w:type="dxa"/>
              <w:right w:w="120" w:type="dxa"/>
            </w:tcMar>
          </w:tcPr>
          <w:p w:rsidR="00057600" w:rsidRDefault="00DF52EF">
            <w:r>
              <w:rPr>
                <w:b/>
                <w:bCs/>
                <w:color w:val="FFFFFF"/>
                <w:sz w:val="20"/>
                <w:szCs w:val="20"/>
              </w:rPr>
              <w:t>Endpoint</w:t>
            </w:r>
          </w:p>
        </w:tc>
        <w:tc>
          <w:tcPr>
            <w:tcW w:w="600" w:type="pct"/>
            <w:shd w:val="solid" w:color="auto" w:fill="4F46E5"/>
            <w:tcMar>
              <w:top w:w="100" w:type="dxa"/>
              <w:left w:w="120" w:type="dxa"/>
              <w:bottom w:w="100" w:type="dxa"/>
              <w:right w:w="120" w:type="dxa"/>
            </w:tcMar>
          </w:tcPr>
          <w:p w:rsidR="00057600" w:rsidRDefault="00DF52EF">
            <w:r>
              <w:rPr>
                <w:b/>
                <w:bCs/>
                <w:color w:val="FFFFFF"/>
                <w:sz w:val="20"/>
                <w:szCs w:val="20"/>
              </w:rPr>
              <w:t>Méthode</w:t>
            </w:r>
          </w:p>
        </w:tc>
        <w:tc>
          <w:tcPr>
            <w:tcW w:w="2500" w:type="pct"/>
            <w:shd w:val="solid" w:color="auto" w:fill="4F46E5"/>
            <w:tcMar>
              <w:top w:w="100" w:type="dxa"/>
              <w:left w:w="120" w:type="dxa"/>
              <w:bottom w:w="100" w:type="dxa"/>
              <w:right w:w="120" w:type="dxa"/>
            </w:tcMar>
          </w:tcPr>
          <w:p w:rsidR="00057600" w:rsidRDefault="00DF52EF">
            <w:r>
              <w:rPr>
                <w:b/>
                <w:bCs/>
                <w:color w:val="FFFFFF"/>
                <w:sz w:val="20"/>
                <w:szCs w:val="20"/>
              </w:rPr>
              <w:t>Description</w:t>
            </w:r>
          </w:p>
        </w:tc>
      </w:tr>
      <w:tr w:rsidR="00057600">
        <w:tblPrEx>
          <w:tblCellMar>
            <w:top w:w="0" w:type="dxa"/>
            <w:bottom w:w="0" w:type="dxa"/>
          </w:tblCellMar>
        </w:tblPrEx>
        <w:tc>
          <w:tcPr>
            <w:tcW w:w="190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/api/articles</w:t>
            </w:r>
          </w:p>
        </w:tc>
        <w:tc>
          <w:tcPr>
            <w:tcW w:w="600" w:type="pct"/>
            <w:tcMar>
              <w:top w:w="100" w:type="dxa"/>
              <w:left w:w="120" w:type="dxa"/>
              <w:bottom w:w="100" w:type="dxa"/>
              <w:right w:w="120" w:type="dxa"/>
            </w:tcMar>
          </w:tcPr>
          <w:p w:rsidR="00057600" w:rsidRDefault="00DF52EF">
            <w:r>
              <w:rPr>
                <w:color w:val="334155"/>
                <w:sz w:val="20"/>
                <w:szCs w:val="20"/>
              </w:rPr>
              <w:t>GET</w:t>
            </w:r>
          </w:p>
        </w:tc>
        <w:tc>
          <w:tcPr>
            <w:tcW w:w="2500" w:type="pct"/>
            <w:tcMar>
              <w:top w:w="100" w:type="dxa"/>
              <w:left w:w="120" w:type="dxa"/>
              <w:bottom w:w="100" w:type="dxa"/>
              <w:right w:w="120" w:type="dxa"/>
            </w:tcMar>
          </w:tcPr>
          <w:p w:rsidR="00057600" w:rsidRDefault="00DF52EF">
            <w:r>
              <w:rPr>
                <w:color w:val="334155"/>
                <w:sz w:val="20"/>
                <w:szCs w:val="20"/>
              </w:rPr>
              <w:t>Liste tous les articles (avec statut calculé)</w:t>
            </w:r>
          </w:p>
        </w:tc>
      </w:tr>
      <w:tr w:rsidR="00057600">
        <w:tblPrEx>
          <w:tblCellMar>
            <w:top w:w="0" w:type="dxa"/>
            <w:bottom w:w="0" w:type="dxa"/>
          </w:tblCellMar>
        </w:tblPrEx>
        <w:tc>
          <w:tcPr>
            <w:tcW w:w="190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/api/articles</w:t>
            </w:r>
          </w:p>
        </w:tc>
        <w:tc>
          <w:tcPr>
            <w:tcW w:w="600" w:type="pct"/>
            <w:shd w:val="solid" w:color="auto" w:fill="F8FAFC"/>
            <w:tcMar>
              <w:top w:w="100" w:type="dxa"/>
              <w:left w:w="120" w:type="dxa"/>
              <w:bottom w:w="100" w:type="dxa"/>
              <w:right w:w="120" w:type="dxa"/>
            </w:tcMar>
          </w:tcPr>
          <w:p w:rsidR="00057600" w:rsidRDefault="00DF52EF">
            <w:r>
              <w:rPr>
                <w:color w:val="334155"/>
                <w:sz w:val="20"/>
                <w:szCs w:val="20"/>
              </w:rPr>
              <w:t>POST</w:t>
            </w:r>
          </w:p>
        </w:tc>
        <w:tc>
          <w:tcPr>
            <w:tcW w:w="2500" w:type="pct"/>
            <w:shd w:val="solid" w:color="auto" w:fill="F8FAFC"/>
            <w:tcMar>
              <w:top w:w="100" w:type="dxa"/>
              <w:left w:w="120" w:type="dxa"/>
              <w:bottom w:w="100" w:type="dxa"/>
              <w:right w:w="120" w:type="dxa"/>
            </w:tcMar>
          </w:tcPr>
          <w:p w:rsidR="00057600" w:rsidRDefault="00DF52EF">
            <w:r>
              <w:rPr>
                <w:color w:val="334155"/>
                <w:sz w:val="20"/>
                <w:szCs w:val="20"/>
              </w:rPr>
              <w:t>Crée un nouvel article</w:t>
            </w:r>
          </w:p>
        </w:tc>
      </w:tr>
      <w:tr w:rsidR="00057600">
        <w:tblPrEx>
          <w:tblCellMar>
            <w:top w:w="0" w:type="dxa"/>
            <w:bottom w:w="0" w:type="dxa"/>
          </w:tblCellMar>
        </w:tblPrEx>
        <w:tc>
          <w:tcPr>
            <w:tcW w:w="190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/api/articles/[id]</w:t>
            </w:r>
          </w:p>
        </w:tc>
        <w:tc>
          <w:tcPr>
            <w:tcW w:w="600" w:type="pct"/>
            <w:tcMar>
              <w:top w:w="100" w:type="dxa"/>
              <w:left w:w="120" w:type="dxa"/>
              <w:bottom w:w="100" w:type="dxa"/>
              <w:right w:w="120" w:type="dxa"/>
            </w:tcMar>
          </w:tcPr>
          <w:p w:rsidR="00057600" w:rsidRDefault="00DF52EF">
            <w:r>
              <w:rPr>
                <w:color w:val="334155"/>
                <w:sz w:val="20"/>
                <w:szCs w:val="20"/>
              </w:rPr>
              <w:t>GET</w:t>
            </w:r>
          </w:p>
        </w:tc>
        <w:tc>
          <w:tcPr>
            <w:tcW w:w="2500" w:type="pct"/>
            <w:tcMar>
              <w:top w:w="100" w:type="dxa"/>
              <w:left w:w="120" w:type="dxa"/>
              <w:bottom w:w="100" w:type="dxa"/>
              <w:right w:w="120" w:type="dxa"/>
            </w:tcMar>
          </w:tcPr>
          <w:p w:rsidR="00057600" w:rsidRDefault="00DF52EF">
            <w:r>
              <w:rPr>
                <w:color w:val="334155"/>
                <w:sz w:val="20"/>
                <w:szCs w:val="20"/>
              </w:rPr>
              <w:t>Récupère un article par ID</w:t>
            </w:r>
          </w:p>
        </w:tc>
      </w:tr>
      <w:tr w:rsidR="00057600">
        <w:tblPrEx>
          <w:tblCellMar>
            <w:top w:w="0" w:type="dxa"/>
            <w:bottom w:w="0" w:type="dxa"/>
          </w:tblCellMar>
        </w:tblPrEx>
        <w:tc>
          <w:tcPr>
            <w:tcW w:w="190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/api/articles/[id]</w:t>
            </w:r>
          </w:p>
        </w:tc>
        <w:tc>
          <w:tcPr>
            <w:tcW w:w="600" w:type="pct"/>
            <w:shd w:val="solid" w:color="auto" w:fill="F8FAFC"/>
            <w:tcMar>
              <w:top w:w="100" w:type="dxa"/>
              <w:left w:w="120" w:type="dxa"/>
              <w:bottom w:w="100" w:type="dxa"/>
              <w:right w:w="120" w:type="dxa"/>
            </w:tcMar>
          </w:tcPr>
          <w:p w:rsidR="00057600" w:rsidRDefault="00DF52EF">
            <w:r>
              <w:rPr>
                <w:color w:val="334155"/>
                <w:sz w:val="20"/>
                <w:szCs w:val="20"/>
              </w:rPr>
              <w:t>PUT</w:t>
            </w:r>
          </w:p>
        </w:tc>
        <w:tc>
          <w:tcPr>
            <w:tcW w:w="2500" w:type="pct"/>
            <w:shd w:val="solid" w:color="auto" w:fill="F8FAFC"/>
            <w:tcMar>
              <w:top w:w="100" w:type="dxa"/>
              <w:left w:w="120" w:type="dxa"/>
              <w:bottom w:w="100" w:type="dxa"/>
              <w:right w:w="120" w:type="dxa"/>
            </w:tcMar>
          </w:tcPr>
          <w:p w:rsidR="00057600" w:rsidRDefault="00DF52EF">
            <w:r>
              <w:rPr>
                <w:color w:val="334155"/>
                <w:sz w:val="20"/>
                <w:szCs w:val="20"/>
              </w:rPr>
              <w:t>Met à jour un article</w:t>
            </w:r>
          </w:p>
        </w:tc>
      </w:tr>
      <w:tr w:rsidR="00057600">
        <w:tblPrEx>
          <w:tblCellMar>
            <w:top w:w="0" w:type="dxa"/>
            <w:bottom w:w="0" w:type="dxa"/>
          </w:tblCellMar>
        </w:tblPrEx>
        <w:tc>
          <w:tcPr>
            <w:tcW w:w="190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/api/articles/[id]</w:t>
            </w:r>
          </w:p>
        </w:tc>
        <w:tc>
          <w:tcPr>
            <w:tcW w:w="600" w:type="pct"/>
            <w:tcMar>
              <w:top w:w="100" w:type="dxa"/>
              <w:left w:w="120" w:type="dxa"/>
              <w:bottom w:w="100" w:type="dxa"/>
              <w:right w:w="120" w:type="dxa"/>
            </w:tcMar>
          </w:tcPr>
          <w:p w:rsidR="00057600" w:rsidRDefault="00DF52EF">
            <w:r>
              <w:rPr>
                <w:color w:val="334155"/>
                <w:sz w:val="20"/>
                <w:szCs w:val="20"/>
              </w:rPr>
              <w:t>DELETE</w:t>
            </w:r>
          </w:p>
        </w:tc>
        <w:tc>
          <w:tcPr>
            <w:tcW w:w="2500" w:type="pct"/>
            <w:tcMar>
              <w:top w:w="100" w:type="dxa"/>
              <w:left w:w="120" w:type="dxa"/>
              <w:bottom w:w="100" w:type="dxa"/>
              <w:right w:w="120" w:type="dxa"/>
            </w:tcMar>
          </w:tcPr>
          <w:p w:rsidR="00057600" w:rsidRDefault="00DF52EF">
            <w:r>
              <w:rPr>
                <w:color w:val="334155"/>
                <w:sz w:val="20"/>
                <w:szCs w:val="20"/>
              </w:rPr>
              <w:t>Supprime un article</w:t>
            </w:r>
          </w:p>
        </w:tc>
      </w:tr>
      <w:tr w:rsidR="00057600">
        <w:tblPrEx>
          <w:tblCellMar>
            <w:top w:w="0" w:type="dxa"/>
            <w:bottom w:w="0" w:type="dxa"/>
          </w:tblCellMar>
        </w:tblPrEx>
        <w:tc>
          <w:tcPr>
            <w:tcW w:w="190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/api/articles/</w:t>
            </w:r>
            <w:proofErr w:type="spellStart"/>
            <w:r>
              <w:rPr>
                <w:rFonts w:ascii="Consolas" w:eastAsia="Consolas" w:hAnsi="Consolas" w:cs="Consolas"/>
                <w:color w:val="334155"/>
                <w:sz w:val="20"/>
                <w:szCs w:val="20"/>
              </w:rPr>
              <w:t>clear</w:t>
            </w:r>
            <w:proofErr w:type="spellEnd"/>
          </w:p>
        </w:tc>
        <w:tc>
          <w:tcPr>
            <w:tcW w:w="600" w:type="pct"/>
            <w:shd w:val="solid" w:color="auto" w:fill="F8FAFC"/>
            <w:tcMar>
              <w:top w:w="100" w:type="dxa"/>
              <w:left w:w="120" w:type="dxa"/>
              <w:bottom w:w="100" w:type="dxa"/>
              <w:right w:w="120" w:type="dxa"/>
            </w:tcMar>
          </w:tcPr>
          <w:p w:rsidR="00057600" w:rsidRDefault="00DF52EF">
            <w:r>
              <w:rPr>
                <w:color w:val="334155"/>
                <w:sz w:val="20"/>
                <w:szCs w:val="20"/>
              </w:rPr>
              <w:t>POST</w:t>
            </w:r>
          </w:p>
        </w:tc>
        <w:tc>
          <w:tcPr>
            <w:tcW w:w="2500" w:type="pct"/>
            <w:shd w:val="solid" w:color="auto" w:fill="F8FAFC"/>
            <w:tcMar>
              <w:top w:w="100" w:type="dxa"/>
              <w:left w:w="120" w:type="dxa"/>
              <w:bottom w:w="100" w:type="dxa"/>
              <w:right w:w="120" w:type="dxa"/>
            </w:tcMar>
          </w:tcPr>
          <w:p w:rsidR="00057600" w:rsidRDefault="00DF52EF">
            <w:r>
              <w:rPr>
                <w:color w:val="334155"/>
                <w:sz w:val="20"/>
                <w:szCs w:val="20"/>
              </w:rPr>
              <w:t>Vide tous les articles (action irréversible)</w:t>
            </w:r>
          </w:p>
        </w:tc>
      </w:tr>
      <w:tr w:rsidR="00057600">
        <w:tblPrEx>
          <w:tblCellMar>
            <w:top w:w="0" w:type="dxa"/>
            <w:bottom w:w="0" w:type="dxa"/>
          </w:tblCellMar>
        </w:tblPrEx>
        <w:tc>
          <w:tcPr>
            <w:tcW w:w="190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/api/articles/</w:t>
            </w:r>
            <w:proofErr w:type="spellStart"/>
            <w:r>
              <w:rPr>
                <w:rFonts w:ascii="Consolas" w:eastAsia="Consolas" w:hAnsi="Consolas" w:cs="Consolas"/>
                <w:color w:val="334155"/>
                <w:sz w:val="20"/>
                <w:szCs w:val="20"/>
              </w:rPr>
              <w:t>search</w:t>
            </w:r>
            <w:proofErr w:type="spellEnd"/>
          </w:p>
        </w:tc>
        <w:tc>
          <w:tcPr>
            <w:tcW w:w="600" w:type="pct"/>
            <w:tcMar>
              <w:top w:w="100" w:type="dxa"/>
              <w:left w:w="120" w:type="dxa"/>
              <w:bottom w:w="100" w:type="dxa"/>
              <w:right w:w="120" w:type="dxa"/>
            </w:tcMar>
          </w:tcPr>
          <w:p w:rsidR="00057600" w:rsidRDefault="00DF52EF">
            <w:r>
              <w:rPr>
                <w:color w:val="334155"/>
                <w:sz w:val="20"/>
                <w:szCs w:val="20"/>
              </w:rPr>
              <w:t>GET</w:t>
            </w:r>
          </w:p>
        </w:tc>
        <w:tc>
          <w:tcPr>
            <w:tcW w:w="2500" w:type="pct"/>
            <w:tcMar>
              <w:top w:w="100" w:type="dxa"/>
              <w:left w:w="120" w:type="dxa"/>
              <w:bottom w:w="100" w:type="dxa"/>
              <w:right w:w="120" w:type="dxa"/>
            </w:tcMar>
          </w:tcPr>
          <w:p w:rsidR="00057600" w:rsidRDefault="00DF52EF">
            <w:r>
              <w:rPr>
                <w:color w:val="334155"/>
                <w:sz w:val="20"/>
                <w:szCs w:val="20"/>
              </w:rPr>
              <w:t xml:space="preserve">Recherche par </w:t>
            </w:r>
            <w:proofErr w:type="spellStart"/>
            <w:r>
              <w:rPr>
                <w:color w:val="334155"/>
                <w:sz w:val="20"/>
                <w:szCs w:val="20"/>
              </w:rPr>
              <w:t>numero_article</w:t>
            </w:r>
            <w:proofErr w:type="spellEnd"/>
            <w:r>
              <w:rPr>
                <w:color w:val="334155"/>
                <w:sz w:val="20"/>
                <w:szCs w:val="20"/>
              </w:rPr>
              <w:t xml:space="preserve"> ou </w:t>
            </w:r>
            <w:proofErr w:type="spellStart"/>
            <w:r>
              <w:rPr>
                <w:color w:val="334155"/>
                <w:sz w:val="20"/>
                <w:szCs w:val="20"/>
              </w:rPr>
              <w:t>code_barres</w:t>
            </w:r>
            <w:proofErr w:type="spellEnd"/>
          </w:p>
        </w:tc>
      </w:tr>
      <w:tr w:rsidR="00057600">
        <w:tblPrEx>
          <w:tblCellMar>
            <w:top w:w="0" w:type="dxa"/>
            <w:bottom w:w="0" w:type="dxa"/>
          </w:tblCellMar>
        </w:tblPrEx>
        <w:tc>
          <w:tcPr>
            <w:tcW w:w="190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/api/</w:t>
            </w:r>
            <w:proofErr w:type="spellStart"/>
            <w:r>
              <w:rPr>
                <w:rFonts w:ascii="Consolas" w:eastAsia="Consolas" w:hAnsi="Consolas" w:cs="Consolas"/>
                <w:color w:val="334155"/>
                <w:sz w:val="20"/>
                <w:szCs w:val="20"/>
              </w:rPr>
              <w:t>next-num</w:t>
            </w:r>
            <w:proofErr w:type="spellEnd"/>
          </w:p>
        </w:tc>
        <w:tc>
          <w:tcPr>
            <w:tcW w:w="600" w:type="pct"/>
            <w:shd w:val="solid" w:color="auto" w:fill="F8FAFC"/>
            <w:tcMar>
              <w:top w:w="100" w:type="dxa"/>
              <w:left w:w="120" w:type="dxa"/>
              <w:bottom w:w="100" w:type="dxa"/>
              <w:right w:w="120" w:type="dxa"/>
            </w:tcMar>
          </w:tcPr>
          <w:p w:rsidR="00057600" w:rsidRDefault="00DF52EF">
            <w:r>
              <w:rPr>
                <w:color w:val="334155"/>
                <w:sz w:val="20"/>
                <w:szCs w:val="20"/>
              </w:rPr>
              <w:t>GET</w:t>
            </w:r>
          </w:p>
        </w:tc>
        <w:tc>
          <w:tcPr>
            <w:tcW w:w="2500" w:type="pct"/>
            <w:shd w:val="solid" w:color="auto" w:fill="F8FAFC"/>
            <w:tcMar>
              <w:top w:w="100" w:type="dxa"/>
              <w:left w:w="120" w:type="dxa"/>
              <w:bottom w:w="100" w:type="dxa"/>
              <w:right w:w="120" w:type="dxa"/>
            </w:tcMar>
          </w:tcPr>
          <w:p w:rsidR="00057600" w:rsidRDefault="00DF52EF">
            <w:r>
              <w:rPr>
                <w:color w:val="334155"/>
                <w:sz w:val="20"/>
                <w:szCs w:val="20"/>
              </w:rPr>
              <w:t>Génère le prochain N° article (aléatoire unique)</w:t>
            </w:r>
          </w:p>
        </w:tc>
      </w:tr>
      <w:tr w:rsidR="00057600">
        <w:tblPrEx>
          <w:tblCellMar>
            <w:top w:w="0" w:type="dxa"/>
            <w:bottom w:w="0" w:type="dxa"/>
          </w:tblCellMar>
        </w:tblPrEx>
        <w:tc>
          <w:tcPr>
            <w:tcW w:w="190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/api/</w:t>
            </w:r>
            <w:proofErr w:type="spellStart"/>
            <w:r>
              <w:rPr>
                <w:rFonts w:ascii="Consolas" w:eastAsia="Consolas" w:hAnsi="Consolas" w:cs="Consolas"/>
                <w:color w:val="334155"/>
                <w:sz w:val="20"/>
                <w:szCs w:val="20"/>
              </w:rPr>
              <w:t>analyze</w:t>
            </w:r>
            <w:proofErr w:type="spellEnd"/>
            <w:r>
              <w:rPr>
                <w:rFonts w:ascii="Consolas" w:eastAsia="Consolas" w:hAnsi="Consolas" w:cs="Consolas"/>
                <w:color w:val="334155"/>
                <w:sz w:val="20"/>
                <w:szCs w:val="20"/>
              </w:rPr>
              <w:t>/image</w:t>
            </w:r>
          </w:p>
        </w:tc>
        <w:tc>
          <w:tcPr>
            <w:tcW w:w="600" w:type="pct"/>
            <w:tcMar>
              <w:top w:w="100" w:type="dxa"/>
              <w:left w:w="120" w:type="dxa"/>
              <w:bottom w:w="100" w:type="dxa"/>
              <w:right w:w="120" w:type="dxa"/>
            </w:tcMar>
          </w:tcPr>
          <w:p w:rsidR="00057600" w:rsidRDefault="00DF52EF">
            <w:r>
              <w:rPr>
                <w:color w:val="334155"/>
                <w:sz w:val="20"/>
                <w:szCs w:val="20"/>
              </w:rPr>
              <w:t>POST</w:t>
            </w:r>
          </w:p>
        </w:tc>
        <w:tc>
          <w:tcPr>
            <w:tcW w:w="2500" w:type="pct"/>
            <w:tcMar>
              <w:top w:w="100" w:type="dxa"/>
              <w:left w:w="120" w:type="dxa"/>
              <w:bottom w:w="100" w:type="dxa"/>
              <w:right w:w="120" w:type="dxa"/>
            </w:tcMar>
          </w:tcPr>
          <w:p w:rsidR="00057600" w:rsidRDefault="00DF52EF">
            <w:r>
              <w:rPr>
                <w:color w:val="334155"/>
                <w:sz w:val="20"/>
                <w:szCs w:val="20"/>
              </w:rPr>
              <w:t>Analyse une photo via Vision + LLM</w:t>
            </w:r>
          </w:p>
        </w:tc>
      </w:tr>
      <w:tr w:rsidR="00057600">
        <w:tblPrEx>
          <w:tblCellMar>
            <w:top w:w="0" w:type="dxa"/>
            <w:bottom w:w="0" w:type="dxa"/>
          </w:tblCellMar>
        </w:tblPrEx>
        <w:tc>
          <w:tcPr>
            <w:tcW w:w="190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/api/</w:t>
            </w:r>
            <w:proofErr w:type="spellStart"/>
            <w:r>
              <w:rPr>
                <w:rFonts w:ascii="Consolas" w:eastAsia="Consolas" w:hAnsi="Consolas" w:cs="Consolas"/>
                <w:color w:val="334155"/>
                <w:sz w:val="20"/>
                <w:szCs w:val="20"/>
              </w:rPr>
              <w:t>analyze</w:t>
            </w:r>
            <w:proofErr w:type="spellEnd"/>
            <w:r>
              <w:rPr>
                <w:rFonts w:ascii="Consolas" w:eastAsia="Consolas" w:hAnsi="Consolas" w:cs="Consolas"/>
                <w:color w:val="334155"/>
                <w:sz w:val="20"/>
                <w:szCs w:val="20"/>
              </w:rPr>
              <w:t>/</w:t>
            </w:r>
            <w:proofErr w:type="spellStart"/>
            <w:r>
              <w:rPr>
                <w:rFonts w:ascii="Consolas" w:eastAsia="Consolas" w:hAnsi="Consolas" w:cs="Consolas"/>
                <w:color w:val="334155"/>
                <w:sz w:val="20"/>
                <w:szCs w:val="20"/>
              </w:rPr>
              <w:t>barcode</w:t>
            </w:r>
            <w:proofErr w:type="spellEnd"/>
          </w:p>
        </w:tc>
        <w:tc>
          <w:tcPr>
            <w:tcW w:w="600" w:type="pct"/>
            <w:shd w:val="solid" w:color="auto" w:fill="F8FAFC"/>
            <w:tcMar>
              <w:top w:w="100" w:type="dxa"/>
              <w:left w:w="120" w:type="dxa"/>
              <w:bottom w:w="100" w:type="dxa"/>
              <w:right w:w="120" w:type="dxa"/>
            </w:tcMar>
          </w:tcPr>
          <w:p w:rsidR="00057600" w:rsidRDefault="00DF52EF">
            <w:r>
              <w:rPr>
                <w:color w:val="334155"/>
                <w:sz w:val="20"/>
                <w:szCs w:val="20"/>
              </w:rPr>
              <w:t>POST</w:t>
            </w:r>
          </w:p>
        </w:tc>
        <w:tc>
          <w:tcPr>
            <w:tcW w:w="2500" w:type="pct"/>
            <w:shd w:val="solid" w:color="auto" w:fill="F8FAFC"/>
            <w:tcMar>
              <w:top w:w="100" w:type="dxa"/>
              <w:left w:w="120" w:type="dxa"/>
              <w:bottom w:w="100" w:type="dxa"/>
              <w:right w:w="120" w:type="dxa"/>
            </w:tcMar>
          </w:tcPr>
          <w:p w:rsidR="00057600" w:rsidRDefault="00DF52EF">
            <w:r>
              <w:rPr>
                <w:color w:val="334155"/>
                <w:sz w:val="20"/>
                <w:szCs w:val="20"/>
              </w:rPr>
              <w:t>Recherche un code-barres (bases publiques + LLM)</w:t>
            </w:r>
          </w:p>
        </w:tc>
      </w:tr>
      <w:tr w:rsidR="00057600">
        <w:tblPrEx>
          <w:tblCellMar>
            <w:top w:w="0" w:type="dxa"/>
            <w:bottom w:w="0" w:type="dxa"/>
          </w:tblCellMar>
        </w:tblPrEx>
        <w:tc>
          <w:tcPr>
            <w:tcW w:w="190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/api/</w:t>
            </w:r>
            <w:proofErr w:type="spellStart"/>
            <w:r>
              <w:rPr>
                <w:rFonts w:ascii="Consolas" w:eastAsia="Consolas" w:hAnsi="Consolas" w:cs="Consolas"/>
                <w:color w:val="334155"/>
                <w:sz w:val="20"/>
                <w:szCs w:val="20"/>
              </w:rPr>
              <w:t>gemini-status</w:t>
            </w:r>
            <w:proofErr w:type="spellEnd"/>
          </w:p>
        </w:tc>
        <w:tc>
          <w:tcPr>
            <w:tcW w:w="600" w:type="pct"/>
            <w:tcMar>
              <w:top w:w="100" w:type="dxa"/>
              <w:left w:w="120" w:type="dxa"/>
              <w:bottom w:w="100" w:type="dxa"/>
              <w:right w:w="120" w:type="dxa"/>
            </w:tcMar>
          </w:tcPr>
          <w:p w:rsidR="00057600" w:rsidRDefault="00DF52EF">
            <w:r>
              <w:rPr>
                <w:color w:val="334155"/>
                <w:sz w:val="20"/>
                <w:szCs w:val="20"/>
              </w:rPr>
              <w:t>GET</w:t>
            </w:r>
          </w:p>
        </w:tc>
        <w:tc>
          <w:tcPr>
            <w:tcW w:w="2500" w:type="pct"/>
            <w:tcMar>
              <w:top w:w="100" w:type="dxa"/>
              <w:left w:w="120" w:type="dxa"/>
              <w:bottom w:w="100" w:type="dxa"/>
              <w:right w:w="120" w:type="dxa"/>
            </w:tcMar>
          </w:tcPr>
          <w:p w:rsidR="00057600" w:rsidRDefault="00DF52EF">
            <w:r>
              <w:rPr>
                <w:color w:val="334155"/>
                <w:sz w:val="20"/>
                <w:szCs w:val="20"/>
              </w:rPr>
              <w:t>Vérifie l'état des clés IA configurées</w:t>
            </w:r>
          </w:p>
        </w:tc>
      </w:tr>
    </w:tbl>
    <w:p w:rsidR="00057600" w:rsidRDefault="00057600">
      <w:pPr>
        <w:spacing w:after="120"/>
      </w:pPr>
    </w:p>
    <w:p w:rsidR="00057600" w:rsidRDefault="00DF52EF">
      <w:pPr>
        <w:pStyle w:val="Titre2"/>
        <w:spacing w:before="280" w:after="140"/>
      </w:pPr>
      <w:r>
        <w:rPr>
          <w:b/>
          <w:bCs/>
          <w:color w:val="0F172A"/>
          <w:sz w:val="28"/>
          <w:szCs w:val="28"/>
        </w:rPr>
        <w:t>Format des réponses</w:t>
      </w:r>
    </w:p>
    <w:p w:rsidR="00057600" w:rsidRDefault="00DF52EF">
      <w:pPr>
        <w:spacing w:after="120" w:line="320" w:lineRule="auto"/>
        <w:jc w:val="both"/>
      </w:pPr>
      <w:r>
        <w:rPr>
          <w:color w:val="334155"/>
        </w:rPr>
        <w:t xml:space="preserve">Les </w:t>
      </w:r>
      <w:proofErr w:type="spellStart"/>
      <w:r>
        <w:rPr>
          <w:color w:val="334155"/>
        </w:rPr>
        <w:t>endpoints</w:t>
      </w:r>
      <w:proofErr w:type="spellEnd"/>
      <w:r>
        <w:rPr>
          <w:color w:val="334155"/>
        </w:rPr>
        <w:t xml:space="preserve"> renvoient toujours du JSON. Format type pour /api/articles :</w:t>
      </w:r>
    </w:p>
    <w:p w:rsidR="00057600" w:rsidRDefault="00DF52EF">
      <w:pPr>
        <w:pBdr>
          <w:top w:val="single" w:sz="6" w:space="0" w:color="E2E8F0"/>
          <w:left w:val="single" w:sz="12" w:space="0" w:color="4F46E5"/>
          <w:bottom w:val="single" w:sz="6" w:space="0" w:color="E2E8F0"/>
          <w:right w:val="single" w:sz="6" w:space="0" w:color="E2E8F0"/>
        </w:pBdr>
        <w:shd w:val="solid" w:color="auto" w:fill="F1F5F9"/>
        <w:spacing w:before="80" w:after="160"/>
      </w:pPr>
      <w:r>
        <w:rPr>
          <w:rFonts w:ascii="Consolas" w:eastAsia="Consolas" w:hAnsi="Consolas" w:cs="Consolas"/>
          <w:color w:val="0F172A"/>
          <w:sz w:val="20"/>
          <w:szCs w:val="20"/>
        </w:rPr>
        <w:t>{   "articles": [     {       "id": "DECO-260428-742193",       "</w:t>
      </w:r>
      <w:proofErr w:type="spellStart"/>
      <w:r>
        <w:rPr>
          <w:rFonts w:ascii="Consolas" w:eastAsia="Consolas" w:hAnsi="Consolas" w:cs="Consolas"/>
          <w:color w:val="0F172A"/>
          <w:sz w:val="20"/>
          <w:szCs w:val="20"/>
        </w:rPr>
        <w:t>numero_article</w:t>
      </w:r>
      <w:proofErr w:type="spellEnd"/>
      <w:r>
        <w:rPr>
          <w:rFonts w:ascii="Consolas" w:eastAsia="Consolas" w:hAnsi="Consolas" w:cs="Consolas"/>
          <w:color w:val="0F172A"/>
          <w:sz w:val="20"/>
          <w:szCs w:val="20"/>
        </w:rPr>
        <w:t>": "DECO-260428-742193",       "</w:t>
      </w:r>
      <w:proofErr w:type="spellStart"/>
      <w:r>
        <w:rPr>
          <w:rFonts w:ascii="Consolas" w:eastAsia="Consolas" w:hAnsi="Consolas" w:cs="Consolas"/>
          <w:color w:val="0F172A"/>
          <w:sz w:val="20"/>
          <w:szCs w:val="20"/>
        </w:rPr>
        <w:t>categorie</w:t>
      </w:r>
      <w:proofErr w:type="spellEnd"/>
      <w:r>
        <w:rPr>
          <w:rFonts w:ascii="Consolas" w:eastAsia="Consolas" w:hAnsi="Consolas" w:cs="Consolas"/>
          <w:color w:val="0F172A"/>
          <w:sz w:val="20"/>
          <w:szCs w:val="20"/>
        </w:rPr>
        <w:t xml:space="preserve">": "Mobilier",       "marque": "IKEA", </w:t>
      </w:r>
      <w:r>
        <w:rPr>
          <w:rFonts w:ascii="Consolas" w:eastAsia="Consolas" w:hAnsi="Consolas" w:cs="Consolas"/>
          <w:color w:val="0F172A"/>
          <w:sz w:val="20"/>
          <w:szCs w:val="20"/>
        </w:rPr>
        <w:t xml:space="preserve">      "couleur": "Chêne clair",       "description": "Table basse en bois...",       "</w:t>
      </w:r>
      <w:proofErr w:type="spellStart"/>
      <w:r>
        <w:rPr>
          <w:rFonts w:ascii="Consolas" w:eastAsia="Consolas" w:hAnsi="Consolas" w:cs="Consolas"/>
          <w:color w:val="0F172A"/>
          <w:sz w:val="20"/>
          <w:szCs w:val="20"/>
        </w:rPr>
        <w:t>code_barres</w:t>
      </w:r>
      <w:proofErr w:type="spellEnd"/>
      <w:r>
        <w:rPr>
          <w:rFonts w:ascii="Consolas" w:eastAsia="Consolas" w:hAnsi="Consolas" w:cs="Consolas"/>
          <w:color w:val="0F172A"/>
          <w:sz w:val="20"/>
          <w:szCs w:val="20"/>
        </w:rPr>
        <w:t>": "7332543123456",       "</w:t>
      </w:r>
      <w:proofErr w:type="spellStart"/>
      <w:r>
        <w:rPr>
          <w:rFonts w:ascii="Consolas" w:eastAsia="Consolas" w:hAnsi="Consolas" w:cs="Consolas"/>
          <w:color w:val="0F172A"/>
          <w:sz w:val="20"/>
          <w:szCs w:val="20"/>
        </w:rPr>
        <w:t>prix_vente</w:t>
      </w:r>
      <w:proofErr w:type="spellEnd"/>
      <w:r>
        <w:rPr>
          <w:rFonts w:ascii="Consolas" w:eastAsia="Consolas" w:hAnsi="Consolas" w:cs="Consolas"/>
          <w:color w:val="0F172A"/>
          <w:sz w:val="20"/>
          <w:szCs w:val="20"/>
        </w:rPr>
        <w:t>": 49.99,       "</w:t>
      </w:r>
      <w:proofErr w:type="spellStart"/>
      <w:r>
        <w:rPr>
          <w:rFonts w:ascii="Consolas" w:eastAsia="Consolas" w:hAnsi="Consolas" w:cs="Consolas"/>
          <w:color w:val="0F172A"/>
          <w:sz w:val="20"/>
          <w:szCs w:val="20"/>
        </w:rPr>
        <w:t>quantite</w:t>
      </w:r>
      <w:proofErr w:type="spellEnd"/>
      <w:r>
        <w:rPr>
          <w:rFonts w:ascii="Consolas" w:eastAsia="Consolas" w:hAnsi="Consolas" w:cs="Consolas"/>
          <w:color w:val="0F172A"/>
          <w:sz w:val="20"/>
          <w:szCs w:val="20"/>
        </w:rPr>
        <w:t>": 12,       "</w:t>
      </w:r>
      <w:proofErr w:type="spellStart"/>
      <w:r>
        <w:rPr>
          <w:rFonts w:ascii="Consolas" w:eastAsia="Consolas" w:hAnsi="Consolas" w:cs="Consolas"/>
          <w:color w:val="0F172A"/>
          <w:sz w:val="20"/>
          <w:szCs w:val="20"/>
        </w:rPr>
        <w:t>quantite_initiale</w:t>
      </w:r>
      <w:proofErr w:type="spellEnd"/>
      <w:r>
        <w:rPr>
          <w:rFonts w:ascii="Consolas" w:eastAsia="Consolas" w:hAnsi="Consolas" w:cs="Consolas"/>
          <w:color w:val="0F172A"/>
          <w:sz w:val="20"/>
          <w:szCs w:val="20"/>
        </w:rPr>
        <w:t>": 20,       "</w:t>
      </w:r>
      <w:proofErr w:type="spellStart"/>
      <w:r>
        <w:rPr>
          <w:rFonts w:ascii="Consolas" w:eastAsia="Consolas" w:hAnsi="Consolas" w:cs="Consolas"/>
          <w:color w:val="0F172A"/>
          <w:sz w:val="20"/>
          <w:szCs w:val="20"/>
        </w:rPr>
        <w:t>seuil_stock_faible</w:t>
      </w:r>
      <w:proofErr w:type="spellEnd"/>
      <w:r>
        <w:rPr>
          <w:rFonts w:ascii="Consolas" w:eastAsia="Consolas" w:hAnsi="Consolas" w:cs="Consolas"/>
          <w:color w:val="0F172A"/>
          <w:sz w:val="20"/>
          <w:szCs w:val="20"/>
        </w:rPr>
        <w:t>": 5,       "statut": "</w:t>
      </w:r>
      <w:proofErr w:type="spellStart"/>
      <w:r>
        <w:rPr>
          <w:rFonts w:ascii="Consolas" w:eastAsia="Consolas" w:hAnsi="Consolas" w:cs="Consolas"/>
          <w:color w:val="0F172A"/>
          <w:sz w:val="20"/>
          <w:szCs w:val="20"/>
        </w:rPr>
        <w:t>en_stock</w:t>
      </w:r>
      <w:proofErr w:type="spellEnd"/>
      <w:r>
        <w:rPr>
          <w:rFonts w:ascii="Consolas" w:eastAsia="Consolas" w:hAnsi="Consolas" w:cs="Consolas"/>
          <w:color w:val="0F172A"/>
          <w:sz w:val="20"/>
          <w:szCs w:val="20"/>
        </w:rPr>
        <w:t xml:space="preserve">", </w:t>
      </w:r>
      <w:r>
        <w:rPr>
          <w:rFonts w:ascii="Consolas" w:eastAsia="Consolas" w:hAnsi="Consolas" w:cs="Consolas"/>
          <w:color w:val="0F172A"/>
          <w:sz w:val="20"/>
          <w:szCs w:val="20"/>
        </w:rPr>
        <w:t xml:space="preserve">      "</w:t>
      </w:r>
      <w:proofErr w:type="spellStart"/>
      <w:r>
        <w:rPr>
          <w:rFonts w:ascii="Consolas" w:eastAsia="Consolas" w:hAnsi="Consolas" w:cs="Consolas"/>
          <w:color w:val="0F172A"/>
          <w:sz w:val="20"/>
          <w:szCs w:val="20"/>
        </w:rPr>
        <w:t>photo_url</w:t>
      </w:r>
      <w:proofErr w:type="spellEnd"/>
      <w:r>
        <w:rPr>
          <w:rFonts w:ascii="Consolas" w:eastAsia="Consolas" w:hAnsi="Consolas" w:cs="Consolas"/>
          <w:color w:val="0F172A"/>
          <w:sz w:val="20"/>
          <w:szCs w:val="20"/>
        </w:rPr>
        <w:t>": "</w:t>
      </w:r>
      <w:proofErr w:type="spellStart"/>
      <w:r>
        <w:rPr>
          <w:rFonts w:ascii="Consolas" w:eastAsia="Consolas" w:hAnsi="Consolas" w:cs="Consolas"/>
          <w:color w:val="0F172A"/>
          <w:sz w:val="20"/>
          <w:szCs w:val="20"/>
        </w:rPr>
        <w:t>data:image</w:t>
      </w:r>
      <w:proofErr w:type="spellEnd"/>
      <w:r>
        <w:rPr>
          <w:rFonts w:ascii="Consolas" w:eastAsia="Consolas" w:hAnsi="Consolas" w:cs="Consolas"/>
          <w:color w:val="0F172A"/>
          <w:sz w:val="20"/>
          <w:szCs w:val="20"/>
        </w:rPr>
        <w:t>/jpeg;base64,...",       "taille": "L120 x l60 x H45 cm",       "</w:t>
      </w:r>
      <w:proofErr w:type="spellStart"/>
      <w:r>
        <w:rPr>
          <w:rFonts w:ascii="Consolas" w:eastAsia="Consolas" w:hAnsi="Consolas" w:cs="Consolas"/>
          <w:color w:val="0F172A"/>
          <w:sz w:val="20"/>
          <w:szCs w:val="20"/>
        </w:rPr>
        <w:t>created_at</w:t>
      </w:r>
      <w:proofErr w:type="spellEnd"/>
      <w:r>
        <w:rPr>
          <w:rFonts w:ascii="Consolas" w:eastAsia="Consolas" w:hAnsi="Consolas" w:cs="Consolas"/>
          <w:color w:val="0F172A"/>
          <w:sz w:val="20"/>
          <w:szCs w:val="20"/>
        </w:rPr>
        <w:t>": 1714298400000,       "</w:t>
      </w:r>
      <w:proofErr w:type="spellStart"/>
      <w:r>
        <w:rPr>
          <w:rFonts w:ascii="Consolas" w:eastAsia="Consolas" w:hAnsi="Consolas" w:cs="Consolas"/>
          <w:color w:val="0F172A"/>
          <w:sz w:val="20"/>
          <w:szCs w:val="20"/>
        </w:rPr>
        <w:t>updated_at</w:t>
      </w:r>
      <w:proofErr w:type="spellEnd"/>
      <w:r>
        <w:rPr>
          <w:rFonts w:ascii="Consolas" w:eastAsia="Consolas" w:hAnsi="Consolas" w:cs="Consolas"/>
          <w:color w:val="0F172A"/>
          <w:sz w:val="20"/>
          <w:szCs w:val="20"/>
        </w:rPr>
        <w:t>": 1714298400000     }   ] }</w:t>
      </w:r>
    </w:p>
    <w:p w:rsidR="00057600" w:rsidRDefault="00DF52EF">
      <w:r>
        <w:br w:type="page"/>
      </w:r>
    </w:p>
    <w:p w:rsidR="00057600" w:rsidRDefault="00DF52EF">
      <w:pPr>
        <w:pStyle w:val="Titre1"/>
        <w:spacing w:before="360" w:after="180"/>
      </w:pPr>
      <w:r>
        <w:rPr>
          <w:b/>
          <w:bCs/>
          <w:color w:val="4F46E5"/>
          <w:sz w:val="36"/>
          <w:szCs w:val="36"/>
        </w:rPr>
        <w:lastRenderedPageBreak/>
        <w:t>7. Configuration et variables d'environnement</w:t>
      </w:r>
    </w:p>
    <w:p w:rsidR="00057600" w:rsidRDefault="00DF52EF">
      <w:pPr>
        <w:spacing w:after="120" w:line="320" w:lineRule="auto"/>
        <w:jc w:val="both"/>
      </w:pPr>
      <w:r>
        <w:rPr>
          <w:color w:val="334155"/>
        </w:rPr>
        <w:t>Toutes les clés et identifiants sensibl</w:t>
      </w:r>
      <w:r>
        <w:rPr>
          <w:color w:val="334155"/>
        </w:rPr>
        <w:t xml:space="preserve">es sont stockés dans un </w:t>
      </w:r>
      <w:proofErr w:type="gramStart"/>
      <w:r>
        <w:rPr>
          <w:color w:val="334155"/>
        </w:rPr>
        <w:t>fichier .</w:t>
      </w:r>
      <w:proofErr w:type="spellStart"/>
      <w:r>
        <w:rPr>
          <w:color w:val="334155"/>
        </w:rPr>
        <w:t>env</w:t>
      </w:r>
      <w:proofErr w:type="spellEnd"/>
      <w:proofErr w:type="gramEnd"/>
      <w:r>
        <w:rPr>
          <w:color w:val="334155"/>
        </w:rPr>
        <w:t xml:space="preserve"> (à la racine du projet, jamais </w:t>
      </w:r>
      <w:proofErr w:type="spellStart"/>
      <w:r>
        <w:rPr>
          <w:color w:val="334155"/>
        </w:rPr>
        <w:t>commité</w:t>
      </w:r>
      <w:proofErr w:type="spellEnd"/>
      <w:r>
        <w:rPr>
          <w:color w:val="334155"/>
        </w:rPr>
        <w:t xml:space="preserve">). Un </w:t>
      </w:r>
      <w:proofErr w:type="gramStart"/>
      <w:r>
        <w:rPr>
          <w:color w:val="334155"/>
        </w:rPr>
        <w:t>fichier .</w:t>
      </w:r>
      <w:proofErr w:type="spellStart"/>
      <w:r>
        <w:rPr>
          <w:color w:val="334155"/>
        </w:rPr>
        <w:t>env</w:t>
      </w:r>
      <w:proofErr w:type="gramEnd"/>
      <w:r>
        <w:rPr>
          <w:color w:val="334155"/>
        </w:rPr>
        <w:t>.example</w:t>
      </w:r>
      <w:proofErr w:type="spellEnd"/>
      <w:r>
        <w:rPr>
          <w:color w:val="334155"/>
        </w:rPr>
        <w:t xml:space="preserve"> documente toutes les variables.</w:t>
      </w:r>
    </w:p>
    <w:p w:rsidR="00057600" w:rsidRDefault="00DF52EF">
      <w:pPr>
        <w:pStyle w:val="Titre2"/>
        <w:spacing w:before="280" w:after="140"/>
      </w:pPr>
      <w:r>
        <w:rPr>
          <w:b/>
          <w:bCs/>
          <w:color w:val="0F172A"/>
          <w:sz w:val="28"/>
          <w:szCs w:val="28"/>
        </w:rPr>
        <w:t>Variables obligatoires</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394"/>
        <w:gridCol w:w="3878"/>
        <w:gridCol w:w="2424"/>
      </w:tblGrid>
      <w:tr w:rsidR="00057600">
        <w:tblPrEx>
          <w:tblCellMar>
            <w:top w:w="0" w:type="dxa"/>
            <w:bottom w:w="0" w:type="dxa"/>
          </w:tblCellMar>
        </w:tblPrEx>
        <w:trPr>
          <w:tblHeader/>
        </w:trPr>
        <w:tc>
          <w:tcPr>
            <w:tcW w:w="1750" w:type="pct"/>
            <w:shd w:val="solid" w:color="auto" w:fill="4F46E5"/>
            <w:tcMar>
              <w:top w:w="100" w:type="dxa"/>
              <w:left w:w="120" w:type="dxa"/>
              <w:bottom w:w="100" w:type="dxa"/>
              <w:right w:w="120" w:type="dxa"/>
            </w:tcMar>
          </w:tcPr>
          <w:p w:rsidR="00057600" w:rsidRDefault="00DF52EF">
            <w:r>
              <w:rPr>
                <w:b/>
                <w:bCs/>
                <w:color w:val="FFFFFF"/>
                <w:sz w:val="20"/>
                <w:szCs w:val="20"/>
              </w:rPr>
              <w:t>Variable</w:t>
            </w:r>
          </w:p>
        </w:tc>
        <w:tc>
          <w:tcPr>
            <w:tcW w:w="2000" w:type="pct"/>
            <w:shd w:val="solid" w:color="auto" w:fill="4F46E5"/>
            <w:tcMar>
              <w:top w:w="100" w:type="dxa"/>
              <w:left w:w="120" w:type="dxa"/>
              <w:bottom w:w="100" w:type="dxa"/>
              <w:right w:w="120" w:type="dxa"/>
            </w:tcMar>
          </w:tcPr>
          <w:p w:rsidR="00057600" w:rsidRDefault="00DF52EF">
            <w:r>
              <w:rPr>
                <w:b/>
                <w:bCs/>
                <w:color w:val="FFFFFF"/>
                <w:sz w:val="20"/>
                <w:szCs w:val="20"/>
              </w:rPr>
              <w:t>Description</w:t>
            </w:r>
          </w:p>
        </w:tc>
        <w:tc>
          <w:tcPr>
            <w:tcW w:w="1250" w:type="pct"/>
            <w:shd w:val="solid" w:color="auto" w:fill="4F46E5"/>
            <w:tcMar>
              <w:top w:w="100" w:type="dxa"/>
              <w:left w:w="120" w:type="dxa"/>
              <w:bottom w:w="100" w:type="dxa"/>
              <w:right w:w="120" w:type="dxa"/>
            </w:tcMar>
          </w:tcPr>
          <w:p w:rsidR="00057600" w:rsidRDefault="00DF52EF">
            <w:r>
              <w:rPr>
                <w:b/>
                <w:bCs/>
                <w:color w:val="FFFFFF"/>
                <w:sz w:val="20"/>
                <w:szCs w:val="20"/>
              </w:rPr>
              <w:t>Où l'obtenir</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SUPABASE_URL</w:t>
            </w:r>
          </w:p>
        </w:tc>
        <w:tc>
          <w:tcPr>
            <w:tcW w:w="2000" w:type="pct"/>
            <w:tcMar>
              <w:top w:w="100" w:type="dxa"/>
              <w:left w:w="120" w:type="dxa"/>
              <w:bottom w:w="100" w:type="dxa"/>
              <w:right w:w="120" w:type="dxa"/>
            </w:tcMar>
          </w:tcPr>
          <w:p w:rsidR="00057600" w:rsidRDefault="00DF52EF">
            <w:r>
              <w:rPr>
                <w:color w:val="334155"/>
                <w:sz w:val="20"/>
                <w:szCs w:val="20"/>
              </w:rPr>
              <w:t xml:space="preserve">URL du projet </w:t>
            </w:r>
            <w:proofErr w:type="spellStart"/>
            <w:r>
              <w:rPr>
                <w:color w:val="334155"/>
                <w:sz w:val="20"/>
                <w:szCs w:val="20"/>
              </w:rPr>
              <w:t>Supabase</w:t>
            </w:r>
            <w:proofErr w:type="spellEnd"/>
          </w:p>
        </w:tc>
        <w:tc>
          <w:tcPr>
            <w:tcW w:w="1250" w:type="pct"/>
            <w:tcMar>
              <w:top w:w="100" w:type="dxa"/>
              <w:left w:w="120" w:type="dxa"/>
              <w:bottom w:w="100" w:type="dxa"/>
              <w:right w:w="120" w:type="dxa"/>
            </w:tcMar>
          </w:tcPr>
          <w:p w:rsidR="00057600" w:rsidRDefault="00DF52EF">
            <w:r>
              <w:rPr>
                <w:color w:val="334155"/>
                <w:sz w:val="20"/>
                <w:szCs w:val="20"/>
              </w:rPr>
              <w:t xml:space="preserve">Dashboard </w:t>
            </w:r>
            <w:proofErr w:type="spellStart"/>
            <w:r>
              <w:rPr>
                <w:color w:val="334155"/>
                <w:sz w:val="20"/>
                <w:szCs w:val="20"/>
              </w:rPr>
              <w:t>Supabase</w:t>
            </w:r>
            <w:proofErr w:type="spellEnd"/>
            <w:r>
              <w:rPr>
                <w:color w:val="334155"/>
                <w:sz w:val="20"/>
                <w:szCs w:val="20"/>
              </w:rPr>
              <w:t xml:space="preserve"> → Settings → API</w:t>
            </w:r>
          </w:p>
        </w:tc>
      </w:tr>
      <w:tr w:rsidR="00057600">
        <w:tblPrEx>
          <w:tblCellMar>
            <w:top w:w="0" w:type="dxa"/>
            <w:bottom w:w="0" w:type="dxa"/>
          </w:tblCellMar>
        </w:tblPrEx>
        <w:tc>
          <w:tcPr>
            <w:tcW w:w="175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SUPABASE_SERVICE_ROLE_KEY</w:t>
            </w:r>
          </w:p>
        </w:tc>
        <w:tc>
          <w:tcPr>
            <w:tcW w:w="2000" w:type="pct"/>
            <w:shd w:val="solid" w:color="auto" w:fill="F8FAFC"/>
            <w:tcMar>
              <w:top w:w="100" w:type="dxa"/>
              <w:left w:w="120" w:type="dxa"/>
              <w:bottom w:w="100" w:type="dxa"/>
              <w:right w:w="120" w:type="dxa"/>
            </w:tcMar>
          </w:tcPr>
          <w:p w:rsidR="00057600" w:rsidRDefault="00DF52EF">
            <w:r>
              <w:rPr>
                <w:color w:val="334155"/>
                <w:sz w:val="20"/>
                <w:szCs w:val="20"/>
              </w:rPr>
              <w:t>Clé de service (bypass RLS)</w:t>
            </w:r>
          </w:p>
        </w:tc>
        <w:tc>
          <w:tcPr>
            <w:tcW w:w="1250" w:type="pct"/>
            <w:shd w:val="solid" w:color="auto" w:fill="F8FAFC"/>
            <w:tcMar>
              <w:top w:w="100" w:type="dxa"/>
              <w:left w:w="120" w:type="dxa"/>
              <w:bottom w:w="100" w:type="dxa"/>
              <w:right w:w="120" w:type="dxa"/>
            </w:tcMar>
          </w:tcPr>
          <w:p w:rsidR="00057600" w:rsidRDefault="00DF52EF">
            <w:r>
              <w:rPr>
                <w:color w:val="334155"/>
                <w:sz w:val="20"/>
                <w:szCs w:val="20"/>
              </w:rPr>
              <w:t>Même endroit, à NE JAMAIS exposer côté client</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GEMINI_API_KEY</w:t>
            </w:r>
          </w:p>
        </w:tc>
        <w:tc>
          <w:tcPr>
            <w:tcW w:w="2000" w:type="pct"/>
            <w:tcMar>
              <w:top w:w="100" w:type="dxa"/>
              <w:left w:w="120" w:type="dxa"/>
              <w:bottom w:w="100" w:type="dxa"/>
              <w:right w:w="120" w:type="dxa"/>
            </w:tcMar>
          </w:tcPr>
          <w:p w:rsidR="00057600" w:rsidRDefault="00DF52EF">
            <w:r>
              <w:rPr>
                <w:color w:val="334155"/>
                <w:sz w:val="20"/>
                <w:szCs w:val="20"/>
              </w:rPr>
              <w:t>Clé Google Gemini (peut contenir plusieurs séparées par virgules)</w:t>
            </w:r>
          </w:p>
        </w:tc>
        <w:tc>
          <w:tcPr>
            <w:tcW w:w="1250" w:type="pct"/>
            <w:tcMar>
              <w:top w:w="100" w:type="dxa"/>
              <w:left w:w="120" w:type="dxa"/>
              <w:bottom w:w="100" w:type="dxa"/>
              <w:right w:w="120" w:type="dxa"/>
            </w:tcMar>
          </w:tcPr>
          <w:p w:rsidR="00057600" w:rsidRDefault="00DF52EF">
            <w:r>
              <w:rPr>
                <w:color w:val="334155"/>
                <w:sz w:val="20"/>
                <w:szCs w:val="20"/>
              </w:rPr>
              <w:t>aistudio.google.com</w:t>
            </w:r>
          </w:p>
        </w:tc>
      </w:tr>
    </w:tbl>
    <w:p w:rsidR="00057600" w:rsidRDefault="00057600">
      <w:pPr>
        <w:spacing w:after="120"/>
      </w:pPr>
    </w:p>
    <w:p w:rsidR="00057600" w:rsidRDefault="00DF52EF">
      <w:pPr>
        <w:pStyle w:val="Titre2"/>
        <w:spacing w:before="280" w:after="140"/>
      </w:pPr>
      <w:r>
        <w:rPr>
          <w:b/>
          <w:bCs/>
          <w:color w:val="0F172A"/>
          <w:sz w:val="28"/>
          <w:szCs w:val="28"/>
        </w:rPr>
        <w:t>Variables optionnelles (</w:t>
      </w:r>
      <w:proofErr w:type="spellStart"/>
      <w:r>
        <w:rPr>
          <w:b/>
          <w:bCs/>
          <w:color w:val="0F172A"/>
          <w:sz w:val="28"/>
          <w:szCs w:val="28"/>
        </w:rPr>
        <w:t>fallback</w:t>
      </w:r>
      <w:proofErr w:type="spellEnd"/>
      <w:r>
        <w:rPr>
          <w:b/>
          <w:bCs/>
          <w:color w:val="0F172A"/>
          <w:sz w:val="28"/>
          <w:szCs w:val="28"/>
        </w:rPr>
        <w:t xml:space="preserve"> IA)</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394"/>
        <w:gridCol w:w="6302"/>
      </w:tblGrid>
      <w:tr w:rsidR="00057600">
        <w:tblPrEx>
          <w:tblCellMar>
            <w:top w:w="0" w:type="dxa"/>
            <w:bottom w:w="0" w:type="dxa"/>
          </w:tblCellMar>
        </w:tblPrEx>
        <w:trPr>
          <w:tblHeader/>
        </w:trPr>
        <w:tc>
          <w:tcPr>
            <w:tcW w:w="1750" w:type="pct"/>
            <w:shd w:val="solid" w:color="auto" w:fill="4F46E5"/>
            <w:tcMar>
              <w:top w:w="100" w:type="dxa"/>
              <w:left w:w="120" w:type="dxa"/>
              <w:bottom w:w="100" w:type="dxa"/>
              <w:right w:w="120" w:type="dxa"/>
            </w:tcMar>
          </w:tcPr>
          <w:p w:rsidR="00057600" w:rsidRDefault="00DF52EF">
            <w:r>
              <w:rPr>
                <w:b/>
                <w:bCs/>
                <w:color w:val="FFFFFF"/>
                <w:sz w:val="20"/>
                <w:szCs w:val="20"/>
              </w:rPr>
              <w:t>Variable</w:t>
            </w:r>
          </w:p>
        </w:tc>
        <w:tc>
          <w:tcPr>
            <w:tcW w:w="3250" w:type="pct"/>
            <w:shd w:val="solid" w:color="auto" w:fill="4F46E5"/>
            <w:tcMar>
              <w:top w:w="100" w:type="dxa"/>
              <w:left w:w="120" w:type="dxa"/>
              <w:bottom w:w="100" w:type="dxa"/>
              <w:right w:w="120" w:type="dxa"/>
            </w:tcMar>
          </w:tcPr>
          <w:p w:rsidR="00057600" w:rsidRDefault="00DF52EF">
            <w:r>
              <w:rPr>
                <w:b/>
                <w:bCs/>
                <w:color w:val="FFFFFF"/>
                <w:sz w:val="20"/>
                <w:szCs w:val="20"/>
              </w:rPr>
              <w:t>Description</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GROQ_API_KEY</w:t>
            </w:r>
          </w:p>
        </w:tc>
        <w:tc>
          <w:tcPr>
            <w:tcW w:w="3250" w:type="pct"/>
            <w:tcMar>
              <w:top w:w="100" w:type="dxa"/>
              <w:left w:w="120" w:type="dxa"/>
              <w:bottom w:w="100" w:type="dxa"/>
              <w:right w:w="120" w:type="dxa"/>
            </w:tcMar>
          </w:tcPr>
          <w:p w:rsidR="00057600" w:rsidRDefault="00DF52EF">
            <w:r>
              <w:rPr>
                <w:color w:val="334155"/>
                <w:sz w:val="20"/>
                <w:szCs w:val="20"/>
              </w:rPr>
              <w:t xml:space="preserve">Clé </w:t>
            </w:r>
            <w:proofErr w:type="spellStart"/>
            <w:r>
              <w:rPr>
                <w:color w:val="334155"/>
                <w:sz w:val="20"/>
                <w:szCs w:val="20"/>
              </w:rPr>
              <w:t>Groq</w:t>
            </w:r>
            <w:proofErr w:type="spellEnd"/>
            <w:r>
              <w:rPr>
                <w:color w:val="334155"/>
                <w:sz w:val="20"/>
                <w:szCs w:val="20"/>
              </w:rPr>
              <w:t xml:space="preserve"> pour </w:t>
            </w:r>
            <w:proofErr w:type="spellStart"/>
            <w:r>
              <w:rPr>
                <w:color w:val="334155"/>
                <w:sz w:val="20"/>
                <w:szCs w:val="20"/>
              </w:rPr>
              <w:t>Llama</w:t>
            </w:r>
            <w:proofErr w:type="spellEnd"/>
            <w:r>
              <w:rPr>
                <w:color w:val="334155"/>
                <w:sz w:val="20"/>
                <w:szCs w:val="20"/>
              </w:rPr>
              <w:t xml:space="preserve"> Vision (</w:t>
            </w:r>
            <w:proofErr w:type="spellStart"/>
            <w:r>
              <w:rPr>
                <w:color w:val="334155"/>
                <w:sz w:val="20"/>
                <w:szCs w:val="20"/>
              </w:rPr>
              <w:t>fallback</w:t>
            </w:r>
            <w:proofErr w:type="spellEnd"/>
            <w:r>
              <w:rPr>
                <w:color w:val="334155"/>
                <w:sz w:val="20"/>
                <w:szCs w:val="20"/>
              </w:rPr>
              <w:t>)</w:t>
            </w:r>
          </w:p>
        </w:tc>
      </w:tr>
      <w:tr w:rsidR="00057600">
        <w:tblPrEx>
          <w:tblCellMar>
            <w:top w:w="0" w:type="dxa"/>
            <w:bottom w:w="0" w:type="dxa"/>
          </w:tblCellMar>
        </w:tblPrEx>
        <w:tc>
          <w:tcPr>
            <w:tcW w:w="175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GROQ_VISION_MODEL</w:t>
            </w:r>
          </w:p>
        </w:tc>
        <w:tc>
          <w:tcPr>
            <w:tcW w:w="3250" w:type="pct"/>
            <w:shd w:val="solid" w:color="auto" w:fill="F8FAFC"/>
            <w:tcMar>
              <w:top w:w="100" w:type="dxa"/>
              <w:left w:w="120" w:type="dxa"/>
              <w:bottom w:w="100" w:type="dxa"/>
              <w:right w:w="120" w:type="dxa"/>
            </w:tcMar>
          </w:tcPr>
          <w:p w:rsidR="00057600" w:rsidRDefault="00DF52EF">
            <w:r>
              <w:rPr>
                <w:color w:val="334155"/>
                <w:sz w:val="20"/>
                <w:szCs w:val="20"/>
              </w:rPr>
              <w:t xml:space="preserve">Modèle vision </w:t>
            </w:r>
            <w:proofErr w:type="spellStart"/>
            <w:r>
              <w:rPr>
                <w:color w:val="334155"/>
                <w:sz w:val="20"/>
                <w:szCs w:val="20"/>
              </w:rPr>
              <w:t>Groq</w:t>
            </w:r>
            <w:proofErr w:type="spellEnd"/>
            <w:r>
              <w:rPr>
                <w:color w:val="334155"/>
                <w:sz w:val="20"/>
                <w:szCs w:val="20"/>
              </w:rPr>
              <w:t xml:space="preserve"> (défaut : llama-3.2-90b-vision-preview)</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GROQ_TEXT_MODEL</w:t>
            </w:r>
          </w:p>
        </w:tc>
        <w:tc>
          <w:tcPr>
            <w:tcW w:w="3250" w:type="pct"/>
            <w:tcMar>
              <w:top w:w="100" w:type="dxa"/>
              <w:left w:w="120" w:type="dxa"/>
              <w:bottom w:w="100" w:type="dxa"/>
              <w:right w:w="120" w:type="dxa"/>
            </w:tcMar>
          </w:tcPr>
          <w:p w:rsidR="00057600" w:rsidRDefault="00DF52EF">
            <w:r>
              <w:rPr>
                <w:color w:val="334155"/>
                <w:sz w:val="20"/>
                <w:szCs w:val="20"/>
              </w:rPr>
              <w:t xml:space="preserve">Modèle texte pour </w:t>
            </w:r>
            <w:proofErr w:type="spellStart"/>
            <w:r>
              <w:rPr>
                <w:color w:val="334155"/>
                <w:sz w:val="20"/>
                <w:szCs w:val="20"/>
              </w:rPr>
              <w:t>barcode</w:t>
            </w:r>
            <w:proofErr w:type="spellEnd"/>
            <w:r>
              <w:rPr>
                <w:color w:val="334155"/>
                <w:sz w:val="20"/>
                <w:szCs w:val="20"/>
              </w:rPr>
              <w:t xml:space="preserve"> </w:t>
            </w:r>
            <w:proofErr w:type="spellStart"/>
            <w:r>
              <w:rPr>
                <w:color w:val="334155"/>
                <w:sz w:val="20"/>
                <w:szCs w:val="20"/>
              </w:rPr>
              <w:t>lookup</w:t>
            </w:r>
            <w:proofErr w:type="spellEnd"/>
            <w:r>
              <w:rPr>
                <w:color w:val="334155"/>
                <w:sz w:val="20"/>
                <w:szCs w:val="20"/>
              </w:rPr>
              <w:t xml:space="preserve"> (défaut : llama-3.3-70b-versatile)</w:t>
            </w:r>
          </w:p>
        </w:tc>
      </w:tr>
      <w:tr w:rsidR="00057600" w:rsidRPr="00F0284C">
        <w:tblPrEx>
          <w:tblCellMar>
            <w:top w:w="0" w:type="dxa"/>
            <w:bottom w:w="0" w:type="dxa"/>
          </w:tblCellMar>
        </w:tblPrEx>
        <w:tc>
          <w:tcPr>
            <w:tcW w:w="175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MISTRAL_API_KEY</w:t>
            </w:r>
          </w:p>
        </w:tc>
        <w:tc>
          <w:tcPr>
            <w:tcW w:w="3250" w:type="pct"/>
            <w:shd w:val="solid" w:color="auto" w:fill="F8FAFC"/>
            <w:tcMar>
              <w:top w:w="100" w:type="dxa"/>
              <w:left w:w="120" w:type="dxa"/>
              <w:bottom w:w="100" w:type="dxa"/>
              <w:right w:w="120" w:type="dxa"/>
            </w:tcMar>
          </w:tcPr>
          <w:p w:rsidR="00057600" w:rsidRPr="00F0284C" w:rsidRDefault="00DF52EF">
            <w:pPr>
              <w:rPr>
                <w:lang w:val="en-US"/>
              </w:rPr>
            </w:pPr>
            <w:proofErr w:type="spellStart"/>
            <w:r w:rsidRPr="00F0284C">
              <w:rPr>
                <w:color w:val="334155"/>
                <w:sz w:val="20"/>
                <w:szCs w:val="20"/>
                <w:lang w:val="en-US"/>
              </w:rPr>
              <w:t>Clé</w:t>
            </w:r>
            <w:proofErr w:type="spellEnd"/>
            <w:r w:rsidRPr="00F0284C">
              <w:rPr>
                <w:color w:val="334155"/>
                <w:sz w:val="20"/>
                <w:szCs w:val="20"/>
                <w:lang w:val="en-US"/>
              </w:rPr>
              <w:t xml:space="preserve"> Mistral pour </w:t>
            </w:r>
            <w:proofErr w:type="spellStart"/>
            <w:r w:rsidRPr="00F0284C">
              <w:rPr>
                <w:color w:val="334155"/>
                <w:sz w:val="20"/>
                <w:szCs w:val="20"/>
                <w:lang w:val="en-US"/>
              </w:rPr>
              <w:t>Pixtral</w:t>
            </w:r>
            <w:proofErr w:type="spellEnd"/>
            <w:r w:rsidRPr="00F0284C">
              <w:rPr>
                <w:color w:val="334155"/>
                <w:sz w:val="20"/>
                <w:szCs w:val="20"/>
                <w:lang w:val="en-US"/>
              </w:rPr>
              <w:t xml:space="preserve"> (fallback final)</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MISTRAL_VISION_MODEL</w:t>
            </w:r>
          </w:p>
        </w:tc>
        <w:tc>
          <w:tcPr>
            <w:tcW w:w="3250" w:type="pct"/>
            <w:tcMar>
              <w:top w:w="100" w:type="dxa"/>
              <w:left w:w="120" w:type="dxa"/>
              <w:bottom w:w="100" w:type="dxa"/>
              <w:right w:w="120" w:type="dxa"/>
            </w:tcMar>
          </w:tcPr>
          <w:p w:rsidR="00057600" w:rsidRDefault="00DF52EF">
            <w:r>
              <w:rPr>
                <w:color w:val="334155"/>
                <w:sz w:val="20"/>
                <w:szCs w:val="20"/>
              </w:rPr>
              <w:t>Modèle vision Mistral (défaut : pixtral-12b-2409)</w:t>
            </w:r>
          </w:p>
        </w:tc>
      </w:tr>
      <w:tr w:rsidR="00057600">
        <w:tblPrEx>
          <w:tblCellMar>
            <w:top w:w="0" w:type="dxa"/>
            <w:bottom w:w="0" w:type="dxa"/>
          </w:tblCellMar>
        </w:tblPrEx>
        <w:tc>
          <w:tcPr>
            <w:tcW w:w="1750" w:type="pct"/>
            <w:shd w:val="solid" w:color="auto" w:fill="F8FAFC"/>
            <w:tcMar>
              <w:top w:w="100" w:type="dxa"/>
              <w:left w:w="120" w:type="dxa"/>
              <w:bottom w:w="100" w:type="dxa"/>
              <w:right w:w="120" w:type="dxa"/>
            </w:tcMar>
          </w:tcPr>
          <w:p w:rsidR="00057600" w:rsidRDefault="00DF52EF">
            <w:r>
              <w:rPr>
                <w:rFonts w:ascii="Consolas" w:eastAsia="Consolas" w:hAnsi="Consolas" w:cs="Consolas"/>
                <w:color w:val="334155"/>
                <w:sz w:val="20"/>
                <w:szCs w:val="20"/>
              </w:rPr>
              <w:t>MISTRAL_TEXT_MODEL</w:t>
            </w:r>
          </w:p>
        </w:tc>
        <w:tc>
          <w:tcPr>
            <w:tcW w:w="3250" w:type="pct"/>
            <w:shd w:val="solid" w:color="auto" w:fill="F8FAFC"/>
            <w:tcMar>
              <w:top w:w="100" w:type="dxa"/>
              <w:left w:w="120" w:type="dxa"/>
              <w:bottom w:w="100" w:type="dxa"/>
              <w:right w:w="120" w:type="dxa"/>
            </w:tcMar>
          </w:tcPr>
          <w:p w:rsidR="00057600" w:rsidRDefault="00DF52EF">
            <w:r>
              <w:rPr>
                <w:color w:val="334155"/>
                <w:sz w:val="20"/>
                <w:szCs w:val="20"/>
              </w:rPr>
              <w:t xml:space="preserve">Modèle texte pour </w:t>
            </w:r>
            <w:proofErr w:type="spellStart"/>
            <w:r>
              <w:rPr>
                <w:color w:val="334155"/>
                <w:sz w:val="20"/>
                <w:szCs w:val="20"/>
              </w:rPr>
              <w:t>barcode</w:t>
            </w:r>
            <w:proofErr w:type="spellEnd"/>
            <w:r>
              <w:rPr>
                <w:color w:val="334155"/>
                <w:sz w:val="20"/>
                <w:szCs w:val="20"/>
              </w:rPr>
              <w:t xml:space="preserve"> </w:t>
            </w:r>
            <w:proofErr w:type="spellStart"/>
            <w:r>
              <w:rPr>
                <w:color w:val="334155"/>
                <w:sz w:val="20"/>
                <w:szCs w:val="20"/>
              </w:rPr>
              <w:t>lookup</w:t>
            </w:r>
            <w:proofErr w:type="spellEnd"/>
            <w:r>
              <w:rPr>
                <w:color w:val="334155"/>
                <w:sz w:val="20"/>
                <w:szCs w:val="20"/>
              </w:rPr>
              <w:t xml:space="preserve"> (défaut : mistral-</w:t>
            </w:r>
            <w:proofErr w:type="spellStart"/>
            <w:r>
              <w:rPr>
                <w:color w:val="334155"/>
                <w:sz w:val="20"/>
                <w:szCs w:val="20"/>
              </w:rPr>
              <w:t>small</w:t>
            </w:r>
            <w:proofErr w:type="spellEnd"/>
            <w:r>
              <w:rPr>
                <w:color w:val="334155"/>
                <w:sz w:val="20"/>
                <w:szCs w:val="20"/>
              </w:rPr>
              <w:t>-</w:t>
            </w:r>
            <w:proofErr w:type="spellStart"/>
            <w:r>
              <w:rPr>
                <w:color w:val="334155"/>
                <w:sz w:val="20"/>
                <w:szCs w:val="20"/>
              </w:rPr>
              <w:t>latest</w:t>
            </w:r>
            <w:proofErr w:type="spellEnd"/>
            <w:r>
              <w:rPr>
                <w:color w:val="334155"/>
                <w:sz w:val="20"/>
                <w:szCs w:val="20"/>
              </w:rPr>
              <w:t>)</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r>
              <w:rPr>
                <w:rFonts w:ascii="Consolas" w:eastAsia="Consolas" w:hAnsi="Consolas" w:cs="Consolas"/>
                <w:color w:val="334155"/>
                <w:sz w:val="20"/>
                <w:szCs w:val="20"/>
              </w:rPr>
              <w:t>GOOGLE_VISION_API_KEY</w:t>
            </w:r>
          </w:p>
        </w:tc>
        <w:tc>
          <w:tcPr>
            <w:tcW w:w="3250" w:type="pct"/>
            <w:tcMar>
              <w:top w:w="100" w:type="dxa"/>
              <w:left w:w="120" w:type="dxa"/>
              <w:bottom w:w="100" w:type="dxa"/>
              <w:right w:w="120" w:type="dxa"/>
            </w:tcMar>
          </w:tcPr>
          <w:p w:rsidR="00057600" w:rsidRDefault="00DF52EF">
            <w:r>
              <w:rPr>
                <w:color w:val="334155"/>
                <w:sz w:val="20"/>
                <w:szCs w:val="20"/>
              </w:rPr>
              <w:t>Clé Google Cloud Vision (OCR + logos)</w:t>
            </w:r>
          </w:p>
        </w:tc>
      </w:tr>
    </w:tbl>
    <w:p w:rsidR="00057600" w:rsidRDefault="00057600">
      <w:pPr>
        <w:spacing w:after="120"/>
      </w:pPr>
    </w:p>
    <w:tbl>
      <w:tblPr>
        <w:tblW w:w="5000" w:type="pct"/>
        <w:tblBorders>
          <w:top w:val="single" w:sz="4" w:space="0" w:color="10B981"/>
          <w:left w:val="single" w:sz="24" w:space="0" w:color="10B981"/>
          <w:bottom w:val="single" w:sz="4" w:space="0" w:color="10B981"/>
          <w:right w:val="single" w:sz="4" w:space="0" w:color="10B981"/>
        </w:tblBorders>
        <w:tblCellMar>
          <w:left w:w="10" w:type="dxa"/>
          <w:right w:w="10" w:type="dxa"/>
        </w:tblCellMar>
        <w:tblLook w:val="04A0" w:firstRow="1" w:lastRow="0" w:firstColumn="1" w:lastColumn="0" w:noHBand="0" w:noVBand="1"/>
      </w:tblPr>
      <w:tblGrid>
        <w:gridCol w:w="9671"/>
      </w:tblGrid>
      <w:tr w:rsidR="00057600">
        <w:tblPrEx>
          <w:tblCellMar>
            <w:top w:w="0" w:type="dxa"/>
            <w:bottom w:w="0" w:type="dxa"/>
          </w:tblCellMar>
        </w:tblPrEx>
        <w:tc>
          <w:tcPr>
            <w:tcW w:w="0" w:type="auto"/>
            <w:shd w:val="solid" w:color="auto" w:fill="ECFDF5"/>
            <w:tcMar>
              <w:top w:w="160" w:type="dxa"/>
              <w:left w:w="200" w:type="dxa"/>
              <w:bottom w:w="160" w:type="dxa"/>
              <w:right w:w="200" w:type="dxa"/>
            </w:tcMar>
          </w:tcPr>
          <w:p w:rsidR="00057600" w:rsidRDefault="00DF52EF">
            <w:pPr>
              <w:spacing w:after="80"/>
            </w:pPr>
            <w:r>
              <w:rPr>
                <w:b/>
                <w:bCs/>
                <w:color w:val="047857"/>
              </w:rPr>
              <w:t>Conseil</w:t>
            </w:r>
          </w:p>
          <w:p w:rsidR="00057600" w:rsidRDefault="00DF52EF">
            <w:pPr>
              <w:spacing w:after="60" w:line="300" w:lineRule="auto"/>
            </w:pPr>
            <w:r>
              <w:rPr>
                <w:color w:val="334155"/>
                <w:sz w:val="20"/>
                <w:szCs w:val="20"/>
              </w:rPr>
              <w:t xml:space="preserve">Configurer toutes les clés possibles maximise la robustesse : si Gemini sature, </w:t>
            </w:r>
            <w:proofErr w:type="spellStart"/>
            <w:r>
              <w:rPr>
                <w:color w:val="334155"/>
                <w:sz w:val="20"/>
                <w:szCs w:val="20"/>
              </w:rPr>
              <w:t>Groq</w:t>
            </w:r>
            <w:proofErr w:type="spellEnd"/>
            <w:r>
              <w:rPr>
                <w:color w:val="334155"/>
                <w:sz w:val="20"/>
                <w:szCs w:val="20"/>
              </w:rPr>
              <w:t xml:space="preserve"> prend le relais ; si </w:t>
            </w:r>
            <w:proofErr w:type="spellStart"/>
            <w:r>
              <w:rPr>
                <w:color w:val="334155"/>
                <w:sz w:val="20"/>
                <w:szCs w:val="20"/>
              </w:rPr>
              <w:t>Groq</w:t>
            </w:r>
            <w:proofErr w:type="spellEnd"/>
            <w:r>
              <w:rPr>
                <w:color w:val="334155"/>
                <w:sz w:val="20"/>
                <w:szCs w:val="20"/>
              </w:rPr>
              <w:t xml:space="preserve"> est down, Mistral prend le relais.</w:t>
            </w:r>
          </w:p>
          <w:p w:rsidR="00057600" w:rsidRDefault="00DF52EF">
            <w:pPr>
              <w:spacing w:after="60" w:line="300" w:lineRule="auto"/>
            </w:pPr>
            <w:r>
              <w:rPr>
                <w:color w:val="334155"/>
                <w:sz w:val="20"/>
                <w:szCs w:val="20"/>
              </w:rPr>
              <w:t>Toutes ces APIs ont un tier gratuit suffisant pour un usage commercial modéré.</w:t>
            </w:r>
          </w:p>
        </w:tc>
      </w:tr>
    </w:tbl>
    <w:p w:rsidR="00057600" w:rsidRDefault="00DF52EF">
      <w:pPr>
        <w:pStyle w:val="Titre2"/>
        <w:spacing w:before="280" w:after="140"/>
      </w:pPr>
      <w:r>
        <w:rPr>
          <w:b/>
          <w:bCs/>
          <w:color w:val="0F172A"/>
          <w:sz w:val="28"/>
          <w:szCs w:val="28"/>
        </w:rPr>
        <w:t>Workflow de configuration</w:t>
      </w:r>
    </w:p>
    <w:p w:rsidR="00057600" w:rsidRDefault="00DF52EF">
      <w:pPr>
        <w:pStyle w:val="Paragraphedeliste"/>
        <w:numPr>
          <w:ilvl w:val="0"/>
          <w:numId w:val="2"/>
        </w:numPr>
        <w:spacing w:after="80" w:line="300" w:lineRule="auto"/>
      </w:pPr>
      <w:r>
        <w:rPr>
          <w:color w:val="334155"/>
        </w:rPr>
        <w:t xml:space="preserve">1. </w:t>
      </w:r>
      <w:proofErr w:type="gramStart"/>
      <w:r>
        <w:rPr>
          <w:color w:val="334155"/>
        </w:rPr>
        <w:t>Copier .</w:t>
      </w:r>
      <w:proofErr w:type="spellStart"/>
      <w:r>
        <w:rPr>
          <w:color w:val="334155"/>
        </w:rPr>
        <w:t>env</w:t>
      </w:r>
      <w:proofErr w:type="gramEnd"/>
      <w:r>
        <w:rPr>
          <w:color w:val="334155"/>
        </w:rPr>
        <w:t>.example</w:t>
      </w:r>
      <w:proofErr w:type="spellEnd"/>
      <w:r>
        <w:rPr>
          <w:color w:val="334155"/>
        </w:rPr>
        <w:t xml:space="preserve"> vers .</w:t>
      </w:r>
      <w:proofErr w:type="spellStart"/>
      <w:r>
        <w:rPr>
          <w:color w:val="334155"/>
        </w:rPr>
        <w:t>env</w:t>
      </w:r>
      <w:proofErr w:type="spellEnd"/>
    </w:p>
    <w:p w:rsidR="00057600" w:rsidRDefault="00DF52EF">
      <w:pPr>
        <w:pStyle w:val="Paragraphedeliste"/>
        <w:numPr>
          <w:ilvl w:val="0"/>
          <w:numId w:val="2"/>
        </w:numPr>
        <w:spacing w:after="80" w:line="300" w:lineRule="auto"/>
      </w:pPr>
      <w:r>
        <w:rPr>
          <w:color w:val="334155"/>
        </w:rPr>
        <w:t>2. Renseigner SUPABASE_URL et SUPABASE_SERVICE_ROLE_KEY (obligatoire)</w:t>
      </w:r>
    </w:p>
    <w:p w:rsidR="00057600" w:rsidRDefault="00DF52EF">
      <w:pPr>
        <w:pStyle w:val="Paragraphedeliste"/>
        <w:numPr>
          <w:ilvl w:val="0"/>
          <w:numId w:val="2"/>
        </w:numPr>
        <w:spacing w:after="80" w:line="300" w:lineRule="auto"/>
      </w:pPr>
      <w:r>
        <w:rPr>
          <w:color w:val="334155"/>
        </w:rPr>
        <w:t>3. Renseigner au moins une clé IA pour activer l'analyse photo (GEMINI_API_KEY recommandé)</w:t>
      </w:r>
    </w:p>
    <w:p w:rsidR="00057600" w:rsidRDefault="00DF52EF">
      <w:pPr>
        <w:pStyle w:val="Paragraphedeliste"/>
        <w:numPr>
          <w:ilvl w:val="0"/>
          <w:numId w:val="2"/>
        </w:numPr>
        <w:spacing w:after="80" w:line="300" w:lineRule="auto"/>
      </w:pPr>
      <w:r>
        <w:rPr>
          <w:color w:val="334155"/>
        </w:rPr>
        <w:t xml:space="preserve">4. Lancer le script SQL </w:t>
      </w:r>
      <w:proofErr w:type="spellStart"/>
      <w:r>
        <w:rPr>
          <w:color w:val="334155"/>
        </w:rPr>
        <w:t>supabase</w:t>
      </w:r>
      <w:proofErr w:type="spellEnd"/>
      <w:r>
        <w:rPr>
          <w:color w:val="334155"/>
        </w:rPr>
        <w:t>/</w:t>
      </w:r>
      <w:proofErr w:type="spellStart"/>
      <w:r>
        <w:rPr>
          <w:color w:val="334155"/>
        </w:rPr>
        <w:t>sch</w:t>
      </w:r>
      <w:r>
        <w:rPr>
          <w:color w:val="334155"/>
        </w:rPr>
        <w:t>ema.sql</w:t>
      </w:r>
      <w:proofErr w:type="spellEnd"/>
      <w:r>
        <w:rPr>
          <w:color w:val="334155"/>
        </w:rPr>
        <w:t xml:space="preserve"> dans le </w:t>
      </w:r>
      <w:proofErr w:type="spellStart"/>
      <w:r>
        <w:rPr>
          <w:color w:val="334155"/>
        </w:rPr>
        <w:t>dashboard</w:t>
      </w:r>
      <w:proofErr w:type="spellEnd"/>
      <w:r>
        <w:rPr>
          <w:color w:val="334155"/>
        </w:rPr>
        <w:t xml:space="preserve"> </w:t>
      </w:r>
      <w:proofErr w:type="spellStart"/>
      <w:r>
        <w:rPr>
          <w:color w:val="334155"/>
        </w:rPr>
        <w:t>Supabase</w:t>
      </w:r>
      <w:proofErr w:type="spellEnd"/>
    </w:p>
    <w:p w:rsidR="00057600" w:rsidRPr="00F0284C" w:rsidRDefault="00DF52EF">
      <w:pPr>
        <w:pStyle w:val="Paragraphedeliste"/>
        <w:numPr>
          <w:ilvl w:val="0"/>
          <w:numId w:val="2"/>
        </w:numPr>
        <w:spacing w:after="80" w:line="300" w:lineRule="auto"/>
        <w:rPr>
          <w:lang w:val="en-US"/>
        </w:rPr>
      </w:pPr>
      <w:r w:rsidRPr="00F0284C">
        <w:rPr>
          <w:color w:val="334155"/>
          <w:lang w:val="en-US"/>
        </w:rPr>
        <w:t xml:space="preserve">5. Lancer </w:t>
      </w:r>
      <w:proofErr w:type="spellStart"/>
      <w:r w:rsidRPr="00F0284C">
        <w:rPr>
          <w:color w:val="334155"/>
          <w:lang w:val="en-US"/>
        </w:rPr>
        <w:t>npm</w:t>
      </w:r>
      <w:proofErr w:type="spellEnd"/>
      <w:r w:rsidRPr="00F0284C">
        <w:rPr>
          <w:color w:val="334155"/>
          <w:lang w:val="en-US"/>
        </w:rPr>
        <w:t xml:space="preserve"> install </w:t>
      </w:r>
      <w:proofErr w:type="spellStart"/>
      <w:r w:rsidRPr="00F0284C">
        <w:rPr>
          <w:color w:val="334155"/>
          <w:lang w:val="en-US"/>
        </w:rPr>
        <w:t>puis</w:t>
      </w:r>
      <w:proofErr w:type="spellEnd"/>
      <w:r w:rsidRPr="00F0284C">
        <w:rPr>
          <w:color w:val="334155"/>
          <w:lang w:val="en-US"/>
        </w:rPr>
        <w:t xml:space="preserve"> </w:t>
      </w:r>
      <w:proofErr w:type="spellStart"/>
      <w:r w:rsidRPr="00F0284C">
        <w:rPr>
          <w:color w:val="334155"/>
          <w:lang w:val="en-US"/>
        </w:rPr>
        <w:t>npm</w:t>
      </w:r>
      <w:proofErr w:type="spellEnd"/>
      <w:r w:rsidRPr="00F0284C">
        <w:rPr>
          <w:color w:val="334155"/>
          <w:lang w:val="en-US"/>
        </w:rPr>
        <w:t xml:space="preserve"> run dev</w:t>
      </w:r>
    </w:p>
    <w:p w:rsidR="00057600" w:rsidRDefault="00DF52EF">
      <w:pPr>
        <w:pStyle w:val="Paragraphedeliste"/>
        <w:numPr>
          <w:ilvl w:val="0"/>
          <w:numId w:val="2"/>
        </w:numPr>
        <w:spacing w:after="80" w:line="300" w:lineRule="auto"/>
      </w:pPr>
      <w:r>
        <w:rPr>
          <w:color w:val="334155"/>
        </w:rPr>
        <w:t>6. Ouvrir http://localhost:4321</w:t>
      </w:r>
    </w:p>
    <w:p w:rsidR="00057600" w:rsidRDefault="00DF52EF" w:rsidP="00F0284C">
      <w:r>
        <w:br w:type="page"/>
      </w:r>
      <w:r>
        <w:rPr>
          <w:b/>
          <w:bCs/>
          <w:color w:val="4F46E5"/>
          <w:sz w:val="36"/>
          <w:szCs w:val="36"/>
        </w:rPr>
        <w:lastRenderedPageBreak/>
        <w:t>8. Workflow utilisateur recommandé</w:t>
      </w:r>
    </w:p>
    <w:p w:rsidR="00057600" w:rsidRDefault="00DF52EF">
      <w:pPr>
        <w:spacing w:after="120" w:line="320" w:lineRule="auto"/>
        <w:jc w:val="both"/>
      </w:pPr>
      <w:r>
        <w:rPr>
          <w:color w:val="334155"/>
        </w:rPr>
        <w:t>V</w:t>
      </w:r>
      <w:r>
        <w:rPr>
          <w:color w:val="334155"/>
        </w:rPr>
        <w:t>oici les scénarios d'usage typiques avec les actions à effectuer.</w:t>
      </w:r>
    </w:p>
    <w:p w:rsidR="00057600" w:rsidRDefault="00DF52EF">
      <w:pPr>
        <w:pStyle w:val="Titre2"/>
        <w:spacing w:before="280" w:after="140"/>
      </w:pPr>
      <w:r>
        <w:rPr>
          <w:b/>
          <w:bCs/>
          <w:color w:val="0F172A"/>
          <w:sz w:val="28"/>
          <w:szCs w:val="28"/>
        </w:rPr>
        <w:t>Scénario 1 : Réception d'un nouvel arrivage</w:t>
      </w:r>
    </w:p>
    <w:p w:rsidR="00057600" w:rsidRDefault="00DF52EF">
      <w:pPr>
        <w:pStyle w:val="Paragraphedeliste"/>
        <w:numPr>
          <w:ilvl w:val="0"/>
          <w:numId w:val="2"/>
        </w:numPr>
        <w:spacing w:after="80" w:line="300" w:lineRule="auto"/>
      </w:pPr>
      <w:r>
        <w:rPr>
          <w:color w:val="334155"/>
        </w:rPr>
        <w:t>Aller sur /ajouter</w:t>
      </w:r>
    </w:p>
    <w:p w:rsidR="00057600" w:rsidRDefault="00DF52EF">
      <w:pPr>
        <w:pStyle w:val="Paragraphedeliste"/>
        <w:numPr>
          <w:ilvl w:val="0"/>
          <w:numId w:val="2"/>
        </w:numPr>
        <w:spacing w:after="80" w:line="300" w:lineRule="auto"/>
      </w:pPr>
      <w:r>
        <w:rPr>
          <w:color w:val="334155"/>
        </w:rPr>
        <w:t>Cliquer sur "Filmer l'article" → cadrer l'article → Capturer</w:t>
      </w:r>
    </w:p>
    <w:p w:rsidR="00057600" w:rsidRDefault="00DF52EF">
      <w:pPr>
        <w:pStyle w:val="Paragraphedeliste"/>
        <w:numPr>
          <w:ilvl w:val="0"/>
          <w:numId w:val="2"/>
        </w:numPr>
        <w:spacing w:after="80" w:line="300" w:lineRule="auto"/>
      </w:pPr>
      <w:r>
        <w:rPr>
          <w:color w:val="334155"/>
        </w:rPr>
        <w:t xml:space="preserve">Vérifier les champs </w:t>
      </w:r>
      <w:proofErr w:type="spellStart"/>
      <w:r>
        <w:rPr>
          <w:color w:val="334155"/>
        </w:rPr>
        <w:t>pré-remplis</w:t>
      </w:r>
      <w:proofErr w:type="spellEnd"/>
      <w:r>
        <w:rPr>
          <w:color w:val="334155"/>
        </w:rPr>
        <w:t xml:space="preserve"> par l'IA (catégorie, marque, coul</w:t>
      </w:r>
      <w:r>
        <w:rPr>
          <w:color w:val="334155"/>
        </w:rPr>
        <w:t>eur, prix)</w:t>
      </w:r>
    </w:p>
    <w:p w:rsidR="00057600" w:rsidRDefault="00DF52EF">
      <w:pPr>
        <w:pStyle w:val="Paragraphedeliste"/>
        <w:numPr>
          <w:ilvl w:val="0"/>
          <w:numId w:val="2"/>
        </w:numPr>
        <w:spacing w:after="80" w:line="300" w:lineRule="auto"/>
      </w:pPr>
      <w:r>
        <w:rPr>
          <w:color w:val="334155"/>
        </w:rPr>
        <w:t>Si le code-barres n'a pas été détecté : cliquer sur l'icône scan dans le champ → scanner</w:t>
      </w:r>
    </w:p>
    <w:p w:rsidR="00057600" w:rsidRDefault="00DF52EF">
      <w:pPr>
        <w:pStyle w:val="Paragraphedeliste"/>
        <w:numPr>
          <w:ilvl w:val="0"/>
          <w:numId w:val="2"/>
        </w:numPr>
        <w:spacing w:after="80" w:line="300" w:lineRule="auto"/>
      </w:pPr>
      <w:r>
        <w:rPr>
          <w:color w:val="334155"/>
        </w:rPr>
        <w:t>Saisir la quantité reçue dans "Quantité initiale"</w:t>
      </w:r>
    </w:p>
    <w:p w:rsidR="00057600" w:rsidRDefault="00DF52EF">
      <w:pPr>
        <w:pStyle w:val="Paragraphedeliste"/>
        <w:numPr>
          <w:ilvl w:val="0"/>
          <w:numId w:val="2"/>
        </w:numPr>
        <w:spacing w:after="80" w:line="300" w:lineRule="auto"/>
      </w:pPr>
      <w:r>
        <w:rPr>
          <w:color w:val="334155"/>
        </w:rPr>
        <w:t>Cliquer sur "Ajouter à l'inventaire"</w:t>
      </w:r>
    </w:p>
    <w:p w:rsidR="00057600" w:rsidRDefault="00DF52EF">
      <w:pPr>
        <w:pStyle w:val="Paragraphedeliste"/>
        <w:numPr>
          <w:ilvl w:val="0"/>
          <w:numId w:val="2"/>
        </w:numPr>
        <w:spacing w:after="80" w:line="300" w:lineRule="auto"/>
      </w:pPr>
      <w:r>
        <w:rPr>
          <w:color w:val="334155"/>
        </w:rPr>
        <w:t>Toast de succès → un nouvel article est créé</w:t>
      </w:r>
    </w:p>
    <w:p w:rsidR="00057600" w:rsidRDefault="00DF52EF">
      <w:pPr>
        <w:pStyle w:val="Titre2"/>
        <w:spacing w:before="280" w:after="140"/>
      </w:pPr>
      <w:r>
        <w:rPr>
          <w:b/>
          <w:bCs/>
          <w:color w:val="0F172A"/>
          <w:sz w:val="28"/>
          <w:szCs w:val="28"/>
        </w:rPr>
        <w:t>Scénario 2 : Vente d'un article (décrémenter le stock)</w:t>
      </w:r>
    </w:p>
    <w:p w:rsidR="00057600" w:rsidRDefault="00DF52EF">
      <w:pPr>
        <w:pStyle w:val="Paragraphedeliste"/>
        <w:numPr>
          <w:ilvl w:val="0"/>
          <w:numId w:val="2"/>
        </w:numPr>
        <w:spacing w:after="80" w:line="300" w:lineRule="auto"/>
      </w:pPr>
      <w:r>
        <w:rPr>
          <w:color w:val="334155"/>
        </w:rPr>
        <w:t>Aller sur /scan</w:t>
      </w:r>
    </w:p>
    <w:p w:rsidR="00057600" w:rsidRDefault="00DF52EF">
      <w:pPr>
        <w:pStyle w:val="Paragraphedeliste"/>
        <w:numPr>
          <w:ilvl w:val="0"/>
          <w:numId w:val="2"/>
        </w:numPr>
        <w:spacing w:after="80" w:line="300" w:lineRule="auto"/>
      </w:pPr>
      <w:r>
        <w:rPr>
          <w:color w:val="334155"/>
        </w:rPr>
        <w:t>Cliquer sur "Scanner" → pointer la caméra sur le code-barres du produit</w:t>
      </w:r>
    </w:p>
    <w:p w:rsidR="00057600" w:rsidRDefault="00DF52EF">
      <w:pPr>
        <w:pStyle w:val="Paragraphedeliste"/>
        <w:numPr>
          <w:ilvl w:val="0"/>
          <w:numId w:val="2"/>
        </w:numPr>
        <w:spacing w:after="80" w:line="300" w:lineRule="auto"/>
      </w:pPr>
      <w:r>
        <w:rPr>
          <w:color w:val="334155"/>
        </w:rPr>
        <w:t>La fiche de l'article s'affiche</w:t>
      </w:r>
    </w:p>
    <w:p w:rsidR="00057600" w:rsidRDefault="00DF52EF">
      <w:pPr>
        <w:pStyle w:val="Paragraphedeliste"/>
        <w:numPr>
          <w:ilvl w:val="0"/>
          <w:numId w:val="2"/>
        </w:numPr>
        <w:spacing w:after="80" w:line="300" w:lineRule="auto"/>
      </w:pPr>
      <w:r>
        <w:rPr>
          <w:color w:val="334155"/>
        </w:rPr>
        <w:t>Cliquer sur "Modifier"</w:t>
      </w:r>
    </w:p>
    <w:p w:rsidR="00057600" w:rsidRDefault="00DF52EF">
      <w:pPr>
        <w:pStyle w:val="Paragraphedeliste"/>
        <w:numPr>
          <w:ilvl w:val="0"/>
          <w:numId w:val="2"/>
        </w:numPr>
        <w:spacing w:after="80" w:line="300" w:lineRule="auto"/>
      </w:pPr>
      <w:r>
        <w:rPr>
          <w:color w:val="334155"/>
        </w:rPr>
        <w:t>Décrémenter l</w:t>
      </w:r>
      <w:r>
        <w:rPr>
          <w:color w:val="334155"/>
        </w:rPr>
        <w:t>a "Quantité actuelle"</w:t>
      </w:r>
    </w:p>
    <w:p w:rsidR="00057600" w:rsidRDefault="00DF52EF">
      <w:pPr>
        <w:pStyle w:val="Paragraphedeliste"/>
        <w:numPr>
          <w:ilvl w:val="0"/>
          <w:numId w:val="2"/>
        </w:numPr>
        <w:spacing w:after="80" w:line="300" w:lineRule="auto"/>
      </w:pPr>
      <w:r>
        <w:rPr>
          <w:color w:val="334155"/>
        </w:rPr>
        <w:t>Le statut passe automatiquement en "</w:t>
      </w:r>
      <w:proofErr w:type="spellStart"/>
      <w:r>
        <w:rPr>
          <w:color w:val="334155"/>
        </w:rPr>
        <w:t>stock_faible</w:t>
      </w:r>
      <w:proofErr w:type="spellEnd"/>
      <w:r>
        <w:rPr>
          <w:color w:val="334155"/>
        </w:rPr>
        <w:t>" ou "rupture" si nécessaire</w:t>
      </w:r>
    </w:p>
    <w:p w:rsidR="00057600" w:rsidRDefault="00DF52EF">
      <w:pPr>
        <w:pStyle w:val="Paragraphedeliste"/>
        <w:numPr>
          <w:ilvl w:val="0"/>
          <w:numId w:val="2"/>
        </w:numPr>
        <w:spacing w:after="80" w:line="300" w:lineRule="auto"/>
      </w:pPr>
      <w:r>
        <w:rPr>
          <w:color w:val="334155"/>
        </w:rPr>
        <w:t>Enregistrer</w:t>
      </w:r>
    </w:p>
    <w:p w:rsidR="00057600" w:rsidRDefault="00DF52EF">
      <w:pPr>
        <w:pStyle w:val="Titre2"/>
        <w:spacing w:before="280" w:after="140"/>
      </w:pPr>
      <w:r>
        <w:rPr>
          <w:b/>
          <w:bCs/>
          <w:color w:val="0F172A"/>
          <w:sz w:val="28"/>
          <w:szCs w:val="28"/>
        </w:rPr>
        <w:t>Scénario 3 : Inventaire physique mensuel</w:t>
      </w:r>
    </w:p>
    <w:p w:rsidR="00057600" w:rsidRDefault="00DF52EF">
      <w:pPr>
        <w:pStyle w:val="Paragraphedeliste"/>
        <w:numPr>
          <w:ilvl w:val="0"/>
          <w:numId w:val="2"/>
        </w:numPr>
        <w:spacing w:after="80" w:line="300" w:lineRule="auto"/>
      </w:pPr>
      <w:r>
        <w:rPr>
          <w:color w:val="334155"/>
        </w:rPr>
        <w:t>Aller sur /inventaire</w:t>
      </w:r>
    </w:p>
    <w:p w:rsidR="00057600" w:rsidRDefault="00DF52EF">
      <w:pPr>
        <w:pStyle w:val="Paragraphedeliste"/>
        <w:numPr>
          <w:ilvl w:val="0"/>
          <w:numId w:val="2"/>
        </w:numPr>
        <w:spacing w:after="80" w:line="300" w:lineRule="auto"/>
      </w:pPr>
      <w:r>
        <w:rPr>
          <w:color w:val="334155"/>
        </w:rPr>
        <w:t>Filtrer par catégorie ou par statut au besoin</w:t>
      </w:r>
    </w:p>
    <w:p w:rsidR="00057600" w:rsidRDefault="00DF52EF">
      <w:pPr>
        <w:pStyle w:val="Paragraphedeliste"/>
        <w:numPr>
          <w:ilvl w:val="0"/>
          <w:numId w:val="2"/>
        </w:numPr>
        <w:spacing w:after="80" w:line="300" w:lineRule="auto"/>
      </w:pPr>
      <w:r>
        <w:rPr>
          <w:color w:val="334155"/>
        </w:rPr>
        <w:t xml:space="preserve">Exporter en PDF pour avoir la liste </w:t>
      </w:r>
      <w:r>
        <w:rPr>
          <w:color w:val="334155"/>
        </w:rPr>
        <w:t>papier</w:t>
      </w:r>
    </w:p>
    <w:p w:rsidR="00057600" w:rsidRDefault="00DF52EF">
      <w:pPr>
        <w:pStyle w:val="Paragraphedeliste"/>
        <w:numPr>
          <w:ilvl w:val="0"/>
          <w:numId w:val="2"/>
        </w:numPr>
        <w:spacing w:after="80" w:line="300" w:lineRule="auto"/>
      </w:pPr>
      <w:r>
        <w:rPr>
          <w:color w:val="334155"/>
        </w:rPr>
        <w:t>Compter physiquement, puis ajuster la quantité de chaque article via /scan ou en double-cliquant dans le tableau</w:t>
      </w:r>
    </w:p>
    <w:p w:rsidR="00057600" w:rsidRDefault="00DF52EF">
      <w:pPr>
        <w:pStyle w:val="Titre2"/>
        <w:spacing w:before="280" w:after="140"/>
      </w:pPr>
      <w:r>
        <w:rPr>
          <w:b/>
          <w:bCs/>
          <w:color w:val="0F172A"/>
          <w:sz w:val="28"/>
          <w:szCs w:val="28"/>
        </w:rPr>
        <w:t>Scénario 4 : Réception d'un article inconnu (sans étiquette)</w:t>
      </w:r>
    </w:p>
    <w:p w:rsidR="00057600" w:rsidRDefault="00DF52EF">
      <w:pPr>
        <w:pStyle w:val="Paragraphedeliste"/>
        <w:numPr>
          <w:ilvl w:val="0"/>
          <w:numId w:val="2"/>
        </w:numPr>
        <w:spacing w:after="80" w:line="300" w:lineRule="auto"/>
      </w:pPr>
      <w:r>
        <w:rPr>
          <w:color w:val="334155"/>
        </w:rPr>
        <w:t>Aller sur /ajouter</w:t>
      </w:r>
    </w:p>
    <w:p w:rsidR="00057600" w:rsidRDefault="00DF52EF">
      <w:pPr>
        <w:pStyle w:val="Paragraphedeliste"/>
        <w:numPr>
          <w:ilvl w:val="0"/>
          <w:numId w:val="2"/>
        </w:numPr>
        <w:spacing w:after="80" w:line="300" w:lineRule="auto"/>
      </w:pPr>
      <w:r>
        <w:rPr>
          <w:color w:val="334155"/>
        </w:rPr>
        <w:t xml:space="preserve">Cliquer sur "Filmer l'article" pour </w:t>
      </w:r>
      <w:proofErr w:type="spellStart"/>
      <w:r>
        <w:rPr>
          <w:color w:val="334155"/>
        </w:rPr>
        <w:t>pré-remplir</w:t>
      </w:r>
      <w:proofErr w:type="spellEnd"/>
      <w:r>
        <w:rPr>
          <w:color w:val="334155"/>
        </w:rPr>
        <w:t xml:space="preserve"> au mieux</w:t>
      </w:r>
      <w:r>
        <w:rPr>
          <w:color w:val="334155"/>
        </w:rPr>
        <w:t xml:space="preserve"> via IA</w:t>
      </w:r>
    </w:p>
    <w:p w:rsidR="00057600" w:rsidRDefault="00DF52EF">
      <w:pPr>
        <w:pStyle w:val="Paragraphedeliste"/>
        <w:numPr>
          <w:ilvl w:val="0"/>
          <w:numId w:val="2"/>
        </w:numPr>
        <w:spacing w:after="80" w:line="300" w:lineRule="auto"/>
      </w:pPr>
      <w:r>
        <w:rPr>
          <w:color w:val="334155"/>
        </w:rPr>
        <w:t>Compléter manuellement les champs manquants (taille exacte, prix de vente convenu)</w:t>
      </w:r>
    </w:p>
    <w:p w:rsidR="00057600" w:rsidRDefault="00DF52EF">
      <w:pPr>
        <w:pStyle w:val="Paragraphedeliste"/>
        <w:numPr>
          <w:ilvl w:val="0"/>
          <w:numId w:val="2"/>
        </w:numPr>
        <w:spacing w:after="80" w:line="300" w:lineRule="auto"/>
      </w:pPr>
      <w:r>
        <w:rPr>
          <w:color w:val="334155"/>
        </w:rPr>
        <w:t>Laisser le champ code-barres vide si vraiment absent</w:t>
      </w:r>
    </w:p>
    <w:p w:rsidR="00057600" w:rsidRDefault="00DF52EF">
      <w:pPr>
        <w:pStyle w:val="Paragraphedeliste"/>
        <w:numPr>
          <w:ilvl w:val="0"/>
          <w:numId w:val="2"/>
        </w:numPr>
        <w:spacing w:after="80" w:line="300" w:lineRule="auto"/>
      </w:pPr>
      <w:r>
        <w:rPr>
          <w:color w:val="334155"/>
        </w:rPr>
        <w:t>Sauvegarder</w:t>
      </w:r>
    </w:p>
    <w:p w:rsidR="00057600" w:rsidRDefault="00DF52EF">
      <w:pPr>
        <w:pStyle w:val="Titre2"/>
        <w:spacing w:before="280" w:after="140"/>
      </w:pPr>
      <w:r>
        <w:rPr>
          <w:b/>
          <w:bCs/>
          <w:color w:val="0F172A"/>
          <w:sz w:val="28"/>
          <w:szCs w:val="28"/>
        </w:rPr>
        <w:t xml:space="preserve">Scénario 5 : Recherche d'un produit non </w:t>
      </w:r>
      <w:proofErr w:type="spellStart"/>
      <w:r>
        <w:rPr>
          <w:b/>
          <w:bCs/>
          <w:color w:val="0F172A"/>
          <w:sz w:val="28"/>
          <w:szCs w:val="28"/>
        </w:rPr>
        <w:t>scannable</w:t>
      </w:r>
      <w:proofErr w:type="spellEnd"/>
    </w:p>
    <w:p w:rsidR="00057600" w:rsidRDefault="00DF52EF">
      <w:pPr>
        <w:pStyle w:val="Paragraphedeliste"/>
        <w:numPr>
          <w:ilvl w:val="0"/>
          <w:numId w:val="2"/>
        </w:numPr>
        <w:spacing w:after="80" w:line="300" w:lineRule="auto"/>
      </w:pPr>
      <w:r>
        <w:rPr>
          <w:color w:val="334155"/>
        </w:rPr>
        <w:t>Aller sur /inventaire</w:t>
      </w:r>
    </w:p>
    <w:p w:rsidR="00057600" w:rsidRDefault="00DF52EF">
      <w:pPr>
        <w:pStyle w:val="Paragraphedeliste"/>
        <w:numPr>
          <w:ilvl w:val="0"/>
          <w:numId w:val="2"/>
        </w:numPr>
        <w:spacing w:after="80" w:line="300" w:lineRule="auto"/>
      </w:pPr>
      <w:r>
        <w:rPr>
          <w:color w:val="334155"/>
        </w:rPr>
        <w:lastRenderedPageBreak/>
        <w:t>Taper dans la barre de reche</w:t>
      </w:r>
      <w:r>
        <w:rPr>
          <w:color w:val="334155"/>
        </w:rPr>
        <w:t>rche : marque, couleur, ou description</w:t>
      </w:r>
    </w:p>
    <w:p w:rsidR="00057600" w:rsidRDefault="00DF52EF">
      <w:pPr>
        <w:pStyle w:val="Paragraphedeliste"/>
        <w:numPr>
          <w:ilvl w:val="0"/>
          <w:numId w:val="2"/>
        </w:numPr>
        <w:spacing w:after="80" w:line="300" w:lineRule="auto"/>
      </w:pPr>
      <w:r>
        <w:rPr>
          <w:color w:val="334155"/>
        </w:rPr>
        <w:t>Le tableau filtre en temps réel</w:t>
      </w:r>
    </w:p>
    <w:p w:rsidR="00057600" w:rsidRDefault="00DF52EF" w:rsidP="00F0284C">
      <w:pPr>
        <w:pStyle w:val="Paragraphedeliste"/>
        <w:numPr>
          <w:ilvl w:val="0"/>
          <w:numId w:val="2"/>
        </w:numPr>
        <w:spacing w:after="80" w:line="300" w:lineRule="auto"/>
      </w:pPr>
      <w:r>
        <w:rPr>
          <w:color w:val="334155"/>
        </w:rPr>
        <w:t>Cliquer sur l'icône crayon de la ligne pour modifier</w:t>
      </w:r>
      <w:r>
        <w:br w:type="page"/>
      </w:r>
      <w:r w:rsidRPr="00F0284C">
        <w:rPr>
          <w:b/>
          <w:bCs/>
          <w:color w:val="4F46E5"/>
          <w:sz w:val="36"/>
          <w:szCs w:val="36"/>
        </w:rPr>
        <w:lastRenderedPageBreak/>
        <w:t>9. Maintenance et dépannage</w:t>
      </w:r>
    </w:p>
    <w:p w:rsidR="00057600" w:rsidRDefault="00DF52EF">
      <w:pPr>
        <w:pStyle w:val="Titre2"/>
        <w:spacing w:before="280" w:after="140"/>
      </w:pPr>
      <w:r>
        <w:rPr>
          <w:b/>
          <w:bCs/>
          <w:color w:val="0F172A"/>
          <w:sz w:val="28"/>
          <w:szCs w:val="28"/>
        </w:rPr>
        <w:t>P</w:t>
      </w:r>
      <w:r>
        <w:rPr>
          <w:b/>
          <w:bCs/>
          <w:color w:val="0F172A"/>
          <w:sz w:val="28"/>
          <w:szCs w:val="28"/>
        </w:rPr>
        <w:t>roblèmes courants</w:t>
      </w:r>
    </w:p>
    <w:p w:rsidR="00057600" w:rsidRDefault="00DF52EF">
      <w:pPr>
        <w:pStyle w:val="Titre3"/>
        <w:spacing w:before="220" w:after="100"/>
      </w:pPr>
      <w:r>
        <w:rPr>
          <w:b/>
          <w:bCs/>
          <w:color w:val="7C3AED"/>
        </w:rPr>
        <w:t>"Erreur 500 lors de l'ajout d'un article"</w:t>
      </w:r>
    </w:p>
    <w:p w:rsidR="00057600" w:rsidRDefault="00DF52EF">
      <w:pPr>
        <w:pStyle w:val="Paragraphedeliste"/>
        <w:numPr>
          <w:ilvl w:val="0"/>
          <w:numId w:val="2"/>
        </w:numPr>
        <w:spacing w:after="80" w:line="300" w:lineRule="auto"/>
      </w:pPr>
      <w:r>
        <w:rPr>
          <w:color w:val="334155"/>
        </w:rPr>
        <w:t xml:space="preserve">Vérifier que SUPABASE_URL et SUPABASE_SERVICE_ROLE_KEY sont bien configurées </w:t>
      </w:r>
      <w:proofErr w:type="gramStart"/>
      <w:r>
        <w:rPr>
          <w:color w:val="334155"/>
        </w:rPr>
        <w:t>dans .</w:t>
      </w:r>
      <w:proofErr w:type="spellStart"/>
      <w:r>
        <w:rPr>
          <w:color w:val="334155"/>
        </w:rPr>
        <w:t>env</w:t>
      </w:r>
      <w:proofErr w:type="spellEnd"/>
      <w:proofErr w:type="gramEnd"/>
    </w:p>
    <w:p w:rsidR="00057600" w:rsidRDefault="00DF52EF">
      <w:pPr>
        <w:pStyle w:val="Paragraphedeliste"/>
        <w:numPr>
          <w:ilvl w:val="0"/>
          <w:numId w:val="2"/>
        </w:numPr>
        <w:spacing w:after="80" w:line="300" w:lineRule="auto"/>
      </w:pPr>
      <w:r>
        <w:rPr>
          <w:color w:val="334155"/>
        </w:rPr>
        <w:t xml:space="preserve">Vérifier que la table </w:t>
      </w:r>
      <w:proofErr w:type="spellStart"/>
      <w:proofErr w:type="gramStart"/>
      <w:r>
        <w:rPr>
          <w:color w:val="334155"/>
        </w:rPr>
        <w:t>public.articles</w:t>
      </w:r>
      <w:proofErr w:type="spellEnd"/>
      <w:proofErr w:type="gramEnd"/>
      <w:r>
        <w:rPr>
          <w:color w:val="334155"/>
        </w:rPr>
        <w:t xml:space="preserve"> existe en exécutant </w:t>
      </w:r>
      <w:proofErr w:type="spellStart"/>
      <w:r>
        <w:rPr>
          <w:color w:val="334155"/>
        </w:rPr>
        <w:t>supabase</w:t>
      </w:r>
      <w:proofErr w:type="spellEnd"/>
      <w:r>
        <w:rPr>
          <w:color w:val="334155"/>
        </w:rPr>
        <w:t>/</w:t>
      </w:r>
      <w:proofErr w:type="spellStart"/>
      <w:r>
        <w:rPr>
          <w:color w:val="334155"/>
        </w:rPr>
        <w:t>schema.sql</w:t>
      </w:r>
      <w:proofErr w:type="spellEnd"/>
    </w:p>
    <w:p w:rsidR="00057600" w:rsidRDefault="00DF52EF">
      <w:pPr>
        <w:pStyle w:val="Paragraphedeliste"/>
        <w:numPr>
          <w:ilvl w:val="0"/>
          <w:numId w:val="2"/>
        </w:numPr>
        <w:spacing w:after="80" w:line="300" w:lineRule="auto"/>
      </w:pPr>
      <w:r>
        <w:rPr>
          <w:color w:val="334155"/>
        </w:rPr>
        <w:t xml:space="preserve">Consulter les logs </w:t>
      </w:r>
      <w:proofErr w:type="spellStart"/>
      <w:r>
        <w:rPr>
          <w:color w:val="334155"/>
        </w:rPr>
        <w:t>Vercel</w:t>
      </w:r>
      <w:proofErr w:type="spellEnd"/>
      <w:r>
        <w:rPr>
          <w:color w:val="334155"/>
        </w:rPr>
        <w:t xml:space="preserve"> ou la console du serveur </w:t>
      </w:r>
      <w:proofErr w:type="spellStart"/>
      <w:r>
        <w:rPr>
          <w:color w:val="334155"/>
        </w:rPr>
        <w:t>Astro</w:t>
      </w:r>
      <w:proofErr w:type="spellEnd"/>
    </w:p>
    <w:p w:rsidR="00057600" w:rsidRDefault="00DF52EF">
      <w:pPr>
        <w:pStyle w:val="Titre3"/>
        <w:spacing w:before="220" w:after="100"/>
      </w:pPr>
      <w:r>
        <w:rPr>
          <w:b/>
          <w:bCs/>
          <w:color w:val="7C3AED"/>
        </w:rPr>
        <w:t>"L'IA ne renvoie rien / Toast 'Quo</w:t>
      </w:r>
      <w:r>
        <w:rPr>
          <w:b/>
          <w:bCs/>
          <w:color w:val="7C3AED"/>
        </w:rPr>
        <w:t>ta dépassé'"</w:t>
      </w:r>
    </w:p>
    <w:p w:rsidR="00057600" w:rsidRDefault="00DF52EF">
      <w:pPr>
        <w:pStyle w:val="Paragraphedeliste"/>
        <w:numPr>
          <w:ilvl w:val="0"/>
          <w:numId w:val="2"/>
        </w:numPr>
        <w:spacing w:after="80" w:line="300" w:lineRule="auto"/>
      </w:pPr>
      <w:r>
        <w:rPr>
          <w:color w:val="334155"/>
        </w:rPr>
        <w:t xml:space="preserve">Toutes les clés du provider principal sont en </w:t>
      </w:r>
      <w:proofErr w:type="spellStart"/>
      <w:r>
        <w:rPr>
          <w:color w:val="334155"/>
        </w:rPr>
        <w:t>cooldown</w:t>
      </w:r>
      <w:proofErr w:type="spellEnd"/>
    </w:p>
    <w:p w:rsidR="00057600" w:rsidRDefault="00DF52EF">
      <w:pPr>
        <w:pStyle w:val="Paragraphedeliste"/>
        <w:numPr>
          <w:ilvl w:val="0"/>
          <w:numId w:val="2"/>
        </w:numPr>
        <w:spacing w:after="80" w:line="300" w:lineRule="auto"/>
      </w:pPr>
      <w:r>
        <w:rPr>
          <w:color w:val="334155"/>
        </w:rPr>
        <w:t>Solution : ajouter une 2ème clé (sur un autre compte gratuit) à GEMINI_API_KEY (séparées par virgule)</w:t>
      </w:r>
    </w:p>
    <w:p w:rsidR="00057600" w:rsidRDefault="00DF52EF">
      <w:pPr>
        <w:pStyle w:val="Paragraphedeliste"/>
        <w:numPr>
          <w:ilvl w:val="0"/>
          <w:numId w:val="2"/>
        </w:numPr>
        <w:spacing w:after="80" w:line="300" w:lineRule="auto"/>
      </w:pPr>
      <w:r>
        <w:rPr>
          <w:color w:val="334155"/>
        </w:rPr>
        <w:t xml:space="preserve">Ou configurer GROQ_API_KEY / MISTRAL_API_KEY pour activer le </w:t>
      </w:r>
      <w:proofErr w:type="spellStart"/>
      <w:r>
        <w:rPr>
          <w:color w:val="334155"/>
        </w:rPr>
        <w:t>fallback</w:t>
      </w:r>
      <w:proofErr w:type="spellEnd"/>
    </w:p>
    <w:p w:rsidR="00057600" w:rsidRDefault="00DF52EF">
      <w:pPr>
        <w:pStyle w:val="Titre3"/>
        <w:spacing w:before="220" w:after="100"/>
      </w:pPr>
      <w:r>
        <w:rPr>
          <w:b/>
          <w:bCs/>
          <w:color w:val="7C3AED"/>
        </w:rPr>
        <w:t>"Le scanner camé</w:t>
      </w:r>
      <w:r>
        <w:rPr>
          <w:b/>
          <w:bCs/>
          <w:color w:val="7C3AED"/>
        </w:rPr>
        <w:t>ra ne s'ouvre pas"</w:t>
      </w:r>
    </w:p>
    <w:p w:rsidR="00057600" w:rsidRDefault="00DF52EF">
      <w:pPr>
        <w:pStyle w:val="Paragraphedeliste"/>
        <w:numPr>
          <w:ilvl w:val="0"/>
          <w:numId w:val="2"/>
        </w:numPr>
        <w:spacing w:after="80" w:line="300" w:lineRule="auto"/>
      </w:pPr>
      <w:r>
        <w:rPr>
          <w:color w:val="334155"/>
        </w:rPr>
        <w:t>Le navigateur exige HTTPS pour accéder à la caméra (sauf sur localhost)</w:t>
      </w:r>
    </w:p>
    <w:p w:rsidR="00057600" w:rsidRDefault="00DF52EF">
      <w:pPr>
        <w:pStyle w:val="Paragraphedeliste"/>
        <w:numPr>
          <w:ilvl w:val="0"/>
          <w:numId w:val="2"/>
        </w:numPr>
        <w:spacing w:after="80" w:line="300" w:lineRule="auto"/>
      </w:pPr>
      <w:r>
        <w:rPr>
          <w:color w:val="334155"/>
        </w:rPr>
        <w:t>Vérifier que l'utilisateur a accordé la permission caméra</w:t>
      </w:r>
    </w:p>
    <w:p w:rsidR="00057600" w:rsidRDefault="00DF52EF">
      <w:pPr>
        <w:pStyle w:val="Paragraphedeliste"/>
        <w:numPr>
          <w:ilvl w:val="0"/>
          <w:numId w:val="2"/>
        </w:numPr>
        <w:spacing w:after="80" w:line="300" w:lineRule="auto"/>
      </w:pPr>
      <w:r>
        <w:rPr>
          <w:color w:val="334155"/>
        </w:rPr>
        <w:t>Sur iOS : Safari uniquement (pas Chrome iOS)</w:t>
      </w:r>
    </w:p>
    <w:p w:rsidR="00057600" w:rsidRDefault="00DF52EF">
      <w:pPr>
        <w:pStyle w:val="Titre3"/>
        <w:spacing w:before="220" w:after="100"/>
      </w:pPr>
      <w:r>
        <w:rPr>
          <w:b/>
          <w:bCs/>
          <w:color w:val="7C3AED"/>
        </w:rPr>
        <w:t>"Les statistiques ne se chargent pas"</w:t>
      </w:r>
    </w:p>
    <w:p w:rsidR="00057600" w:rsidRDefault="00DF52EF">
      <w:pPr>
        <w:pStyle w:val="Paragraphedeliste"/>
        <w:numPr>
          <w:ilvl w:val="0"/>
          <w:numId w:val="2"/>
        </w:numPr>
        <w:spacing w:after="80" w:line="300" w:lineRule="auto"/>
      </w:pPr>
      <w:r>
        <w:rPr>
          <w:color w:val="334155"/>
        </w:rPr>
        <w:t>Cliquer sur le bouton "R</w:t>
      </w:r>
      <w:r>
        <w:rPr>
          <w:color w:val="334155"/>
        </w:rPr>
        <w:t xml:space="preserve">éessayer" </w:t>
      </w:r>
      <w:proofErr w:type="gramStart"/>
      <w:r>
        <w:rPr>
          <w:color w:val="334155"/>
        </w:rPr>
        <w:t>affiché</w:t>
      </w:r>
      <w:proofErr w:type="gramEnd"/>
      <w:r>
        <w:rPr>
          <w:color w:val="334155"/>
        </w:rPr>
        <w:t xml:space="preserve"> en cas d'erreur</w:t>
      </w:r>
    </w:p>
    <w:p w:rsidR="00057600" w:rsidRDefault="00DF52EF">
      <w:pPr>
        <w:pStyle w:val="Paragraphedeliste"/>
        <w:numPr>
          <w:ilvl w:val="0"/>
          <w:numId w:val="2"/>
        </w:numPr>
        <w:spacing w:after="80" w:line="300" w:lineRule="auto"/>
      </w:pPr>
      <w:r>
        <w:rPr>
          <w:color w:val="334155"/>
        </w:rPr>
        <w:t xml:space="preserve">Vérifier la connexion </w:t>
      </w:r>
      <w:proofErr w:type="spellStart"/>
      <w:r>
        <w:rPr>
          <w:color w:val="334155"/>
        </w:rPr>
        <w:t>Supabase</w:t>
      </w:r>
      <w:proofErr w:type="spellEnd"/>
    </w:p>
    <w:p w:rsidR="00057600" w:rsidRDefault="00DF52EF">
      <w:pPr>
        <w:pStyle w:val="Paragraphedeliste"/>
        <w:numPr>
          <w:ilvl w:val="0"/>
          <w:numId w:val="2"/>
        </w:numPr>
        <w:spacing w:after="80" w:line="300" w:lineRule="auto"/>
      </w:pPr>
      <w:r>
        <w:rPr>
          <w:color w:val="334155"/>
        </w:rPr>
        <w:t xml:space="preserve">Si le problème persiste, ouvrir </w:t>
      </w:r>
      <w:proofErr w:type="spellStart"/>
      <w:r>
        <w:rPr>
          <w:color w:val="334155"/>
        </w:rPr>
        <w:t>DevTools</w:t>
      </w:r>
      <w:proofErr w:type="spellEnd"/>
      <w:r>
        <w:rPr>
          <w:color w:val="334155"/>
        </w:rPr>
        <w:t xml:space="preserve"> → Console → chercher l'erreur</w:t>
      </w:r>
    </w:p>
    <w:p w:rsidR="00057600" w:rsidRDefault="00DF52EF">
      <w:pPr>
        <w:pStyle w:val="Titre2"/>
        <w:spacing w:before="280" w:after="140"/>
      </w:pPr>
      <w:r>
        <w:rPr>
          <w:b/>
          <w:bCs/>
          <w:color w:val="0F172A"/>
          <w:sz w:val="28"/>
          <w:szCs w:val="28"/>
        </w:rPr>
        <w:t>Commandes utiles</w:t>
      </w:r>
    </w:p>
    <w:tbl>
      <w:tblPr>
        <w:tblW w:w="5000" w:type="pct"/>
        <w:tblBorders>
          <w:top w:val="single" w:sz="4" w:space="0" w:color="E2E8F0"/>
          <w:left w:val="single" w:sz="4" w:space="0" w:color="E2E8F0"/>
          <w:bottom w:val="single" w:sz="4" w:space="0" w:color="E2E8F0"/>
          <w:right w:val="single" w:sz="4" w:space="0" w:color="E2E8F0"/>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3394"/>
        <w:gridCol w:w="6302"/>
      </w:tblGrid>
      <w:tr w:rsidR="00057600">
        <w:tblPrEx>
          <w:tblCellMar>
            <w:top w:w="0" w:type="dxa"/>
            <w:bottom w:w="0" w:type="dxa"/>
          </w:tblCellMar>
        </w:tblPrEx>
        <w:trPr>
          <w:tblHeader/>
        </w:trPr>
        <w:tc>
          <w:tcPr>
            <w:tcW w:w="1750" w:type="pct"/>
            <w:shd w:val="solid" w:color="auto" w:fill="4F46E5"/>
            <w:tcMar>
              <w:top w:w="100" w:type="dxa"/>
              <w:left w:w="120" w:type="dxa"/>
              <w:bottom w:w="100" w:type="dxa"/>
              <w:right w:w="120" w:type="dxa"/>
            </w:tcMar>
          </w:tcPr>
          <w:p w:rsidR="00057600" w:rsidRDefault="00DF52EF">
            <w:r>
              <w:rPr>
                <w:b/>
                <w:bCs/>
                <w:color w:val="FFFFFF"/>
                <w:sz w:val="20"/>
                <w:szCs w:val="20"/>
              </w:rPr>
              <w:t>Commande</w:t>
            </w:r>
          </w:p>
        </w:tc>
        <w:tc>
          <w:tcPr>
            <w:tcW w:w="3250" w:type="pct"/>
            <w:shd w:val="solid" w:color="auto" w:fill="4F46E5"/>
            <w:tcMar>
              <w:top w:w="100" w:type="dxa"/>
              <w:left w:w="120" w:type="dxa"/>
              <w:bottom w:w="100" w:type="dxa"/>
              <w:right w:w="120" w:type="dxa"/>
            </w:tcMar>
          </w:tcPr>
          <w:p w:rsidR="00057600" w:rsidRDefault="00DF52EF">
            <w:r>
              <w:rPr>
                <w:b/>
                <w:bCs/>
                <w:color w:val="FFFFFF"/>
                <w:sz w:val="20"/>
                <w:szCs w:val="20"/>
              </w:rPr>
              <w:t>Effet</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npm</w:t>
            </w:r>
            <w:proofErr w:type="spellEnd"/>
            <w:proofErr w:type="gramEnd"/>
            <w:r>
              <w:rPr>
                <w:rFonts w:ascii="Consolas" w:eastAsia="Consolas" w:hAnsi="Consolas" w:cs="Consolas"/>
                <w:color w:val="334155"/>
                <w:sz w:val="20"/>
                <w:szCs w:val="20"/>
              </w:rPr>
              <w:t xml:space="preserve"> </w:t>
            </w:r>
            <w:proofErr w:type="spellStart"/>
            <w:r>
              <w:rPr>
                <w:rFonts w:ascii="Consolas" w:eastAsia="Consolas" w:hAnsi="Consolas" w:cs="Consolas"/>
                <w:color w:val="334155"/>
                <w:sz w:val="20"/>
                <w:szCs w:val="20"/>
              </w:rPr>
              <w:t>install</w:t>
            </w:r>
            <w:proofErr w:type="spellEnd"/>
          </w:p>
        </w:tc>
        <w:tc>
          <w:tcPr>
            <w:tcW w:w="3250" w:type="pct"/>
            <w:tcMar>
              <w:top w:w="100" w:type="dxa"/>
              <w:left w:w="120" w:type="dxa"/>
              <w:bottom w:w="100" w:type="dxa"/>
              <w:right w:w="120" w:type="dxa"/>
            </w:tcMar>
          </w:tcPr>
          <w:p w:rsidR="00057600" w:rsidRDefault="00DF52EF">
            <w:r>
              <w:rPr>
                <w:color w:val="334155"/>
                <w:sz w:val="20"/>
                <w:szCs w:val="20"/>
              </w:rPr>
              <w:t>Installer les dépendances</w:t>
            </w:r>
          </w:p>
        </w:tc>
      </w:tr>
      <w:tr w:rsidR="00057600">
        <w:tblPrEx>
          <w:tblCellMar>
            <w:top w:w="0" w:type="dxa"/>
            <w:bottom w:w="0" w:type="dxa"/>
          </w:tblCellMar>
        </w:tblPrEx>
        <w:tc>
          <w:tcPr>
            <w:tcW w:w="17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npm</w:t>
            </w:r>
            <w:proofErr w:type="spellEnd"/>
            <w:proofErr w:type="gramEnd"/>
            <w:r>
              <w:rPr>
                <w:rFonts w:ascii="Consolas" w:eastAsia="Consolas" w:hAnsi="Consolas" w:cs="Consolas"/>
                <w:color w:val="334155"/>
                <w:sz w:val="20"/>
                <w:szCs w:val="20"/>
              </w:rPr>
              <w:t xml:space="preserve"> run dev</w:t>
            </w:r>
          </w:p>
        </w:tc>
        <w:tc>
          <w:tcPr>
            <w:tcW w:w="3250" w:type="pct"/>
            <w:shd w:val="solid" w:color="auto" w:fill="F8FAFC"/>
            <w:tcMar>
              <w:top w:w="100" w:type="dxa"/>
              <w:left w:w="120" w:type="dxa"/>
              <w:bottom w:w="100" w:type="dxa"/>
              <w:right w:w="120" w:type="dxa"/>
            </w:tcMar>
          </w:tcPr>
          <w:p w:rsidR="00057600" w:rsidRDefault="00DF52EF">
            <w:r>
              <w:rPr>
                <w:color w:val="334155"/>
                <w:sz w:val="20"/>
                <w:szCs w:val="20"/>
              </w:rPr>
              <w:t>Lancer le serveur de développement (http://localhost:4321)</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npm</w:t>
            </w:r>
            <w:proofErr w:type="spellEnd"/>
            <w:proofErr w:type="gramEnd"/>
            <w:r>
              <w:rPr>
                <w:rFonts w:ascii="Consolas" w:eastAsia="Consolas" w:hAnsi="Consolas" w:cs="Consolas"/>
                <w:color w:val="334155"/>
                <w:sz w:val="20"/>
                <w:szCs w:val="20"/>
              </w:rPr>
              <w:t xml:space="preserve"> run </w:t>
            </w:r>
            <w:proofErr w:type="spellStart"/>
            <w:r>
              <w:rPr>
                <w:rFonts w:ascii="Consolas" w:eastAsia="Consolas" w:hAnsi="Consolas" w:cs="Consolas"/>
                <w:color w:val="334155"/>
                <w:sz w:val="20"/>
                <w:szCs w:val="20"/>
              </w:rPr>
              <w:t>build</w:t>
            </w:r>
            <w:proofErr w:type="spellEnd"/>
          </w:p>
        </w:tc>
        <w:tc>
          <w:tcPr>
            <w:tcW w:w="3250" w:type="pct"/>
            <w:tcMar>
              <w:top w:w="100" w:type="dxa"/>
              <w:left w:w="120" w:type="dxa"/>
              <w:bottom w:w="100" w:type="dxa"/>
              <w:right w:w="120" w:type="dxa"/>
            </w:tcMar>
          </w:tcPr>
          <w:p w:rsidR="00057600" w:rsidRDefault="00DF52EF">
            <w:r>
              <w:rPr>
                <w:color w:val="334155"/>
                <w:sz w:val="20"/>
                <w:szCs w:val="20"/>
              </w:rPr>
              <w:t>Construire la version de production</w:t>
            </w:r>
          </w:p>
        </w:tc>
      </w:tr>
      <w:tr w:rsidR="00057600">
        <w:tblPrEx>
          <w:tblCellMar>
            <w:top w:w="0" w:type="dxa"/>
            <w:bottom w:w="0" w:type="dxa"/>
          </w:tblCellMar>
        </w:tblPrEx>
        <w:tc>
          <w:tcPr>
            <w:tcW w:w="17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npm</w:t>
            </w:r>
            <w:proofErr w:type="spellEnd"/>
            <w:proofErr w:type="gramEnd"/>
            <w:r>
              <w:rPr>
                <w:rFonts w:ascii="Consolas" w:eastAsia="Consolas" w:hAnsi="Consolas" w:cs="Consolas"/>
                <w:color w:val="334155"/>
                <w:sz w:val="20"/>
                <w:szCs w:val="20"/>
              </w:rPr>
              <w:t xml:space="preserve"> run </w:t>
            </w:r>
            <w:proofErr w:type="spellStart"/>
            <w:r>
              <w:rPr>
                <w:rFonts w:ascii="Consolas" w:eastAsia="Consolas" w:hAnsi="Consolas" w:cs="Consolas"/>
                <w:color w:val="334155"/>
                <w:sz w:val="20"/>
                <w:szCs w:val="20"/>
              </w:rPr>
              <w:t>preview</w:t>
            </w:r>
            <w:proofErr w:type="spellEnd"/>
          </w:p>
        </w:tc>
        <w:tc>
          <w:tcPr>
            <w:tcW w:w="3250" w:type="pct"/>
            <w:shd w:val="solid" w:color="auto" w:fill="F8FAFC"/>
            <w:tcMar>
              <w:top w:w="100" w:type="dxa"/>
              <w:left w:w="120" w:type="dxa"/>
              <w:bottom w:w="100" w:type="dxa"/>
              <w:right w:w="120" w:type="dxa"/>
            </w:tcMar>
          </w:tcPr>
          <w:p w:rsidR="00057600" w:rsidRDefault="00DF52EF">
            <w:r>
              <w:rPr>
                <w:color w:val="334155"/>
                <w:sz w:val="20"/>
                <w:szCs w:val="20"/>
              </w:rPr>
              <w:t xml:space="preserve">Prévisualiser le </w:t>
            </w:r>
            <w:proofErr w:type="spellStart"/>
            <w:r>
              <w:rPr>
                <w:color w:val="334155"/>
                <w:sz w:val="20"/>
                <w:szCs w:val="20"/>
              </w:rPr>
              <w:t>build</w:t>
            </w:r>
            <w:proofErr w:type="spellEnd"/>
            <w:r>
              <w:rPr>
                <w:color w:val="334155"/>
                <w:sz w:val="20"/>
                <w:szCs w:val="20"/>
              </w:rPr>
              <w:t xml:space="preserve"> de production</w:t>
            </w:r>
          </w:p>
        </w:tc>
      </w:tr>
      <w:tr w:rsidR="00057600">
        <w:tblPrEx>
          <w:tblCellMar>
            <w:top w:w="0" w:type="dxa"/>
            <w:bottom w:w="0" w:type="dxa"/>
          </w:tblCellMar>
        </w:tblPrEx>
        <w:tc>
          <w:tcPr>
            <w:tcW w:w="1750" w:type="pct"/>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npx</w:t>
            </w:r>
            <w:proofErr w:type="spellEnd"/>
            <w:proofErr w:type="gramEnd"/>
            <w:r>
              <w:rPr>
                <w:rFonts w:ascii="Consolas" w:eastAsia="Consolas" w:hAnsi="Consolas" w:cs="Consolas"/>
                <w:color w:val="334155"/>
                <w:sz w:val="20"/>
                <w:szCs w:val="20"/>
              </w:rPr>
              <w:t xml:space="preserve"> </w:t>
            </w:r>
            <w:proofErr w:type="spellStart"/>
            <w:r>
              <w:rPr>
                <w:rFonts w:ascii="Consolas" w:eastAsia="Consolas" w:hAnsi="Consolas" w:cs="Consolas"/>
                <w:color w:val="334155"/>
                <w:sz w:val="20"/>
                <w:szCs w:val="20"/>
              </w:rPr>
              <w:t>astro</w:t>
            </w:r>
            <w:proofErr w:type="spellEnd"/>
            <w:r>
              <w:rPr>
                <w:rFonts w:ascii="Consolas" w:eastAsia="Consolas" w:hAnsi="Consolas" w:cs="Consolas"/>
                <w:color w:val="334155"/>
                <w:sz w:val="20"/>
                <w:szCs w:val="20"/>
              </w:rPr>
              <w:t xml:space="preserve"> </w:t>
            </w:r>
            <w:proofErr w:type="spellStart"/>
            <w:r>
              <w:rPr>
                <w:rFonts w:ascii="Consolas" w:eastAsia="Consolas" w:hAnsi="Consolas" w:cs="Consolas"/>
                <w:color w:val="334155"/>
                <w:sz w:val="20"/>
                <w:szCs w:val="20"/>
              </w:rPr>
              <w:t>sync</w:t>
            </w:r>
            <w:proofErr w:type="spellEnd"/>
          </w:p>
        </w:tc>
        <w:tc>
          <w:tcPr>
            <w:tcW w:w="3250" w:type="pct"/>
            <w:tcMar>
              <w:top w:w="100" w:type="dxa"/>
              <w:left w:w="120" w:type="dxa"/>
              <w:bottom w:w="100" w:type="dxa"/>
              <w:right w:w="120" w:type="dxa"/>
            </w:tcMar>
          </w:tcPr>
          <w:p w:rsidR="00057600" w:rsidRDefault="00DF52EF">
            <w:r>
              <w:rPr>
                <w:color w:val="334155"/>
                <w:sz w:val="20"/>
                <w:szCs w:val="20"/>
              </w:rPr>
              <w:t xml:space="preserve">Régénérer les types </w:t>
            </w:r>
            <w:proofErr w:type="spellStart"/>
            <w:r>
              <w:rPr>
                <w:color w:val="334155"/>
                <w:sz w:val="20"/>
                <w:szCs w:val="20"/>
              </w:rPr>
              <w:t>Astro</w:t>
            </w:r>
            <w:proofErr w:type="spellEnd"/>
            <w:r>
              <w:rPr>
                <w:color w:val="334155"/>
                <w:sz w:val="20"/>
                <w:szCs w:val="20"/>
              </w:rPr>
              <w:t xml:space="preserve"> (en cas d'erreur </w:t>
            </w:r>
            <w:proofErr w:type="spellStart"/>
            <w:r>
              <w:rPr>
                <w:color w:val="334155"/>
                <w:sz w:val="20"/>
                <w:szCs w:val="20"/>
              </w:rPr>
              <w:t>tsconfig</w:t>
            </w:r>
            <w:proofErr w:type="spellEnd"/>
            <w:r>
              <w:rPr>
                <w:color w:val="334155"/>
                <w:sz w:val="20"/>
                <w:szCs w:val="20"/>
              </w:rPr>
              <w:t>)</w:t>
            </w:r>
          </w:p>
        </w:tc>
      </w:tr>
      <w:tr w:rsidR="00057600">
        <w:tblPrEx>
          <w:tblCellMar>
            <w:top w:w="0" w:type="dxa"/>
            <w:bottom w:w="0" w:type="dxa"/>
          </w:tblCellMar>
        </w:tblPrEx>
        <w:tc>
          <w:tcPr>
            <w:tcW w:w="1750" w:type="pct"/>
            <w:shd w:val="solid" w:color="auto" w:fill="F8FAFC"/>
            <w:tcMar>
              <w:top w:w="100" w:type="dxa"/>
              <w:left w:w="120" w:type="dxa"/>
              <w:bottom w:w="100" w:type="dxa"/>
              <w:right w:w="120" w:type="dxa"/>
            </w:tcMar>
          </w:tcPr>
          <w:p w:rsidR="00057600" w:rsidRDefault="00DF52EF">
            <w:proofErr w:type="spellStart"/>
            <w:proofErr w:type="gramStart"/>
            <w:r>
              <w:rPr>
                <w:rFonts w:ascii="Consolas" w:eastAsia="Consolas" w:hAnsi="Consolas" w:cs="Consolas"/>
                <w:color w:val="334155"/>
                <w:sz w:val="20"/>
                <w:szCs w:val="20"/>
              </w:rPr>
              <w:t>npm</w:t>
            </w:r>
            <w:proofErr w:type="spellEnd"/>
            <w:proofErr w:type="gramEnd"/>
            <w:r>
              <w:rPr>
                <w:rFonts w:ascii="Consolas" w:eastAsia="Consolas" w:hAnsi="Consolas" w:cs="Consolas"/>
                <w:color w:val="334155"/>
                <w:sz w:val="20"/>
                <w:szCs w:val="20"/>
              </w:rPr>
              <w:t xml:space="preserve"> run doc</w:t>
            </w:r>
          </w:p>
        </w:tc>
        <w:tc>
          <w:tcPr>
            <w:tcW w:w="3250" w:type="pct"/>
            <w:shd w:val="solid" w:color="auto" w:fill="F8FAFC"/>
            <w:tcMar>
              <w:top w:w="100" w:type="dxa"/>
              <w:left w:w="120" w:type="dxa"/>
              <w:bottom w:w="100" w:type="dxa"/>
              <w:right w:w="120" w:type="dxa"/>
            </w:tcMar>
          </w:tcPr>
          <w:p w:rsidR="00057600" w:rsidRDefault="00DF52EF">
            <w:r>
              <w:rPr>
                <w:color w:val="334155"/>
                <w:sz w:val="20"/>
                <w:szCs w:val="20"/>
              </w:rPr>
              <w:t>Régénérer ce fichier de documentation Word</w:t>
            </w:r>
          </w:p>
        </w:tc>
      </w:tr>
    </w:tbl>
    <w:p w:rsidR="00057600" w:rsidRDefault="00057600">
      <w:pPr>
        <w:spacing w:after="120"/>
      </w:pPr>
    </w:p>
    <w:p w:rsidR="00057600" w:rsidRDefault="00DF52EF">
      <w:pPr>
        <w:pStyle w:val="Titre2"/>
        <w:spacing w:before="280" w:after="140"/>
      </w:pPr>
      <w:r>
        <w:rPr>
          <w:b/>
          <w:bCs/>
          <w:color w:val="0F172A"/>
          <w:sz w:val="28"/>
          <w:szCs w:val="28"/>
        </w:rPr>
        <w:t>Évolutions futures envisagées</w:t>
      </w:r>
    </w:p>
    <w:p w:rsidR="00057600" w:rsidRDefault="00DF52EF">
      <w:pPr>
        <w:pStyle w:val="Paragraphedeliste"/>
        <w:numPr>
          <w:ilvl w:val="0"/>
          <w:numId w:val="2"/>
        </w:numPr>
        <w:spacing w:after="80" w:line="300" w:lineRule="auto"/>
      </w:pPr>
      <w:r>
        <w:rPr>
          <w:color w:val="334155"/>
        </w:rPr>
        <w:t xml:space="preserve">Synchronisation </w:t>
      </w:r>
      <w:proofErr w:type="spellStart"/>
      <w:r>
        <w:rPr>
          <w:color w:val="334155"/>
        </w:rPr>
        <w:t>Shopify</w:t>
      </w:r>
      <w:proofErr w:type="spellEnd"/>
      <w:r>
        <w:rPr>
          <w:color w:val="334155"/>
        </w:rPr>
        <w:t xml:space="preserve"> : utiliser la même base </w:t>
      </w:r>
      <w:proofErr w:type="spellStart"/>
      <w:r>
        <w:rPr>
          <w:color w:val="334155"/>
        </w:rPr>
        <w:t>Supabase</w:t>
      </w:r>
      <w:proofErr w:type="spellEnd"/>
      <w:r>
        <w:rPr>
          <w:color w:val="334155"/>
        </w:rPr>
        <w:t xml:space="preserve"> pour le site marchand</w:t>
      </w:r>
    </w:p>
    <w:p w:rsidR="00057600" w:rsidRDefault="00DF52EF">
      <w:pPr>
        <w:pStyle w:val="Paragraphedeliste"/>
        <w:numPr>
          <w:ilvl w:val="0"/>
          <w:numId w:val="2"/>
        </w:numPr>
        <w:spacing w:after="80" w:line="300" w:lineRule="auto"/>
      </w:pPr>
      <w:r>
        <w:rPr>
          <w:color w:val="334155"/>
        </w:rPr>
        <w:t>Authentification utilisateur (</w:t>
      </w:r>
      <w:proofErr w:type="spellStart"/>
      <w:r>
        <w:rPr>
          <w:color w:val="334155"/>
        </w:rPr>
        <w:t>Supabase</w:t>
      </w:r>
      <w:proofErr w:type="spellEnd"/>
      <w:r>
        <w:rPr>
          <w:color w:val="334155"/>
        </w:rPr>
        <w:t xml:space="preserve"> </w:t>
      </w:r>
      <w:proofErr w:type="spellStart"/>
      <w:r>
        <w:rPr>
          <w:color w:val="334155"/>
        </w:rPr>
        <w:t>Auth</w:t>
      </w:r>
      <w:proofErr w:type="spellEnd"/>
      <w:r>
        <w:rPr>
          <w:color w:val="334155"/>
        </w:rPr>
        <w:t>) avec rôles (admin, employé)</w:t>
      </w:r>
    </w:p>
    <w:p w:rsidR="00057600" w:rsidRDefault="00DF52EF">
      <w:pPr>
        <w:pStyle w:val="Paragraphedeliste"/>
        <w:numPr>
          <w:ilvl w:val="0"/>
          <w:numId w:val="2"/>
        </w:numPr>
        <w:spacing w:after="80" w:line="300" w:lineRule="auto"/>
      </w:pPr>
      <w:r>
        <w:rPr>
          <w:color w:val="334155"/>
        </w:rPr>
        <w:t>Historique des modifications de stock (audit log)</w:t>
      </w:r>
    </w:p>
    <w:p w:rsidR="00057600" w:rsidRDefault="00DF52EF">
      <w:pPr>
        <w:pStyle w:val="Paragraphedeliste"/>
        <w:numPr>
          <w:ilvl w:val="0"/>
          <w:numId w:val="2"/>
        </w:numPr>
        <w:spacing w:after="80" w:line="300" w:lineRule="auto"/>
      </w:pPr>
      <w:r>
        <w:rPr>
          <w:color w:val="334155"/>
        </w:rPr>
        <w:t>Notifications par email quand un article passe en rupt</w:t>
      </w:r>
      <w:r>
        <w:rPr>
          <w:color w:val="334155"/>
        </w:rPr>
        <w:t>ure</w:t>
      </w:r>
    </w:p>
    <w:p w:rsidR="00057600" w:rsidRDefault="00DF52EF">
      <w:pPr>
        <w:pStyle w:val="Paragraphedeliste"/>
        <w:numPr>
          <w:ilvl w:val="0"/>
          <w:numId w:val="2"/>
        </w:numPr>
        <w:spacing w:after="80" w:line="300" w:lineRule="auto"/>
      </w:pPr>
      <w:r>
        <w:rPr>
          <w:color w:val="334155"/>
        </w:rPr>
        <w:lastRenderedPageBreak/>
        <w:t xml:space="preserve">Module ventes : table </w:t>
      </w:r>
      <w:proofErr w:type="spellStart"/>
      <w:r>
        <w:rPr>
          <w:color w:val="334155"/>
        </w:rPr>
        <w:t>orders</w:t>
      </w:r>
      <w:proofErr w:type="spellEnd"/>
      <w:r>
        <w:rPr>
          <w:color w:val="334155"/>
        </w:rPr>
        <w:t xml:space="preserve"> + tableau de bord financier</w:t>
      </w:r>
    </w:p>
    <w:p w:rsidR="00057600" w:rsidRDefault="00DF52EF">
      <w:pPr>
        <w:pStyle w:val="Paragraphedeliste"/>
        <w:numPr>
          <w:ilvl w:val="0"/>
          <w:numId w:val="2"/>
        </w:numPr>
        <w:spacing w:after="80" w:line="300" w:lineRule="auto"/>
      </w:pPr>
      <w:r>
        <w:rPr>
          <w:color w:val="334155"/>
        </w:rPr>
        <w:t>Application mobile native (iOS/Android) avec scan optimisé</w:t>
      </w:r>
    </w:p>
    <w:p w:rsidR="00057600" w:rsidRDefault="00057600">
      <w:pPr>
        <w:spacing w:after="360"/>
      </w:pPr>
    </w:p>
    <w:p w:rsidR="00057600" w:rsidRDefault="00DF52EF">
      <w:pPr>
        <w:pBdr>
          <w:top w:val="single" w:sz="4" w:space="8" w:color="E2E8F0"/>
        </w:pBdr>
        <w:jc w:val="center"/>
      </w:pPr>
      <w:r>
        <w:rPr>
          <w:i/>
          <w:iCs/>
          <w:color w:val="64748B"/>
          <w:sz w:val="18"/>
          <w:szCs w:val="18"/>
        </w:rPr>
        <w:t>Documentation générée automatiquement — DECO SHOP Inventaire v1.0</w:t>
      </w:r>
    </w:p>
    <w:p w:rsidR="00057600" w:rsidRDefault="00DF52EF">
      <w:pPr>
        <w:jc w:val="center"/>
      </w:pPr>
      <w:r>
        <w:rPr>
          <w:i/>
          <w:iCs/>
          <w:color w:val="64748B"/>
          <w:sz w:val="18"/>
          <w:szCs w:val="18"/>
        </w:rPr>
        <w:t xml:space="preserve">Date de génération : 28/04/2026 </w:t>
      </w:r>
      <w:proofErr w:type="gramStart"/>
      <w:r>
        <w:rPr>
          <w:i/>
          <w:iCs/>
          <w:color w:val="64748B"/>
          <w:sz w:val="18"/>
          <w:szCs w:val="18"/>
        </w:rPr>
        <w:t>11:</w:t>
      </w:r>
      <w:proofErr w:type="gramEnd"/>
      <w:r>
        <w:rPr>
          <w:i/>
          <w:iCs/>
          <w:color w:val="64748B"/>
          <w:sz w:val="18"/>
          <w:szCs w:val="18"/>
        </w:rPr>
        <w:t>55:41</w:t>
      </w:r>
    </w:p>
    <w:sectPr w:rsidR="00057600">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F52EF" w:rsidRDefault="00DF52EF" w:rsidP="00F0284C">
      <w:r>
        <w:separator/>
      </w:r>
    </w:p>
  </w:endnote>
  <w:endnote w:type="continuationSeparator" w:id="0">
    <w:p w:rsidR="00DF52EF" w:rsidRDefault="00DF52EF" w:rsidP="00F02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F52EF" w:rsidRDefault="00DF52EF" w:rsidP="00F0284C">
      <w:r>
        <w:separator/>
      </w:r>
    </w:p>
  </w:footnote>
  <w:footnote w:type="continuationSeparator" w:id="0">
    <w:p w:rsidR="00DF52EF" w:rsidRDefault="00DF52EF" w:rsidP="00F02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233F34"/>
    <w:multiLevelType w:val="hybridMultilevel"/>
    <w:tmpl w:val="DF903758"/>
    <w:lvl w:ilvl="0" w:tplc="B9F0AC9C">
      <w:start w:val="1"/>
      <w:numFmt w:val="bullet"/>
      <w:lvlText w:val="•"/>
      <w:lvlJc w:val="left"/>
      <w:pPr>
        <w:ind w:left="360" w:hanging="288"/>
      </w:pPr>
    </w:lvl>
    <w:lvl w:ilvl="1" w:tplc="4BDEE4B4">
      <w:start w:val="1"/>
      <w:numFmt w:val="bullet"/>
      <w:lvlText w:val="◦"/>
      <w:lvlJc w:val="left"/>
      <w:pPr>
        <w:ind w:left="863" w:hanging="288"/>
      </w:pPr>
    </w:lvl>
    <w:lvl w:ilvl="2" w:tplc="8F52D828">
      <w:start w:val="1"/>
      <w:numFmt w:val="bullet"/>
      <w:lvlText w:val="▪"/>
      <w:lvlJc w:val="left"/>
      <w:pPr>
        <w:ind w:left="1367" w:hanging="288"/>
      </w:pPr>
    </w:lvl>
    <w:lvl w:ilvl="3" w:tplc="F71C9CF2">
      <w:numFmt w:val="decimal"/>
      <w:lvlText w:val=""/>
      <w:lvlJc w:val="left"/>
    </w:lvl>
    <w:lvl w:ilvl="4" w:tplc="9FD64234">
      <w:numFmt w:val="decimal"/>
      <w:lvlText w:val=""/>
      <w:lvlJc w:val="left"/>
    </w:lvl>
    <w:lvl w:ilvl="5" w:tplc="41C244F0">
      <w:numFmt w:val="decimal"/>
      <w:lvlText w:val=""/>
      <w:lvlJc w:val="left"/>
    </w:lvl>
    <w:lvl w:ilvl="6" w:tplc="39ACD800">
      <w:numFmt w:val="decimal"/>
      <w:lvlText w:val=""/>
      <w:lvlJc w:val="left"/>
    </w:lvl>
    <w:lvl w:ilvl="7" w:tplc="FFB2E08A">
      <w:numFmt w:val="decimal"/>
      <w:lvlText w:val=""/>
      <w:lvlJc w:val="left"/>
    </w:lvl>
    <w:lvl w:ilvl="8" w:tplc="B94C395A">
      <w:numFmt w:val="decimal"/>
      <w:lvlText w:val=""/>
      <w:lvlJc w:val="left"/>
    </w:lvl>
  </w:abstractNum>
  <w:abstractNum w:abstractNumId="1" w15:restartNumberingAfterBreak="0">
    <w:nsid w:val="2AC86D11"/>
    <w:multiLevelType w:val="hybridMultilevel"/>
    <w:tmpl w:val="DC2C0E4A"/>
    <w:lvl w:ilvl="0" w:tplc="6F3258A6">
      <w:start w:val="1"/>
      <w:numFmt w:val="bullet"/>
      <w:lvlText w:val="●"/>
      <w:lvlJc w:val="left"/>
      <w:pPr>
        <w:ind w:left="720" w:hanging="360"/>
      </w:pPr>
    </w:lvl>
    <w:lvl w:ilvl="1" w:tplc="5F1056EE">
      <w:start w:val="1"/>
      <w:numFmt w:val="bullet"/>
      <w:lvlText w:val="○"/>
      <w:lvlJc w:val="left"/>
      <w:pPr>
        <w:ind w:left="1440" w:hanging="360"/>
      </w:pPr>
    </w:lvl>
    <w:lvl w:ilvl="2" w:tplc="65AE4726">
      <w:start w:val="1"/>
      <w:numFmt w:val="bullet"/>
      <w:lvlText w:val="■"/>
      <w:lvlJc w:val="left"/>
      <w:pPr>
        <w:ind w:left="2160" w:hanging="360"/>
      </w:pPr>
    </w:lvl>
    <w:lvl w:ilvl="3" w:tplc="E4B0D994">
      <w:start w:val="1"/>
      <w:numFmt w:val="bullet"/>
      <w:lvlText w:val="●"/>
      <w:lvlJc w:val="left"/>
      <w:pPr>
        <w:ind w:left="2880" w:hanging="360"/>
      </w:pPr>
    </w:lvl>
    <w:lvl w:ilvl="4" w:tplc="9D7AE2AA">
      <w:start w:val="1"/>
      <w:numFmt w:val="bullet"/>
      <w:lvlText w:val="○"/>
      <w:lvlJc w:val="left"/>
      <w:pPr>
        <w:ind w:left="3600" w:hanging="360"/>
      </w:pPr>
    </w:lvl>
    <w:lvl w:ilvl="5" w:tplc="256015DC">
      <w:start w:val="1"/>
      <w:numFmt w:val="bullet"/>
      <w:lvlText w:val="■"/>
      <w:lvlJc w:val="left"/>
      <w:pPr>
        <w:ind w:left="4320" w:hanging="360"/>
      </w:pPr>
    </w:lvl>
    <w:lvl w:ilvl="6" w:tplc="DB722E7A">
      <w:start w:val="1"/>
      <w:numFmt w:val="bullet"/>
      <w:lvlText w:val="●"/>
      <w:lvlJc w:val="left"/>
      <w:pPr>
        <w:ind w:left="5040" w:hanging="360"/>
      </w:pPr>
    </w:lvl>
    <w:lvl w:ilvl="7" w:tplc="82661FC0">
      <w:start w:val="1"/>
      <w:numFmt w:val="bullet"/>
      <w:lvlText w:val="●"/>
      <w:lvlJc w:val="left"/>
      <w:pPr>
        <w:ind w:left="5760" w:hanging="360"/>
      </w:pPr>
    </w:lvl>
    <w:lvl w:ilvl="8" w:tplc="5D34195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600"/>
    <w:rsid w:val="00057600"/>
    <w:rsid w:val="005203B9"/>
    <w:rsid w:val="00B40DF8"/>
    <w:rsid w:val="00DF52EF"/>
    <w:rsid w:val="00F028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30CE"/>
  <w15:docId w15:val="{84F2ADD9-9E64-48C7-859C-AD0F16E9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0284C"/>
    <w:pPr>
      <w:tabs>
        <w:tab w:val="center" w:pos="4536"/>
        <w:tab w:val="right" w:pos="9072"/>
      </w:tabs>
    </w:pPr>
  </w:style>
  <w:style w:type="character" w:customStyle="1" w:styleId="En-tteCar">
    <w:name w:val="En-tête Car"/>
    <w:basedOn w:val="Policepardfaut"/>
    <w:link w:val="En-tte"/>
    <w:uiPriority w:val="99"/>
    <w:rsid w:val="00F0284C"/>
  </w:style>
  <w:style w:type="paragraph" w:styleId="Pieddepage">
    <w:name w:val="footer"/>
    <w:basedOn w:val="Normal"/>
    <w:link w:val="PieddepageCar"/>
    <w:uiPriority w:val="99"/>
    <w:unhideWhenUsed/>
    <w:rsid w:val="00F0284C"/>
    <w:pPr>
      <w:tabs>
        <w:tab w:val="center" w:pos="4536"/>
        <w:tab w:val="right" w:pos="9072"/>
      </w:tabs>
    </w:pPr>
  </w:style>
  <w:style w:type="character" w:customStyle="1" w:styleId="PieddepageCar">
    <w:name w:val="Pied de page Car"/>
    <w:basedOn w:val="Policepardfaut"/>
    <w:link w:val="Pieddepage"/>
    <w:uiPriority w:val="99"/>
    <w:rsid w:val="00F02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3811</Words>
  <Characters>20965</Characters>
  <Application>Microsoft Office Word</Application>
  <DocSecurity>0</DocSecurity>
  <Lines>174</Lines>
  <Paragraphs>49</Paragraphs>
  <ScaleCrop>false</ScaleCrop>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DECO SHOP Inventaire</dc:title>
  <dc:creator>DECO SHOP</dc:creator>
  <dc:description>Documentation fonctionnelle et technique du système de gestion d'inventaire</dc:description>
  <cp:lastModifiedBy>Fareno Gif</cp:lastModifiedBy>
  <cp:revision>4</cp:revision>
  <dcterms:created xsi:type="dcterms:W3CDTF">2026-04-28T09:55:00Z</dcterms:created>
  <dcterms:modified xsi:type="dcterms:W3CDTF">2026-04-28T10:06:00Z</dcterms:modified>
</cp:coreProperties>
</file>