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MindGrid Assistive Glasses</w:t>
      </w:r>
    </w:p>
    <w:p>
      <w:pPr>
        <w:jc w:val="center"/>
      </w:pPr>
      <w:r>
        <w:rPr>
          <w:color w:val="006699"/>
          <w:sz w:val="40"/>
        </w:rPr>
        <w:t>Project Report</w:t>
      </w:r>
    </w:p>
    <w:p/>
    <w:p>
      <w:pPr>
        <w:jc w:val="center"/>
      </w:pPr>
      <w:r>
        <w:rPr>
          <w:color w:val="505050"/>
          <w:sz w:val="28"/>
        </w:rPr>
        <w:t>A Multimodal Assistive Communication System</w:t>
        <w:br/>
        <w:t>Using Eye Gaze Tracking, Hand Gestures &amp; Urdu Speech</w:t>
      </w:r>
    </w:p>
    <w:p/>
    <w:p/>
    <w:p/>
    <w:p>
      <w:pPr>
        <w:jc w:val="center"/>
      </w:pPr>
      <w:r>
        <w:rPr>
          <w:sz w:val="24"/>
        </w:rPr>
        <w:t>Platform: Windows 10/11  |  Python 3.13+</w:t>
        <w:br/>
      </w:r>
      <w:r>
        <w:rPr>
          <w:sz w:val="24"/>
        </w:rPr>
        <w:t>Version: 1.0</w:t>
        <w:br/>
      </w:r>
      <w:r>
        <w:rPr>
          <w:sz w:val="24"/>
        </w:rPr>
        <w:t>Date: September 2026</w:t>
      </w:r>
    </w:p>
    <w:p>
      <w:r>
        <w:br w:type="page"/>
      </w:r>
    </w:p>
    <w:p>
      <w:pPr>
        <w:pStyle w:val="Heading1"/>
      </w:pPr>
      <w:r>
        <w:t>Table of Contents</w:t>
      </w:r>
    </w:p>
    <w:p>
      <w:pPr>
        <w:spacing w:after="80"/>
      </w:pPr>
      <w:r>
        <w:t>1. Executive Summary</w:t>
      </w:r>
    </w:p>
    <w:p>
      <w:pPr>
        <w:spacing w:after="80"/>
      </w:pPr>
      <w:r>
        <w:t>2. Project Overview</w:t>
      </w:r>
    </w:p>
    <w:p>
      <w:pPr>
        <w:spacing w:after="80"/>
      </w:pPr>
      <w:r>
        <w:t>3. System Architecture</w:t>
      </w:r>
    </w:p>
    <w:p>
      <w:pPr>
        <w:spacing w:after="80"/>
      </w:pPr>
      <w:r>
        <w:t>4. Eye Gaze Detection</w:t>
      </w:r>
    </w:p>
    <w:p>
      <w:pPr>
        <w:spacing w:after="80"/>
      </w:pPr>
      <w:r>
        <w:t>5. Hand Gesture Recognition</w:t>
      </w:r>
    </w:p>
    <w:p>
      <w:pPr>
        <w:spacing w:after="80"/>
      </w:pPr>
      <w:r>
        <w:t>6. Complete Command Vocabulary</w:t>
      </w:r>
    </w:p>
    <w:p>
      <w:pPr>
        <w:spacing w:after="80"/>
      </w:pPr>
      <w:r>
        <w:t>7. Interaction Rules</w:t>
      </w:r>
    </w:p>
    <w:p>
      <w:pPr>
        <w:spacing w:after="80"/>
      </w:pPr>
      <w:r>
        <w:t>8. Project Structure</w:t>
      </w:r>
    </w:p>
    <w:p>
      <w:pPr>
        <w:spacing w:after="80"/>
      </w:pPr>
      <w:r>
        <w:t>9. Dependencies</w:t>
      </w:r>
    </w:p>
    <w:p>
      <w:pPr>
        <w:spacing w:after="80"/>
      </w:pPr>
      <w:r>
        <w:t>10. How to Run</w:t>
      </w:r>
    </w:p>
    <w:p>
      <w:pPr>
        <w:spacing w:after="80"/>
      </w:pPr>
      <w:r>
        <w:t>11. Technical Highlights</w:t>
      </w:r>
    </w:p>
    <w:p>
      <w:pPr>
        <w:spacing w:after="80"/>
      </w:pPr>
      <w:r>
        <w:t>12. Performance Metrics</w:t>
      </w:r>
    </w:p>
    <w:p>
      <w:pPr>
        <w:spacing w:after="80"/>
      </w:pPr>
      <w:r>
        <w:t>13. Future Enhancements</w:t>
      </w:r>
    </w:p>
    <w:p>
      <w:pPr>
        <w:spacing w:after="80"/>
      </w:pPr>
      <w:r>
        <w:t>14. Conclusion</w:t>
      </w:r>
    </w:p>
    <w:p>
      <w:r>
        <w:br w:type="page"/>
      </w:r>
    </w:p>
    <w:p>
      <w:pPr>
        <w:pStyle w:val="Heading1"/>
      </w:pPr>
      <w:r>
        <w:t>1. Executive Summary</w:t>
      </w:r>
    </w:p>
    <w:p>
      <w:r>
        <w:t>MindGrid is an assistive communication system designed for individuals who cannot speak due to conditions like ALS, paralysis, or speech impairments. The system uses a standard webcam to track eye movements and hand gestures, converting them into spoken Urdu phrases in real-time. With 16 total commands (10 hand gestures + 6 gaze controls), users can communicate basic needs such as requesting water, food, medical help, or expressing discomfort — all without speaking a single word.</w:t>
      </w:r>
    </w:p>
    <w:p>
      <w:pPr>
        <w:pStyle w:val="Heading1"/>
      </w:pPr>
      <w:r>
        <w:t>2. Project Overview</w:t>
      </w:r>
    </w:p>
    <w:p>
      <w:pPr>
        <w:pStyle w:val="Heading2"/>
      </w:pPr>
      <w:r>
        <w:t>2.1 Problem Statement</w:t>
      </w:r>
    </w:p>
    <w:p>
      <w:r>
        <w:t>Millions of people worldwide suffer from conditions that prevent verbal communication. Existing assistive devices are often expensive, require specialized hardware, or lack support for regional languages like Urdu. MindGrid addresses these gaps by providing a software-only solution that works with any standard webcam and outputs natural Urdu speech.</w:t>
      </w:r>
    </w:p>
    <w:p>
      <w:pPr>
        <w:pStyle w:val="Heading2"/>
      </w:pPr>
      <w:r>
        <w:t>2.2 Objectives</w:t>
      </w:r>
    </w:p>
    <w:p>
      <w:pPr>
        <w:pStyle w:val="ListBullet"/>
      </w:pPr>
      <w:r>
        <w:t>Enable non-verbal communication through eye gaze and hand gestures</w:t>
      </w:r>
    </w:p>
    <w:p>
      <w:pPr>
        <w:pStyle w:val="ListBullet"/>
      </w:pPr>
      <w:r>
        <w:t>Provide real-time Urdu speech output for 16 distinct commands</w:t>
      </w:r>
    </w:p>
    <w:p>
      <w:pPr>
        <w:pStyle w:val="ListBullet"/>
      </w:pPr>
      <w:r>
        <w:t>Work with standard laptop webcams (no specialized hardware)</w:t>
      </w:r>
    </w:p>
    <w:p>
      <w:pPr>
        <w:pStyle w:val="ListBullet"/>
      </w:pPr>
      <w:r>
        <w:t>Support natural interaction (head turns, blinks, finger counting)</w:t>
      </w:r>
    </w:p>
    <w:p>
      <w:pPr>
        <w:pStyle w:val="ListBullet"/>
      </w:pPr>
      <w:r>
        <w:t>Offer multiple display options (screen overlay, web HUD, terminal)</w:t>
      </w:r>
    </w:p>
    <w:p>
      <w:pPr>
        <w:pStyle w:val="ListBullet"/>
      </w:pPr>
      <w:r>
        <w:t>Maintain low latency (~0.3 sec detection time)</w:t>
      </w:r>
    </w:p>
    <w:p>
      <w:pPr>
        <w:pStyle w:val="Heading2"/>
      </w:pPr>
      <w:r>
        <w:t>2.3 Target Users</w:t>
      </w:r>
    </w:p>
    <w:p>
      <w:pPr>
        <w:pStyle w:val="ListBullet"/>
      </w:pPr>
      <w:r>
        <w:t>People with ALS (Amyotrophic Lateral Sclerosis)</w:t>
      </w:r>
    </w:p>
    <w:p>
      <w:pPr>
        <w:pStyle w:val="ListBullet"/>
      </w:pPr>
      <w:r>
        <w:t>Patients with locked-in syndrome</w:t>
      </w:r>
    </w:p>
    <w:p>
      <w:pPr>
        <w:pStyle w:val="ListBullet"/>
      </w:pPr>
      <w:r>
        <w:t>Individuals with speech impairments or paralysis</w:t>
      </w:r>
    </w:p>
    <w:p>
      <w:pPr>
        <w:pStyle w:val="ListBullet"/>
      </w:pPr>
      <w:r>
        <w:t>Elderly patients in care facilities</w:t>
      </w:r>
    </w:p>
    <w:p>
      <w:pPr>
        <w:pStyle w:val="ListBullet"/>
      </w:pPr>
      <w:r>
        <w:t>Anyone needing alternative communication methods</w:t>
      </w:r>
    </w:p>
    <w:p>
      <w:pPr>
        <w:pStyle w:val="Heading1"/>
      </w:pPr>
      <w:r>
        <w:t>3. System Architecture</w:t>
      </w:r>
    </w:p>
    <w:p>
      <w:r>
        <w:t>The system is built as a multi-threaded Python application with the following pipeline:</w:t>
      </w:r>
    </w:p>
    <w:p>
      <w:pPr>
        <w:pStyle w:val="Heading2"/>
      </w:pPr>
      <w:r>
        <w:t>3.1 Thread Architecture</w:t>
      </w:r>
    </w:p>
    <w:tbl>
      <w:tblPr>
        <w:tblStyle w:val="LightShading-Accent1"/>
        <w:tblW w:type="auto" w:w="0"/>
        <w:tblLook w:firstColumn="1" w:firstRow="1" w:lastColumn="0" w:lastRow="0" w:noHBand="0" w:noVBand="1" w:val="04A0"/>
      </w:tblPr>
      <w:tblGrid>
        <w:gridCol w:w="4703"/>
        <w:gridCol w:w="4703"/>
      </w:tblGrid>
      <w:tr>
        <w:tc>
          <w:tcPr>
            <w:tcW w:type="dxa" w:w="4703"/>
          </w:tcPr>
          <w:p>
            <w:r>
              <w:t>Thread</w:t>
            </w:r>
          </w:p>
        </w:tc>
        <w:tc>
          <w:tcPr>
            <w:tcW w:type="dxa" w:w="4703"/>
          </w:tcPr>
          <w:p>
            <w:r>
              <w:t>Description</w:t>
            </w:r>
          </w:p>
        </w:tc>
      </w:tr>
      <w:tr>
        <w:tc>
          <w:tcPr>
            <w:tcW w:type="dxa" w:w="4703"/>
          </w:tcPr>
          <w:p>
            <w:r>
              <w:t>Gaze Thread</w:t>
            </w:r>
          </w:p>
        </w:tc>
        <w:tc>
          <w:tcPr>
            <w:tcW w:type="dxa" w:w="4703"/>
          </w:tcPr>
          <w:p>
            <w:r>
              <w:t>Processes webcam frames for eye tracking using MediaPipe Face Landmarker. Detects gaze direction (left/right/up/down) and blinks.</w:t>
            </w:r>
          </w:p>
        </w:tc>
      </w:tr>
      <w:tr>
        <w:tc>
          <w:tcPr>
            <w:tcW w:type="dxa" w:w="4703"/>
          </w:tcPr>
          <w:p>
            <w:r>
              <w:t>Hand Thread</w:t>
            </w:r>
          </w:p>
        </w:tc>
        <w:tc>
          <w:tcPr>
            <w:tcW w:type="dxa" w:w="4703"/>
          </w:tcPr>
          <w:p>
            <w:r>
              <w:t>Processes webcam frames for hand gesture recognition using MediaPipe GestureRecognizer + HandLandmarker for finger counting.</w:t>
            </w:r>
          </w:p>
        </w:tc>
      </w:tr>
      <w:tr>
        <w:tc>
          <w:tcPr>
            <w:tcW w:type="dxa" w:w="4703"/>
          </w:tcPr>
          <w:p>
            <w:r>
              <w:t>Mic Thread</w:t>
            </w:r>
          </w:p>
        </w:tc>
        <w:tc>
          <w:tcPr>
            <w:tcW w:type="dxa" w:w="4703"/>
          </w:tcPr>
          <w:p>
            <w:r>
              <w:t>Captures audio from system microphone and transcribes Urdu speech using ModelScope ASR.</w:t>
            </w:r>
          </w:p>
        </w:tc>
      </w:tr>
      <w:tr>
        <w:tc>
          <w:tcPr>
            <w:tcW w:type="dxa" w:w="4703"/>
          </w:tcPr>
          <w:p>
            <w:r>
              <w:t>HUD Thread</w:t>
            </w:r>
          </w:p>
        </w:tc>
        <w:tc>
          <w:tcPr>
            <w:tcW w:type="dxa" w:w="4703"/>
          </w:tcPr>
          <w:p>
            <w:r>
              <w:t>Renders transparent lens overlay using Pygame, displaying current gaze direction and subtitles.</w:t>
            </w:r>
          </w:p>
        </w:tc>
      </w:tr>
      <w:tr>
        <w:tc>
          <w:tcPr>
            <w:tcW w:type="dxa" w:w="4703"/>
          </w:tcPr>
          <w:p>
            <w:r>
              <w:t>Flask Server</w:t>
            </w:r>
          </w:p>
        </w:tc>
        <w:tc>
          <w:tcPr>
            <w:tcW w:type="dxa" w:w="4703"/>
          </w:tcPr>
          <w:p>
            <w:r>
              <w:t>Runs a web server on port 5000 with Socket.IO for remote HUD access.</w:t>
            </w:r>
          </w:p>
        </w:tc>
      </w:tr>
    </w:tbl>
    <w:p/>
    <w:p>
      <w:pPr>
        <w:pStyle w:val="Heading2"/>
      </w:pPr>
      <w:r>
        <w:t>3.2 Data Flow</w:t>
      </w:r>
    </w:p>
    <w:p>
      <w:r>
        <w:t>Camera → Face Landmarker → Iris Offset + Head Pose → Combined Direction → Dwell Detection → Urdu TTS → Speaker</w:t>
        <w:br/>
        <w:br/>
        <w:t>Camera → Gesture Recognizer → Gesture Name → Urdu Phrase → Speaker</w:t>
        <w:br/>
        <w:br/>
        <w:t>Both pipelines share a DemoState object (thread-safe) that coordinates hand-gaze interaction: gaze dwell is paused when a hand is visible, but blink detection continues regardless.</w:t>
      </w:r>
    </w:p>
    <w:p>
      <w:pPr>
        <w:pStyle w:val="Heading1"/>
      </w:pPr>
      <w:r>
        <w:t>4. Eye Gaze Detection</w:t>
      </w:r>
    </w:p>
    <w:p>
      <w:pPr>
        <w:pStyle w:val="Heading2"/>
      </w:pPr>
      <w:r>
        <w:t>4.1 Iris Tracking</w:t>
      </w:r>
    </w:p>
    <w:p>
      <w:r>
        <w:t>Uses MediaPipe Face Landmarker to detect 478 face landmarks including 10 iris points (5 per eye). The iris center position is calculated relative to the eye corners and normalized by eye width/height to produce a direction offset.</w:t>
      </w:r>
    </w:p>
    <w:p>
      <w:pPr>
        <w:pStyle w:val="Heading2"/>
      </w:pPr>
      <w:r>
        <w:t>4.2 Head Pose Estimation</w:t>
      </w:r>
    </w:p>
    <w:p>
      <w:r>
        <w:t>Nose tip position (landmark 1) is compared to the midpoint between left and right eye centers. This offset is normalized by face width (distance between ear landmarks) to produce a head pose signal independent of camera distance.</w:t>
      </w:r>
    </w:p>
    <w:p>
      <w:pPr>
        <w:pStyle w:val="Heading2"/>
      </w:pPr>
      <w:r>
        <w:t>4.3 Combined Signal</w:t>
      </w:r>
    </w:p>
    <w:p>
      <w:r>
        <w:t>The final direction is a weighted combination:</w:t>
        <w:br/>
        <w:t xml:space="preserve">  Combined = 0.4 × Iris_Offset + 0.6 × Head_Pose</w:t>
        <w:br/>
        <w:br/>
        <w:t>This allows users to trigger direction changes by either moving their eyes OR turning their head, making the system more natural and accessible.</w:t>
      </w:r>
    </w:p>
    <w:p>
      <w:pPr>
        <w:pStyle w:val="Heading2"/>
      </w:pPr>
      <w:r>
        <w:t>4.4 Auto-Calibration</w:t>
      </w:r>
    </w:p>
    <w:p>
      <w:r>
        <w:t>On startup, the system collects 30 frames (~1 second) of baseline data while the user looks straight ahead. This baseline is subtracted from all future measurements to eliminate per-camera offset bias.</w:t>
      </w:r>
    </w:p>
    <w:p>
      <w:pPr>
        <w:pStyle w:val="Heading2"/>
      </w:pPr>
      <w:r>
        <w:t>4.5 Blink Detection (EAR)</w:t>
      </w:r>
    </w:p>
    <w:p>
      <w:r>
        <w:t>Eye Aspect Ratio is calculated from vertical and horizontal eye landmark distances:</w:t>
        <w:br/>
        <w:t xml:space="preserve">  EAR = (V1 + V2) / (2 × H)</w:t>
        <w:br/>
        <w:br/>
        <w:t>When EAR drops below 0.25 for 3+ consecutive frames, a blink is registered.</w:t>
        <w:br/>
        <w:t xml:space="preserve">  • Single blink → 'مجھے نیند آئی ہے' (I'm sleepy)</w:t>
        <w:br/>
        <w:t xml:space="preserve">  • Double blink (within 2 seconds) → 'مجھے واش روم جانا ہے' (I need washroom)</w:t>
      </w:r>
    </w:p>
    <w:p>
      <w:pPr>
        <w:pStyle w:val="Heading1"/>
      </w:pPr>
      <w:r>
        <w:t>5. Hand Gesture Recognition</w:t>
      </w:r>
    </w:p>
    <w:p>
      <w:pPr>
        <w:pStyle w:val="Heading2"/>
      </w:pPr>
      <w:r>
        <w:t>5.1 Dual Model Architecture</w:t>
      </w:r>
    </w:p>
    <w:p>
      <w:r>
        <w:t>The hand gesture system uses TWO MediaPipe models:</w:t>
        <w:br/>
        <w:t xml:space="preserve">  1. GestureRecognizer (gesture_recognizer.task) — classifies 7 named gestures</w:t>
        <w:br/>
        <w:t xml:space="preserve">  2. HandLandmarker (hand_landmarker.task) — provides 21 hand landmarks for finger counting</w:t>
        <w:br/>
        <w:br/>
        <w:t>Each model MUST use its own base_options pointing to its specific .task file. Sharing the same options causes a FileNotFoundError crash.</w:t>
      </w:r>
    </w:p>
    <w:p>
      <w:pPr>
        <w:pStyle w:val="Heading2"/>
      </w:pPr>
      <w:r>
        <w:t>5.2 Named Gestures (Priority 1)</w:t>
      </w:r>
    </w:p>
    <w:p>
      <w:r>
        <w:t>MediaPipe GestureRecognizer classifies frames into 7 gesture categories. Each is mapped to an Urdu phrase.</w:t>
      </w:r>
    </w:p>
    <w:p>
      <w:pPr>
        <w:pStyle w:val="Heading2"/>
      </w:pPr>
      <w:r>
        <w:t>5.3 Finger Counting (Priority 2 — Fallback)</w:t>
      </w:r>
    </w:p>
    <w:p>
      <w:r>
        <w:t>When the GestureRecognizer doesn't match a known gesture, the system falls back to counting extended fingers using HandLandmarker. Each fingertip is compared to its PIP joint — if the tip is farther from the wrist, the finger is considered extended. The thumb uses x-distance relative to the palm center (direction depends on left/right hand).</w:t>
      </w:r>
    </w:p>
    <w:p>
      <w:pPr>
        <w:pStyle w:val="Heading1"/>
      </w:pPr>
      <w:r>
        <w:t>6. Complete Command Vocabulary</w:t>
      </w:r>
    </w:p>
    <w:p>
      <w:pPr>
        <w:pStyle w:val="Heading2"/>
      </w:pPr>
      <w:r>
        <w:t>6.1 Hand Gestures (10 commands)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w:t>
            </w:r>
          </w:p>
        </w:tc>
        <w:tc>
          <w:tcPr>
            <w:tcW w:type="dxa" w:w="2351"/>
          </w:tcPr>
          <w:p>
            <w:r>
              <w:t>Gesture</w:t>
            </w:r>
          </w:p>
        </w:tc>
        <w:tc>
          <w:tcPr>
            <w:tcW w:type="dxa" w:w="2351"/>
          </w:tcPr>
          <w:p>
            <w:r>
              <w:t>Urdu Phrase</w:t>
            </w:r>
          </w:p>
        </w:tc>
        <w:tc>
          <w:tcPr>
            <w:tcW w:type="dxa" w:w="2351"/>
          </w:tcPr>
          <w:p>
            <w:r>
              <w:t>English</w:t>
            </w:r>
          </w:p>
        </w:tc>
      </w:tr>
      <w:tr>
        <w:tc>
          <w:tcPr>
            <w:tcW w:type="dxa" w:w="2351"/>
          </w:tcPr>
          <w:p>
            <w:r>
              <w:t>1</w:t>
            </w:r>
          </w:p>
        </w:tc>
        <w:tc>
          <w:tcPr>
            <w:tcW w:type="dxa" w:w="2351"/>
          </w:tcPr>
          <w:p>
            <w:r>
              <w:t>Closed Fist</w:t>
            </w:r>
          </w:p>
        </w:tc>
        <w:tc>
          <w:tcPr>
            <w:tcW w:type="dxa" w:w="2351"/>
          </w:tcPr>
          <w:p>
            <w:r>
              <w:t>رکو</w:t>
            </w:r>
          </w:p>
        </w:tc>
        <w:tc>
          <w:tcPr>
            <w:tcW w:type="dxa" w:w="2351"/>
          </w:tcPr>
          <w:p>
            <w:r>
              <w:t>Stop/Wait</w:t>
            </w:r>
          </w:p>
        </w:tc>
      </w:tr>
      <w:tr>
        <w:tc>
          <w:tcPr>
            <w:tcW w:type="dxa" w:w="2351"/>
          </w:tcPr>
          <w:p>
            <w:r>
              <w:t>2</w:t>
            </w:r>
          </w:p>
        </w:tc>
        <w:tc>
          <w:tcPr>
            <w:tcW w:type="dxa" w:w="2351"/>
          </w:tcPr>
          <w:p>
            <w:r>
              <w:t>Pointing Up</w:t>
            </w:r>
          </w:p>
        </w:tc>
        <w:tc>
          <w:tcPr>
            <w:tcW w:type="dxa" w:w="2351"/>
          </w:tcPr>
          <w:p>
            <w:r>
              <w:t>ڈاکٹر کو بلائیں</w:t>
            </w:r>
          </w:p>
        </w:tc>
        <w:tc>
          <w:tcPr>
            <w:tcW w:type="dxa" w:w="2351"/>
          </w:tcPr>
          <w:p>
            <w:r>
              <w:t>Call doctor</w:t>
            </w:r>
          </w:p>
        </w:tc>
      </w:tr>
      <w:tr>
        <w:tc>
          <w:tcPr>
            <w:tcW w:type="dxa" w:w="2351"/>
          </w:tcPr>
          <w:p>
            <w:r>
              <w:t>3</w:t>
            </w:r>
          </w:p>
        </w:tc>
        <w:tc>
          <w:tcPr>
            <w:tcW w:type="dxa" w:w="2351"/>
          </w:tcPr>
          <w:p>
            <w:r>
              <w:t>Thumb Up</w:t>
            </w:r>
          </w:p>
        </w:tc>
        <w:tc>
          <w:tcPr>
            <w:tcW w:type="dxa" w:w="2351"/>
          </w:tcPr>
          <w:p>
            <w:r>
              <w:t>سب ٹھیک ہے</w:t>
            </w:r>
          </w:p>
        </w:tc>
        <w:tc>
          <w:tcPr>
            <w:tcW w:type="dxa" w:w="2351"/>
          </w:tcPr>
          <w:p>
            <w:r>
              <w:t>All fine</w:t>
            </w:r>
          </w:p>
        </w:tc>
      </w:tr>
      <w:tr>
        <w:tc>
          <w:tcPr>
            <w:tcW w:type="dxa" w:w="2351"/>
          </w:tcPr>
          <w:p>
            <w:r>
              <w:t>4</w:t>
            </w:r>
          </w:p>
        </w:tc>
        <w:tc>
          <w:tcPr>
            <w:tcW w:type="dxa" w:w="2351"/>
          </w:tcPr>
          <w:p>
            <w:r>
              <w:t>Open Palm</w:t>
            </w:r>
          </w:p>
        </w:tc>
        <w:tc>
          <w:tcPr>
            <w:tcW w:type="dxa" w:w="2351"/>
          </w:tcPr>
          <w:p>
            <w:r>
              <w:t>مجھے مدد چاہیے</w:t>
            </w:r>
          </w:p>
        </w:tc>
        <w:tc>
          <w:tcPr>
            <w:tcW w:type="dxa" w:w="2351"/>
          </w:tcPr>
          <w:p>
            <w:r>
              <w:t>Help me</w:t>
            </w:r>
          </w:p>
        </w:tc>
      </w:tr>
      <w:tr>
        <w:tc>
          <w:tcPr>
            <w:tcW w:type="dxa" w:w="2351"/>
          </w:tcPr>
          <w:p>
            <w:r>
              <w:t>5</w:t>
            </w:r>
          </w:p>
        </w:tc>
        <w:tc>
          <w:tcPr>
            <w:tcW w:type="dxa" w:w="2351"/>
          </w:tcPr>
          <w:p>
            <w:r>
              <w:t>I Love You</w:t>
            </w:r>
          </w:p>
        </w:tc>
        <w:tc>
          <w:tcPr>
            <w:tcW w:type="dxa" w:w="2351"/>
          </w:tcPr>
          <w:p>
            <w:r>
              <w:t>مجھے پانی چاہیے</w:t>
            </w:r>
          </w:p>
        </w:tc>
        <w:tc>
          <w:tcPr>
            <w:tcW w:type="dxa" w:w="2351"/>
          </w:tcPr>
          <w:p>
            <w:r>
              <w:t>Water please</w:t>
            </w:r>
          </w:p>
        </w:tc>
      </w:tr>
      <w:tr>
        <w:tc>
          <w:tcPr>
            <w:tcW w:type="dxa" w:w="2351"/>
          </w:tcPr>
          <w:p>
            <w:r>
              <w:t>6</w:t>
            </w:r>
          </w:p>
        </w:tc>
        <w:tc>
          <w:tcPr>
            <w:tcW w:type="dxa" w:w="2351"/>
          </w:tcPr>
          <w:p>
            <w:r>
              <w:t>Victory</w:t>
            </w:r>
          </w:p>
        </w:tc>
        <w:tc>
          <w:tcPr>
            <w:tcW w:type="dxa" w:w="2351"/>
          </w:tcPr>
          <w:p>
            <w:r>
              <w:t>مجھے بھوک لگی ہے</w:t>
            </w:r>
          </w:p>
        </w:tc>
        <w:tc>
          <w:tcPr>
            <w:tcW w:type="dxa" w:w="2351"/>
          </w:tcPr>
          <w:p>
            <w:r>
              <w:t>I'm hungry</w:t>
            </w:r>
          </w:p>
        </w:tc>
      </w:tr>
      <w:tr>
        <w:tc>
          <w:tcPr>
            <w:tcW w:type="dxa" w:w="2351"/>
          </w:tcPr>
          <w:p>
            <w:r>
              <w:t>7</w:t>
            </w:r>
          </w:p>
        </w:tc>
        <w:tc>
          <w:tcPr>
            <w:tcW w:type="dxa" w:w="2351"/>
          </w:tcPr>
          <w:p>
            <w:r>
              <w:t>Thumb Down</w:t>
            </w:r>
          </w:p>
        </w:tc>
        <w:tc>
          <w:tcPr>
            <w:tcW w:type="dxa" w:w="2351"/>
          </w:tcPr>
          <w:p>
            <w:r>
              <w:t>مجھے تکلیف ہے</w:t>
            </w:r>
          </w:p>
        </w:tc>
        <w:tc>
          <w:tcPr>
            <w:tcW w:type="dxa" w:w="2351"/>
          </w:tcPr>
          <w:p>
            <w:r>
              <w:t>I'm in pain</w:t>
            </w:r>
          </w:p>
        </w:tc>
      </w:tr>
      <w:tr>
        <w:tc>
          <w:tcPr>
            <w:tcW w:type="dxa" w:w="2351"/>
          </w:tcPr>
          <w:p>
            <w:r>
              <w:t>8</w:t>
            </w:r>
          </w:p>
        </w:tc>
        <w:tc>
          <w:tcPr>
            <w:tcW w:type="dxa" w:w="2351"/>
          </w:tcPr>
          <w:p>
            <w:r>
              <w:t>Pinky Only</w:t>
            </w:r>
          </w:p>
        </w:tc>
        <w:tc>
          <w:tcPr>
            <w:tcW w:type="dxa" w:w="2351"/>
          </w:tcPr>
          <w:p>
            <w:r>
              <w:t>مجھے واش روم جانا ہے</w:t>
            </w:r>
          </w:p>
        </w:tc>
        <w:tc>
          <w:tcPr>
            <w:tcW w:type="dxa" w:w="2351"/>
          </w:tcPr>
          <w:p>
            <w:r>
              <w:t>Need washroom</w:t>
            </w:r>
          </w:p>
        </w:tc>
      </w:tr>
      <w:tr>
        <w:tc>
          <w:tcPr>
            <w:tcW w:type="dxa" w:w="2351"/>
          </w:tcPr>
          <w:p>
            <w:r>
              <w:t>9</w:t>
            </w:r>
          </w:p>
        </w:tc>
        <w:tc>
          <w:tcPr>
            <w:tcW w:type="dxa" w:w="2351"/>
          </w:tcPr>
          <w:p>
            <w:r>
              <w:t>3 Fingers</w:t>
            </w:r>
          </w:p>
        </w:tc>
        <w:tc>
          <w:tcPr>
            <w:tcW w:type="dxa" w:w="2351"/>
          </w:tcPr>
          <w:p>
            <w:r>
              <w:t>شکریہ</w:t>
            </w:r>
          </w:p>
        </w:tc>
        <w:tc>
          <w:tcPr>
            <w:tcW w:type="dxa" w:w="2351"/>
          </w:tcPr>
          <w:p>
            <w:r>
              <w:t>Thank you</w:t>
            </w:r>
          </w:p>
        </w:tc>
      </w:tr>
      <w:tr>
        <w:tc>
          <w:tcPr>
            <w:tcW w:type="dxa" w:w="2351"/>
          </w:tcPr>
          <w:p>
            <w:r>
              <w:t>10</w:t>
            </w:r>
          </w:p>
        </w:tc>
        <w:tc>
          <w:tcPr>
            <w:tcW w:type="dxa" w:w="2351"/>
          </w:tcPr>
          <w:p>
            <w:r>
              <w:t>4 Fingers</w:t>
            </w:r>
          </w:p>
        </w:tc>
        <w:tc>
          <w:tcPr>
            <w:tcW w:type="dxa" w:w="2351"/>
          </w:tcPr>
          <w:p>
            <w:r>
              <w:t>گھر جانا ہے</w:t>
            </w:r>
          </w:p>
        </w:tc>
        <w:tc>
          <w:tcPr>
            <w:tcW w:type="dxa" w:w="2351"/>
          </w:tcPr>
          <w:p>
            <w:r>
              <w:t>Want to go home</w:t>
            </w:r>
          </w:p>
        </w:tc>
      </w:tr>
    </w:tbl>
    <w:p/>
    <w:p>
      <w:pPr>
        <w:pStyle w:val="Heading2"/>
      </w:pPr>
      <w:r>
        <w:t>6.2 Gaze Controls (6 commands)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w:t>
            </w:r>
          </w:p>
        </w:tc>
        <w:tc>
          <w:tcPr>
            <w:tcW w:type="dxa" w:w="2351"/>
          </w:tcPr>
          <w:p>
            <w:r>
              <w:t>Action</w:t>
            </w:r>
          </w:p>
        </w:tc>
        <w:tc>
          <w:tcPr>
            <w:tcW w:type="dxa" w:w="2351"/>
          </w:tcPr>
          <w:p>
            <w:r>
              <w:t>Urdu Phrase</w:t>
            </w:r>
          </w:p>
        </w:tc>
        <w:tc>
          <w:tcPr>
            <w:tcW w:type="dxa" w:w="2351"/>
          </w:tcPr>
          <w:p>
            <w:r>
              <w:t>Detection</w:t>
            </w:r>
          </w:p>
        </w:tc>
      </w:tr>
      <w:tr>
        <w:tc>
          <w:tcPr>
            <w:tcW w:type="dxa" w:w="2351"/>
          </w:tcPr>
          <w:p>
            <w:r>
              <w:t>1</w:t>
            </w:r>
          </w:p>
        </w:tc>
        <w:tc>
          <w:tcPr>
            <w:tcW w:type="dxa" w:w="2351"/>
          </w:tcPr>
          <w:p>
            <w:r>
              <w:t>Look LEFT</w:t>
            </w:r>
          </w:p>
        </w:tc>
        <w:tc>
          <w:tcPr>
            <w:tcW w:type="dxa" w:w="2351"/>
          </w:tcPr>
          <w:p>
            <w:r>
              <w:t>مجھے پانی چاہیے</w:t>
            </w:r>
          </w:p>
        </w:tc>
        <w:tc>
          <w:tcPr>
            <w:tcW w:type="dxa" w:w="2351"/>
          </w:tcPr>
          <w:p>
            <w:r>
              <w:t>0.3 sec dwell</w:t>
            </w:r>
          </w:p>
        </w:tc>
      </w:tr>
      <w:tr>
        <w:tc>
          <w:tcPr>
            <w:tcW w:type="dxa" w:w="2351"/>
          </w:tcPr>
          <w:p>
            <w:r>
              <w:t>2</w:t>
            </w:r>
          </w:p>
        </w:tc>
        <w:tc>
          <w:tcPr>
            <w:tcW w:type="dxa" w:w="2351"/>
          </w:tcPr>
          <w:p>
            <w:r>
              <w:t>Look RIGHT</w:t>
            </w:r>
          </w:p>
        </w:tc>
        <w:tc>
          <w:tcPr>
            <w:tcW w:type="dxa" w:w="2351"/>
          </w:tcPr>
          <w:p>
            <w:r>
              <w:t>مجھے مدد چاہیے</w:t>
            </w:r>
          </w:p>
        </w:tc>
        <w:tc>
          <w:tcPr>
            <w:tcW w:type="dxa" w:w="2351"/>
          </w:tcPr>
          <w:p>
            <w:r>
              <w:t>0.3 sec dwell</w:t>
            </w:r>
          </w:p>
        </w:tc>
      </w:tr>
      <w:tr>
        <w:tc>
          <w:tcPr>
            <w:tcW w:type="dxa" w:w="2351"/>
          </w:tcPr>
          <w:p>
            <w:r>
              <w:t>3</w:t>
            </w:r>
          </w:p>
        </w:tc>
        <w:tc>
          <w:tcPr>
            <w:tcW w:type="dxa" w:w="2351"/>
          </w:tcPr>
          <w:p>
            <w:r>
              <w:t>Look UP</w:t>
            </w:r>
          </w:p>
        </w:tc>
        <w:tc>
          <w:tcPr>
            <w:tcW w:type="dxa" w:w="2351"/>
          </w:tcPr>
          <w:p>
            <w:r>
              <w:t>ڈاکٹر کو بلائیں</w:t>
            </w:r>
          </w:p>
        </w:tc>
        <w:tc>
          <w:tcPr>
            <w:tcW w:type="dxa" w:w="2351"/>
          </w:tcPr>
          <w:p>
            <w:r>
              <w:t>0.3 sec dwell</w:t>
            </w:r>
          </w:p>
        </w:tc>
      </w:tr>
      <w:tr>
        <w:tc>
          <w:tcPr>
            <w:tcW w:type="dxa" w:w="2351"/>
          </w:tcPr>
          <w:p>
            <w:r>
              <w:t>4</w:t>
            </w:r>
          </w:p>
        </w:tc>
        <w:tc>
          <w:tcPr>
            <w:tcW w:type="dxa" w:w="2351"/>
          </w:tcPr>
          <w:p>
            <w:r>
              <w:t>Look DOWN</w:t>
            </w:r>
          </w:p>
        </w:tc>
        <w:tc>
          <w:tcPr>
            <w:tcW w:type="dxa" w:w="2351"/>
          </w:tcPr>
          <w:p>
            <w:r>
              <w:t>مجھے بھوک لگی ہے</w:t>
            </w:r>
          </w:p>
        </w:tc>
        <w:tc>
          <w:tcPr>
            <w:tcW w:type="dxa" w:w="2351"/>
          </w:tcPr>
          <w:p>
            <w:r>
              <w:t>0.3 sec dwell</w:t>
            </w:r>
          </w:p>
        </w:tc>
      </w:tr>
      <w:tr>
        <w:tc>
          <w:tcPr>
            <w:tcW w:type="dxa" w:w="2351"/>
          </w:tcPr>
          <w:p>
            <w:r>
              <w:t>5</w:t>
            </w:r>
          </w:p>
        </w:tc>
        <w:tc>
          <w:tcPr>
            <w:tcW w:type="dxa" w:w="2351"/>
          </w:tcPr>
          <w:p>
            <w:r>
              <w:t>Single Blink</w:t>
            </w:r>
          </w:p>
        </w:tc>
        <w:tc>
          <w:tcPr>
            <w:tcW w:type="dxa" w:w="2351"/>
          </w:tcPr>
          <w:p>
            <w:r>
              <w:t>مجھے نیند آئی ہے</w:t>
            </w:r>
          </w:p>
        </w:tc>
        <w:tc>
          <w:tcPr>
            <w:tcW w:type="dxa" w:w="2351"/>
          </w:tcPr>
          <w:p>
            <w:r>
              <w:t>Eyes close ~0.1s</w:t>
            </w:r>
          </w:p>
        </w:tc>
      </w:tr>
      <w:tr>
        <w:tc>
          <w:tcPr>
            <w:tcW w:type="dxa" w:w="2351"/>
          </w:tcPr>
          <w:p>
            <w:r>
              <w:t>6</w:t>
            </w:r>
          </w:p>
        </w:tc>
        <w:tc>
          <w:tcPr>
            <w:tcW w:type="dxa" w:w="2351"/>
          </w:tcPr>
          <w:p>
            <w:r>
              <w:t>Double Blink</w:t>
            </w:r>
          </w:p>
        </w:tc>
        <w:tc>
          <w:tcPr>
            <w:tcW w:type="dxa" w:w="2351"/>
          </w:tcPr>
          <w:p>
            <w:r>
              <w:t>مجھے واش روم جانا ہے</w:t>
            </w:r>
          </w:p>
        </w:tc>
        <w:tc>
          <w:tcPr>
            <w:tcW w:type="dxa" w:w="2351"/>
          </w:tcPr>
          <w:p>
            <w:r>
              <w:t>2 blinks in 2 sec</w:t>
            </w:r>
          </w:p>
        </w:tc>
      </w:tr>
    </w:tbl>
    <w:p>
      <w:pPr>
        <w:pStyle w:val="Heading1"/>
      </w:pPr>
      <w:r>
        <w:t>7. Interaction Rules</w:t>
      </w:r>
    </w:p>
    <w:p>
      <w:pPr>
        <w:pStyle w:val="Heading2"/>
      </w:pPr>
      <w:r>
        <w:t>7.1 Hand-Gaze Priority</w:t>
      </w:r>
    </w:p>
    <w:p>
      <w:pPr>
        <w:pStyle w:val="ListBullet"/>
      </w:pPr>
      <w:r>
        <w:t>When a hand is visible in the frame, gaze DWELL detection is paused (prevents false triggers from looking at your own hand)</w:t>
      </w:r>
    </w:p>
    <w:p>
      <w:pPr>
        <w:pStyle w:val="ListBullet"/>
      </w:pPr>
      <w:r>
        <w:t>Blink detection continues even when hand is visible</w:t>
      </w:r>
    </w:p>
    <w:p>
      <w:pPr>
        <w:pStyle w:val="ListBullet"/>
      </w:pPr>
      <w:r>
        <w:t>When the hand is removed, gaze detection resumes immediately</w:t>
      </w:r>
    </w:p>
    <w:p>
      <w:pPr>
        <w:pStyle w:val="ListBullet"/>
      </w:pPr>
      <w:r>
        <w:t>Each hand gesture phrase is spoken only ONCE until a different gesture is shown or the hand leaves the frame</w:t>
      </w:r>
    </w:p>
    <w:p>
      <w:pPr>
        <w:pStyle w:val="Heading2"/>
      </w:pPr>
      <w:r>
        <w:t>7.2 Gaze Deduplication</w:t>
      </w:r>
    </w:p>
    <w:p>
      <w:pPr>
        <w:pStyle w:val="ListBullet"/>
      </w:pPr>
      <w:r>
        <w:t>Each direction phrase is spoken only ONCE per direction</w:t>
      </w:r>
    </w:p>
    <w:p>
      <w:pPr>
        <w:pStyle w:val="ListBullet"/>
      </w:pPr>
      <w:r>
        <w:t>3-second cooldown between any two gaze utterances</w:t>
      </w:r>
    </w:p>
    <w:p>
      <w:pPr>
        <w:pStyle w:val="ListBullet"/>
      </w:pPr>
      <w:r>
        <w:t>A NEW direction must be detected to trigger the next phrase</w:t>
      </w:r>
    </w:p>
    <w:p>
      <w:pPr>
        <w:pStyle w:val="ListBullet"/>
      </w:pPr>
      <w:r>
        <w:t>Double blink overrides single blink when second blink arrives within 2-second window</w:t>
      </w:r>
    </w:p>
    <w:p>
      <w:pPr>
        <w:pStyle w:val="Heading1"/>
      </w:pPr>
      <w:r>
        <w:t>8. Project Structure</w:t>
      </w:r>
    </w:p>
    <w:p>
      <w:r>
        <w:t>MindGrid_Project/</w:t>
        <w:br/>
        <w:t>├── live_demo.py              # Main entry point</w:t>
        <w:br/>
        <w:t>├── vision_input.py           # Gaze + Hand gesture detection</w:t>
        <w:br/>
        <w:t>├── gaze_classifier.py        # EOG signal classifier</w:t>
        <w:br/>
        <w:t>├── gaze_sensor.py            # GazeSource ABC</w:t>
        <w:br/>
        <w:t>├── urdu_tts.py               # Urdu TTS + audio playback</w:t>
        <w:br/>
        <w:t>├── mic_input.py              # Microphone capture</w:t>
        <w:br/>
        <w:t>├── modelscope_stt.py         # Urdu speech-to-text</w:t>
        <w:br/>
        <w:t>├── lens_display.py           # Pygame HUD overlay</w:t>
        <w:br/>
        <w:t>├── stream.py                 # Flask + Socket.IO server</w:t>
        <w:br/>
        <w:t>├── cloud.py                  # Alibaba Cloud integration</w:t>
        <w:br/>
        <w:t>├── requirements.txt          # Dependencies</w:t>
        <w:br/>
        <w:t>├── PROJECT_REPORT.md         # This report (Markdown)</w:t>
        <w:br/>
        <w:t>├── data/                     # ML model files</w:t>
        <w:br/>
        <w:t>│   ├── face_landmarker.task</w:t>
        <w:br/>
        <w:t>│   ├── hand_landmarker.task</w:t>
        <w:br/>
        <w:t>│   └── gesture_recognizer.task</w:t>
        <w:br/>
        <w:t>└── esp32_firmware/           # ESP32-CAM hardware</w:t>
        <w:br/>
        <w:t xml:space="preserve">    └── mindgrid_cam/mind/</w:t>
        <w:br/>
        <w:t xml:space="preserve">        ├── src/main.cpp</w:t>
        <w:br/>
        <w:t xml:space="preserve">        ├── include/secrets.h</w:t>
        <w:br/>
        <w:t xml:space="preserve">        └── platformio.ini</w:t>
      </w:r>
    </w:p>
    <w:p>
      <w:pPr>
        <w:pStyle w:val="Heading1"/>
      </w:pPr>
      <w:r>
        <w:t>9. Dependencies</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t>Package</w:t>
            </w:r>
          </w:p>
        </w:tc>
        <w:tc>
          <w:tcPr>
            <w:tcW w:type="dxa" w:w="3135"/>
          </w:tcPr>
          <w:p>
            <w:r>
              <w:t>Version</w:t>
            </w:r>
          </w:p>
        </w:tc>
        <w:tc>
          <w:tcPr>
            <w:tcW w:type="dxa" w:w="3135"/>
          </w:tcPr>
          <w:p>
            <w:r>
              <w:t>Purpose</w:t>
            </w:r>
          </w:p>
        </w:tc>
      </w:tr>
      <w:tr>
        <w:tc>
          <w:tcPr>
            <w:tcW w:type="dxa" w:w="3135"/>
          </w:tcPr>
          <w:p>
            <w:r>
              <w:t>opencv-python</w:t>
            </w:r>
          </w:p>
        </w:tc>
        <w:tc>
          <w:tcPr>
            <w:tcW w:type="dxa" w:w="3135"/>
          </w:tcPr>
          <w:p>
            <w:r>
              <w:t>4.x</w:t>
            </w:r>
          </w:p>
        </w:tc>
        <w:tc>
          <w:tcPr>
            <w:tcW w:type="dxa" w:w="3135"/>
          </w:tcPr>
          <w:p>
            <w:r>
              <w:t>Camera capture, image processing</w:t>
            </w:r>
          </w:p>
        </w:tc>
      </w:tr>
      <w:tr>
        <w:tc>
          <w:tcPr>
            <w:tcW w:type="dxa" w:w="3135"/>
          </w:tcPr>
          <w:p>
            <w:r>
              <w:t>mediapipe</w:t>
            </w:r>
          </w:p>
        </w:tc>
        <w:tc>
          <w:tcPr>
            <w:tcW w:type="dxa" w:w="3135"/>
          </w:tcPr>
          <w:p>
            <w:r>
              <w:t>0.10+</w:t>
            </w:r>
          </w:p>
        </w:tc>
        <w:tc>
          <w:tcPr>
            <w:tcW w:type="dxa" w:w="3135"/>
          </w:tcPr>
          <w:p>
            <w:r>
              <w:t>Face/hand landmarks, gesture recognition</w:t>
            </w:r>
          </w:p>
        </w:tc>
      </w:tr>
      <w:tr>
        <w:tc>
          <w:tcPr>
            <w:tcW w:type="dxa" w:w="3135"/>
          </w:tcPr>
          <w:p>
            <w:r>
              <w:t>numpy</w:t>
            </w:r>
          </w:p>
        </w:tc>
        <w:tc>
          <w:tcPr>
            <w:tcW w:type="dxa" w:w="3135"/>
          </w:tcPr>
          <w:p>
            <w:r>
              <w:t>1.x</w:t>
            </w:r>
          </w:p>
        </w:tc>
        <w:tc>
          <w:tcPr>
            <w:tcW w:type="dxa" w:w="3135"/>
          </w:tcPr>
          <w:p>
            <w:r>
              <w:t>Array operations, signal processing</w:t>
            </w:r>
          </w:p>
        </w:tc>
      </w:tr>
      <w:tr>
        <w:tc>
          <w:tcPr>
            <w:tcW w:type="dxa" w:w="3135"/>
          </w:tcPr>
          <w:p>
            <w:r>
              <w:t>scipy</w:t>
            </w:r>
          </w:p>
        </w:tc>
        <w:tc>
          <w:tcPr>
            <w:tcW w:type="dxa" w:w="3135"/>
          </w:tcPr>
          <w:p>
            <w:r>
              <w:t>1.x</w:t>
            </w:r>
          </w:p>
        </w:tc>
        <w:tc>
          <w:tcPr>
            <w:tcW w:type="dxa" w:w="3135"/>
          </w:tcPr>
          <w:p>
            <w:r>
              <w:t>Butterworth bandpass filter</w:t>
            </w:r>
          </w:p>
        </w:tc>
      </w:tr>
      <w:tr>
        <w:tc>
          <w:tcPr>
            <w:tcW w:type="dxa" w:w="3135"/>
          </w:tcPr>
          <w:p>
            <w:r>
              <w:t>pygame</w:t>
            </w:r>
          </w:p>
        </w:tc>
        <w:tc>
          <w:tcPr>
            <w:tcW w:type="dxa" w:w="3135"/>
          </w:tcPr>
          <w:p>
            <w:r>
              <w:t>2.6+</w:t>
            </w:r>
          </w:p>
        </w:tc>
        <w:tc>
          <w:tcPr>
            <w:tcW w:type="dxa" w:w="3135"/>
          </w:tcPr>
          <w:p>
            <w:r>
              <w:t>LensHUD transparent overlay</w:t>
            </w:r>
          </w:p>
        </w:tc>
      </w:tr>
      <w:tr>
        <w:tc>
          <w:tcPr>
            <w:tcW w:type="dxa" w:w="3135"/>
          </w:tcPr>
          <w:p>
            <w:r>
              <w:t>gTTS</w:t>
            </w:r>
          </w:p>
        </w:tc>
        <w:tc>
          <w:tcPr>
            <w:tcW w:type="dxa" w:w="3135"/>
          </w:tcPr>
          <w:p>
            <w:r>
              <w:t>2.5+</w:t>
            </w:r>
          </w:p>
        </w:tc>
        <w:tc>
          <w:tcPr>
            <w:tcW w:type="dxa" w:w="3135"/>
          </w:tcPr>
          <w:p>
            <w:r>
              <w:t>Google Urdu text-to-speech</w:t>
            </w:r>
          </w:p>
        </w:tc>
      </w:tr>
      <w:tr>
        <w:tc>
          <w:tcPr>
            <w:tcW w:type="dxa" w:w="3135"/>
          </w:tcPr>
          <w:p>
            <w:r>
              <w:t>sounddevice</w:t>
            </w:r>
          </w:p>
        </w:tc>
        <w:tc>
          <w:tcPr>
            <w:tcW w:type="dxa" w:w="3135"/>
          </w:tcPr>
          <w:p>
            <w:r>
              <w:t>0.4+</w:t>
            </w:r>
          </w:p>
        </w:tc>
        <w:tc>
          <w:tcPr>
            <w:tcW w:type="dxa" w:w="3135"/>
          </w:tcPr>
          <w:p>
            <w:r>
              <w:t>Audio playback (primary)</w:t>
            </w:r>
          </w:p>
        </w:tc>
      </w:tr>
      <w:tr>
        <w:tc>
          <w:tcPr>
            <w:tcW w:type="dxa" w:w="3135"/>
          </w:tcPr>
          <w:p>
            <w:r>
              <w:t>soundfile</w:t>
            </w:r>
          </w:p>
        </w:tc>
        <w:tc>
          <w:tcPr>
            <w:tcW w:type="dxa" w:w="3135"/>
          </w:tcPr>
          <w:p>
            <w:r>
              <w:t>0.12+</w:t>
            </w:r>
          </w:p>
        </w:tc>
        <w:tc>
          <w:tcPr>
            <w:tcW w:type="dxa" w:w="3135"/>
          </w:tcPr>
          <w:p>
            <w:r>
              <w:t>Audio file reading</w:t>
            </w:r>
          </w:p>
        </w:tc>
      </w:tr>
      <w:tr>
        <w:tc>
          <w:tcPr>
            <w:tcW w:type="dxa" w:w="3135"/>
          </w:tcPr>
          <w:p>
            <w:r>
              <w:t>flask-socketio</w:t>
            </w:r>
          </w:p>
        </w:tc>
        <w:tc>
          <w:tcPr>
            <w:tcW w:type="dxa" w:w="3135"/>
          </w:tcPr>
          <w:p>
            <w:r>
              <w:t>5.6+</w:t>
            </w:r>
          </w:p>
        </w:tc>
        <w:tc>
          <w:tcPr>
            <w:tcW w:type="dxa" w:w="3135"/>
          </w:tcPr>
          <w:p>
            <w:r>
              <w:t>Web-based remote HUD server</w:t>
            </w:r>
          </w:p>
        </w:tc>
      </w:tr>
      <w:tr>
        <w:tc>
          <w:tcPr>
            <w:tcW w:type="dxa" w:w="3135"/>
          </w:tcPr>
          <w:p>
            <w:r>
              <w:t>pyttsx3</w:t>
            </w:r>
          </w:p>
        </w:tc>
        <w:tc>
          <w:tcPr>
            <w:tcW w:type="dxa" w:w="3135"/>
          </w:tcPr>
          <w:p>
            <w:r>
              <w:t>2.x</w:t>
            </w:r>
          </w:p>
        </w:tc>
        <w:tc>
          <w:tcPr>
            <w:tcW w:type="dxa" w:w="3135"/>
          </w:tcPr>
          <w:p>
            <w:r>
              <w:t>Offline TTS fallback</w:t>
            </w:r>
          </w:p>
        </w:tc>
      </w:tr>
      <w:tr>
        <w:tc>
          <w:tcPr>
            <w:tcW w:type="dxa" w:w="3135"/>
          </w:tcPr>
          <w:p>
            <w:r>
              <w:t>python-dotenv</w:t>
            </w:r>
          </w:p>
        </w:tc>
        <w:tc>
          <w:tcPr>
            <w:tcW w:type="dxa" w:w="3135"/>
          </w:tcPr>
          <w:p>
            <w:r>
              <w:t>1.x</w:t>
            </w:r>
          </w:p>
        </w:tc>
        <w:tc>
          <w:tcPr>
            <w:tcW w:type="dxa" w:w="3135"/>
          </w:tcPr>
          <w:p>
            <w:r>
              <w:t>Environment variable management</w:t>
            </w:r>
          </w:p>
        </w:tc>
      </w:tr>
      <w:tr>
        <w:tc>
          <w:tcPr>
            <w:tcW w:type="dxa" w:w="3135"/>
          </w:tcPr>
          <w:p>
            <w:r>
              <w:t>oss2</w:t>
            </w:r>
          </w:p>
        </w:tc>
        <w:tc>
          <w:tcPr>
            <w:tcW w:type="dxa" w:w="3135"/>
          </w:tcPr>
          <w:p>
            <w:r>
              <w:t>2.19+</w:t>
            </w:r>
          </w:p>
        </w:tc>
        <w:tc>
          <w:tcPr>
            <w:tcW w:type="dxa" w:w="3135"/>
          </w:tcPr>
          <w:p>
            <w:r>
              <w:t>Alibaba Cloud OSS storage</w:t>
            </w:r>
          </w:p>
        </w:tc>
      </w:tr>
      <w:tr>
        <w:tc>
          <w:tcPr>
            <w:tcW w:type="dxa" w:w="3135"/>
          </w:tcPr>
          <w:p>
            <w:r>
              <w:t>python-docx</w:t>
            </w:r>
          </w:p>
        </w:tc>
        <w:tc>
          <w:tcPr>
            <w:tcW w:type="dxa" w:w="3135"/>
          </w:tcPr>
          <w:p>
            <w:r>
              <w:t>1.2+</w:t>
            </w:r>
          </w:p>
        </w:tc>
        <w:tc>
          <w:tcPr>
            <w:tcW w:type="dxa" w:w="3135"/>
          </w:tcPr>
          <w:p>
            <w:r>
              <w:t>Word document generation (this report)</w:t>
            </w:r>
          </w:p>
        </w:tc>
      </w:tr>
    </w:tbl>
    <w:p>
      <w:pPr>
        <w:pStyle w:val="Heading1"/>
      </w:pPr>
      <w:r>
        <w:t>10. How to Run</w:t>
      </w:r>
    </w:p>
    <w:p>
      <w:pPr>
        <w:pStyle w:val="Heading2"/>
      </w:pPr>
      <w:r>
        <w:t>10.1 Installation</w:t>
      </w:r>
    </w:p>
    <w:p>
      <w:r>
        <w:t>pip install -r requirements.txt</w:t>
      </w:r>
    </w:p>
    <w:p>
      <w:pPr>
        <w:pStyle w:val="Heading2"/>
      </w:pPr>
      <w:r>
        <w:t>10.2 Running the Demo</w:t>
      </w:r>
    </w:p>
    <w:p>
      <w:r>
        <w:t># Webcam mode (real eye tracking + hand gestures)</w:t>
        <w:br/>
        <w:t>python live_demo.py --camera webcam</w:t>
        <w:br/>
        <w:br/>
        <w:t># With debug output (shows EAR, gaze values, direction)</w:t>
        <w:br/>
        <w:t>python live_demo.py --camera webcam --debug</w:t>
        <w:br/>
        <w:br/>
        <w:t># Simulated mode (keyboard arrows for testing)</w:t>
        <w:br/>
        <w:t>python live_demo.py</w:t>
      </w:r>
    </w:p>
    <w:p>
      <w:pPr>
        <w:pStyle w:val="Heading2"/>
      </w:pPr>
      <w:r>
        <w:t>10.3 Keyboard Controls (Simulated Mode)</w:t>
      </w:r>
    </w:p>
    <w:tbl>
      <w:tblPr>
        <w:tblStyle w:val="LightShading-Accent1"/>
        <w:tblW w:type="auto" w:w="0"/>
        <w:tblLook w:firstColumn="1" w:firstRow="1" w:lastColumn="0" w:lastRow="0" w:noHBand="0" w:noVBand="1" w:val="04A0"/>
      </w:tblPr>
      <w:tblGrid>
        <w:gridCol w:w="4703"/>
        <w:gridCol w:w="4703"/>
      </w:tblGrid>
      <w:tr>
        <w:tc>
          <w:tcPr>
            <w:tcW w:type="dxa" w:w="4703"/>
          </w:tcPr>
          <w:p>
            <w:r>
              <w:t>Key</w:t>
            </w:r>
          </w:p>
        </w:tc>
        <w:tc>
          <w:tcPr>
            <w:tcW w:type="dxa" w:w="4703"/>
          </w:tcPr>
          <w:p>
            <w:r>
              <w:t>Action</w:t>
            </w:r>
          </w:p>
        </w:tc>
      </w:tr>
      <w:tr>
        <w:tc>
          <w:tcPr>
            <w:tcW w:type="dxa" w:w="4703"/>
          </w:tcPr>
          <w:p>
            <w:r>
              <w:t>Arrow Keys</w:t>
            </w:r>
          </w:p>
        </w:tc>
        <w:tc>
          <w:tcPr>
            <w:tcW w:type="dxa" w:w="4703"/>
          </w:tcPr>
          <w:p>
            <w:r>
              <w:t>Simulate gaze direction (left/right/up/down)</w:t>
            </w:r>
          </w:p>
        </w:tc>
      </w:tr>
      <w:tr>
        <w:tc>
          <w:tcPr>
            <w:tcW w:type="dxa" w:w="4703"/>
          </w:tcPr>
          <w:p>
            <w:r>
              <w:t>SPACE</w:t>
            </w:r>
          </w:p>
        </w:tc>
        <w:tc>
          <w:tcPr>
            <w:tcW w:type="dxa" w:w="4703"/>
          </w:tcPr>
          <w:p>
            <w:r>
              <w:t>Toggle pause</w:t>
            </w:r>
          </w:p>
        </w:tc>
      </w:tr>
      <w:tr>
        <w:tc>
          <w:tcPr>
            <w:tcW w:type="dxa" w:w="4703"/>
          </w:tcPr>
          <w:p>
            <w:r>
              <w:t>D</w:t>
            </w:r>
          </w:p>
        </w:tc>
        <w:tc>
          <w:tcPr>
            <w:tcW w:type="dxa" w:w="4703"/>
          </w:tcPr>
          <w:p>
            <w:r>
              <w:t>Dwell-select current direction</w:t>
            </w:r>
          </w:p>
        </w:tc>
      </w:tr>
      <w:tr>
        <w:tc>
          <w:tcPr>
            <w:tcW w:type="dxa" w:w="4703"/>
          </w:tcPr>
          <w:p>
            <w:r>
              <w:t>M</w:t>
            </w:r>
          </w:p>
        </w:tc>
        <w:tc>
          <w:tcPr>
            <w:tcW w:type="dxa" w:w="4703"/>
          </w:tcPr>
          <w:p>
            <w:r>
              <w:t>Toggle microphone</w:t>
            </w:r>
          </w:p>
        </w:tc>
      </w:tr>
      <w:tr>
        <w:tc>
          <w:tcPr>
            <w:tcW w:type="dxa" w:w="4703"/>
          </w:tcPr>
          <w:p>
            <w:r>
              <w:t>T</w:t>
            </w:r>
          </w:p>
        </w:tc>
        <w:tc>
          <w:tcPr>
            <w:tcW w:type="dxa" w:w="4703"/>
          </w:tcPr>
          <w:p>
            <w:r>
              <w:t>Type Urdu text for TTS</w:t>
            </w:r>
          </w:p>
        </w:tc>
      </w:tr>
      <w:tr>
        <w:tc>
          <w:tcPr>
            <w:tcW w:type="dxa" w:w="4703"/>
          </w:tcPr>
          <w:p>
            <w:r>
              <w:t>Q / ESC</w:t>
            </w:r>
          </w:p>
        </w:tc>
        <w:tc>
          <w:tcPr>
            <w:tcW w:type="dxa" w:w="4703"/>
          </w:tcPr>
          <w:p>
            <w:r>
              <w:t>Quit demo</w:t>
            </w:r>
          </w:p>
        </w:tc>
      </w:tr>
    </w:tbl>
    <w:p>
      <w:pPr>
        <w:pStyle w:val="Heading1"/>
      </w:pPr>
      <w:r>
        <w:t>11. Technical Highlights</w:t>
      </w:r>
    </w:p>
    <w:p>
      <w:pPr>
        <w:pStyle w:val="Heading2"/>
      </w:pPr>
      <w:r>
        <w:t>11.1 Bandpass Filter Bypass</w:t>
      </w:r>
    </w:p>
    <w:p>
      <w:r>
        <w:t>The gaze classifier applies a 0.5-30Hz Butterworth bandpass filter designed for real EOG voltage waveforms. However, webcam provides DC-level iris offsets which get erased by the filter's DC removal. Solution: in webcam mode, the classifier is completely bypassed and a simple counter-based dwell detector reads the raw direction from WebcamGazeSource.</w:t>
      </w:r>
    </w:p>
    <w:p>
      <w:pPr>
        <w:pStyle w:val="Heading2"/>
      </w:pPr>
      <w:r>
        <w:t>11.2 Head Pose Fusion</w:t>
      </w:r>
    </w:p>
    <w:p>
      <w:r>
        <w:t>By combining iris tracking (40%) with head pose estimation (60%), the system allows users to trigger gaze direction changes through either eye movement or head turning. This is critical for users with limited eye movement who can still turn their head.</w:t>
      </w:r>
    </w:p>
    <w:p>
      <w:pPr>
        <w:pStyle w:val="Heading2"/>
      </w:pPr>
      <w:r>
        <w:t>11.3 Dual Model Hand Recognition</w:t>
      </w:r>
    </w:p>
    <w:p>
      <w:r>
        <w:t>The hand gesture pipeline uses two separate MediaPipe models:</w:t>
        <w:br/>
        <w:t xml:space="preserve">  • GestureRecognizer for 7 named gesture classes</w:t>
        <w:br/>
        <w:t xml:space="preserve">  • HandLandmarker for 21-point finger counting fallback</w:t>
        <w:br/>
        <w:br/>
        <w:t>This architecture enables 10 total hand commands despite MediaPipe's GestureRecognizer supporting only 7 built-in categories.</w:t>
      </w:r>
    </w:p>
    <w:p>
      <w:pPr>
        <w:pStyle w:val="Heading2"/>
      </w:pPr>
      <w:r>
        <w:t>11.4 EAR-Based Blink Detection</w:t>
      </w:r>
    </w:p>
    <w:p>
      <w:r>
        <w:t>Eye Aspect Ratio is computed from 4 vertical and 2 horizontal eye landmarks per eye. When the ratio drops below 0.25 for 3+ consecutive frames (~0.1 seconds), a blink is registered. Double blink within a 2-second window triggers a separate washroom command. No additional hardware (like IR sensors) is required.</w:t>
      </w:r>
    </w:p>
    <w:p>
      <w:pPr>
        <w:pStyle w:val="Heading1"/>
      </w:pPr>
      <w:r>
        <w:t>12. Performance Metrics</w:t>
      </w:r>
    </w:p>
    <w:tbl>
      <w:tblPr>
        <w:tblStyle w:val="LightShading-Accent1"/>
        <w:tblW w:type="auto" w:w="0"/>
        <w:tblLook w:firstColumn="1" w:firstRow="1" w:lastColumn="0" w:lastRow="0" w:noHBand="0" w:noVBand="1" w:val="04A0"/>
      </w:tblPr>
      <w:tblGrid>
        <w:gridCol w:w="4703"/>
        <w:gridCol w:w="4703"/>
      </w:tblGrid>
      <w:tr>
        <w:tc>
          <w:tcPr>
            <w:tcW w:type="dxa" w:w="4703"/>
          </w:tcPr>
          <w:p>
            <w:r>
              <w:t>Metric</w:t>
            </w:r>
          </w:p>
        </w:tc>
        <w:tc>
          <w:tcPr>
            <w:tcW w:type="dxa" w:w="4703"/>
          </w:tcPr>
          <w:p>
            <w:r>
              <w:t>Value</w:t>
            </w:r>
          </w:p>
        </w:tc>
      </w:tr>
      <w:tr>
        <w:tc>
          <w:tcPr>
            <w:tcW w:type="dxa" w:w="4703"/>
          </w:tcPr>
          <w:p>
            <w:r>
              <w:t>Frame Rate</w:t>
            </w:r>
          </w:p>
        </w:tc>
        <w:tc>
          <w:tcPr>
            <w:tcW w:type="dxa" w:w="4703"/>
          </w:tcPr>
          <w:p>
            <w:r>
              <w:t>~30 FPS</w:t>
            </w:r>
          </w:p>
        </w:tc>
      </w:tr>
      <w:tr>
        <w:tc>
          <w:tcPr>
            <w:tcW w:type="dxa" w:w="4703"/>
          </w:tcPr>
          <w:p>
            <w:r>
              <w:t>Dwell Detection Time</w:t>
            </w:r>
          </w:p>
        </w:tc>
        <w:tc>
          <w:tcPr>
            <w:tcW w:type="dxa" w:w="4703"/>
          </w:tcPr>
          <w:p>
            <w:r>
              <w:t>~0.3 seconds (10 frames)</w:t>
            </w:r>
          </w:p>
        </w:tc>
      </w:tr>
      <w:tr>
        <w:tc>
          <w:tcPr>
            <w:tcW w:type="dxa" w:w="4703"/>
          </w:tcPr>
          <w:p>
            <w:r>
              <w:t>Cooldown Between Phrases</w:t>
            </w:r>
          </w:p>
        </w:tc>
        <w:tc>
          <w:tcPr>
            <w:tcW w:type="dxa" w:w="4703"/>
          </w:tcPr>
          <w:p>
            <w:r>
              <w:t>3 seconds</w:t>
            </w:r>
          </w:p>
        </w:tc>
      </w:tr>
      <w:tr>
        <w:tc>
          <w:tcPr>
            <w:tcW w:type="dxa" w:w="4703"/>
          </w:tcPr>
          <w:p>
            <w:r>
              <w:t>Blink Detection Time</w:t>
            </w:r>
          </w:p>
        </w:tc>
        <w:tc>
          <w:tcPr>
            <w:tcW w:type="dxa" w:w="4703"/>
          </w:tcPr>
          <w:p>
            <w:r>
              <w:t>~0.1 seconds (3 frames)</w:t>
            </w:r>
          </w:p>
        </w:tc>
      </w:tr>
      <w:tr>
        <w:tc>
          <w:tcPr>
            <w:tcW w:type="dxa" w:w="4703"/>
          </w:tcPr>
          <w:p>
            <w:r>
              <w:t>Double Blink Window</w:t>
            </w:r>
          </w:p>
        </w:tc>
        <w:tc>
          <w:tcPr>
            <w:tcW w:type="dxa" w:w="4703"/>
          </w:tcPr>
          <w:p>
            <w:r>
              <w:t>2 seconds</w:t>
            </w:r>
          </w:p>
        </w:tc>
      </w:tr>
      <w:tr>
        <w:tc>
          <w:tcPr>
            <w:tcW w:type="dxa" w:w="4703"/>
          </w:tcPr>
          <w:p>
            <w:r>
              <w:t>Calibration Time</w:t>
            </w:r>
          </w:p>
        </w:tc>
        <w:tc>
          <w:tcPr>
            <w:tcW w:type="dxa" w:w="4703"/>
          </w:tcPr>
          <w:p>
            <w:r>
              <w:t>~1 second (30 frames)</w:t>
            </w:r>
          </w:p>
        </w:tc>
      </w:tr>
      <w:tr>
        <w:tc>
          <w:tcPr>
            <w:tcW w:type="dxa" w:w="4703"/>
          </w:tcPr>
          <w:p>
            <w:r>
              <w:t>EAR Threshold</w:t>
            </w:r>
          </w:p>
        </w:tc>
        <w:tc>
          <w:tcPr>
            <w:tcW w:type="dxa" w:w="4703"/>
          </w:tcPr>
          <w:p>
            <w:r>
              <w:t>0.25</w:t>
            </w:r>
          </w:p>
        </w:tc>
      </w:tr>
      <w:tr>
        <w:tc>
          <w:tcPr>
            <w:tcW w:type="dxa" w:w="4703"/>
          </w:tcPr>
          <w:p>
            <w:r>
              <w:t>Gaze X Threshold</w:t>
            </w:r>
          </w:p>
        </w:tc>
        <w:tc>
          <w:tcPr>
            <w:tcW w:type="dxa" w:w="4703"/>
          </w:tcPr>
          <w:p>
            <w:r>
              <w:t>0.008</w:t>
            </w:r>
          </w:p>
        </w:tc>
      </w:tr>
      <w:tr>
        <w:tc>
          <w:tcPr>
            <w:tcW w:type="dxa" w:w="4703"/>
          </w:tcPr>
          <w:p>
            <w:r>
              <w:t>Gaze Y Threshold</w:t>
            </w:r>
          </w:p>
        </w:tc>
        <w:tc>
          <w:tcPr>
            <w:tcW w:type="dxa" w:w="4703"/>
          </w:tcPr>
          <w:p>
            <w:r>
              <w:t>0.005</w:t>
            </w:r>
          </w:p>
        </w:tc>
      </w:tr>
      <w:tr>
        <w:tc>
          <w:tcPr>
            <w:tcW w:type="dxa" w:w="4703"/>
          </w:tcPr>
          <w:p>
            <w:r>
              <w:t>Total Commands</w:t>
            </w:r>
          </w:p>
        </w:tc>
        <w:tc>
          <w:tcPr>
            <w:tcW w:type="dxa" w:w="4703"/>
          </w:tcPr>
          <w:p>
            <w:r>
              <w:t>16 (10 hand + 6 gaze)</w:t>
            </w:r>
          </w:p>
        </w:tc>
      </w:tr>
      <w:tr>
        <w:tc>
          <w:tcPr>
            <w:tcW w:type="dxa" w:w="4703"/>
          </w:tcPr>
          <w:p>
            <w:r>
              <w:t>Memory Usage</w:t>
            </w:r>
          </w:p>
        </w:tc>
        <w:tc>
          <w:tcPr>
            <w:tcW w:type="dxa" w:w="4703"/>
          </w:tcPr>
          <w:p>
            <w:r>
              <w:t>~500 MB</w:t>
            </w:r>
          </w:p>
        </w:tc>
      </w:tr>
    </w:tbl>
    <w:p>
      <w:pPr>
        <w:pStyle w:val="Heading1"/>
      </w:pPr>
      <w:r>
        <w:t>13. Future Enhancements</w:t>
      </w:r>
    </w:p>
    <w:p>
      <w:r>
        <w:rPr>
          <w:b/>
        </w:rPr>
        <w:t xml:space="preserve">ESP32-CAM Integration: </w:t>
      </w:r>
      <w:r>
        <w:t>Wireless hardware glasses with ESP32-CAM camera module for portable use</w:t>
      </w:r>
    </w:p>
    <w:p>
      <w:r>
        <w:rPr>
          <w:b/>
        </w:rPr>
        <w:t xml:space="preserve">Expanded Gesture Vocabulary: </w:t>
      </w:r>
      <w:r>
        <w:t>Full ASL/sign language support with custom gesture training</w:t>
      </w:r>
    </w:p>
    <w:p>
      <w:r>
        <w:rPr>
          <w:b/>
        </w:rPr>
        <w:t xml:space="preserve">User-Configurable Phrases: </w:t>
      </w:r>
      <w:r>
        <w:t>Allow caregivers to customize gesture-to-phrase mappings</w:t>
      </w:r>
    </w:p>
    <w:p>
      <w:r>
        <w:rPr>
          <w:b/>
        </w:rPr>
        <w:t xml:space="preserve">Voice Wake Word: </w:t>
      </w:r>
      <w:r>
        <w:t>Activate system with a wake word before issuing voice commands</w:t>
      </w:r>
    </w:p>
    <w:p>
      <w:r>
        <w:rPr>
          <w:b/>
        </w:rPr>
        <w:t xml:space="preserve">Cloud Vocabulary Sync: </w:t>
      </w:r>
      <w:r>
        <w:t>Store user preferences and frequently used phrases in cloud</w:t>
      </w:r>
    </w:p>
    <w:p>
      <w:r>
        <w:rPr>
          <w:b/>
        </w:rPr>
        <w:t xml:space="preserve">Mobile Companion App: </w:t>
      </w:r>
      <w:r>
        <w:t>Android/iOS app for remote monitoring and configuration</w:t>
      </w:r>
    </w:p>
    <w:p>
      <w:r>
        <w:rPr>
          <w:b/>
        </w:rPr>
        <w:t xml:space="preserve">Multi-Language Support: </w:t>
      </w:r>
      <w:r>
        <w:t>Extend beyond Urdu to Hindi, Arabic, English, and other languages</w:t>
      </w:r>
    </w:p>
    <w:p>
      <w:r>
        <w:rPr>
          <w:b/>
        </w:rPr>
        <w:t xml:space="preserve">Emotion Detection: </w:t>
      </w:r>
      <w:r>
        <w:t>Face expression recognition to convey emotional state</w:t>
      </w:r>
    </w:p>
    <w:p>
      <w:pPr>
        <w:pStyle w:val="Heading1"/>
      </w:pPr>
      <w:r>
        <w:t>14. Conclusion</w:t>
      </w:r>
    </w:p>
    <w:p>
      <w:r>
        <w:t>MindGrid Assistive Glasses is a comprehensive, software-only assistive communication system that leverages modern computer vision to give voice to those who cannot speak. Key achievements include:</w:t>
      </w:r>
    </w:p>
    <w:p>
      <w:pPr>
        <w:pStyle w:val="ListBullet"/>
      </w:pPr>
      <w:r>
        <w:t>16 distinct commands covering basic daily needs (food, water, help, doctor, washroom, pain)</w:t>
      </w:r>
    </w:p>
    <w:p>
      <w:pPr>
        <w:pStyle w:val="ListBullet"/>
      </w:pPr>
      <w:r>
        <w:t>Natural interaction through eye movement, head turns, blinks, and hand gestures</w:t>
      </w:r>
    </w:p>
    <w:p>
      <w:pPr>
        <w:pStyle w:val="ListBullet"/>
      </w:pPr>
      <w:r>
        <w:t>Real-time Urdu speech output with intelligent deduplication and cooldown</w:t>
      </w:r>
    </w:p>
    <w:p>
      <w:pPr>
        <w:pStyle w:val="ListBullet"/>
      </w:pPr>
      <w:r>
        <w:t>Works with standard laptop webcams — no specialized hardware required</w:t>
      </w:r>
    </w:p>
    <w:p>
      <w:pPr>
        <w:pStyle w:val="ListBullet"/>
      </w:pPr>
      <w:r>
        <w:t>Modular architecture allowing easy extension for new languages and gestures</w:t>
      </w:r>
    </w:p>
    <w:p>
      <w:pPr>
        <w:pStyle w:val="ListBullet"/>
      </w:pPr>
      <w:r>
        <w:t>Multi-threaded pipeline ensuring responsive, real-time performance</w:t>
      </w:r>
    </w:p>
    <w:p/>
    <w:p>
      <w:r>
        <w:t>The system demonstrates that advanced assistive technology can be made accessible through software innovation alone, potentially helping millions of people worldwide who lack access to expensive specialized hardware.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