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7F178" w14:textId="4DFB5867" w:rsidR="00ED738F" w:rsidRDefault="55B18633" w:rsidP="09D241C6">
      <w:pPr>
        <w:spacing w:line="257" w:lineRule="auto"/>
        <w:rPr>
          <w:rFonts w:ascii="Aptos" w:eastAsia="Aptos" w:hAnsi="Aptos" w:cs="Aptos"/>
          <w:b/>
          <w:bCs/>
          <w:sz w:val="28"/>
          <w:szCs w:val="28"/>
        </w:rPr>
      </w:pPr>
      <w:r w:rsidRPr="09D241C6">
        <w:rPr>
          <w:rFonts w:ascii="Aptos" w:eastAsia="Aptos" w:hAnsi="Aptos" w:cs="Aptos"/>
          <w:b/>
          <w:bCs/>
          <w:sz w:val="28"/>
          <w:szCs w:val="28"/>
        </w:rPr>
        <w:t>Samen naar 100% gecertificeerde inkoop in 2027</w:t>
      </w:r>
    </w:p>
    <w:p w14:paraId="446EAEA9" w14:textId="21E4F600" w:rsidR="00ED738F" w:rsidRDefault="55B18633" w:rsidP="09D241C6">
      <w:pPr>
        <w:spacing w:line="257" w:lineRule="auto"/>
      </w:pPr>
      <w:r w:rsidRPr="09AF5CF2">
        <w:rPr>
          <w:rFonts w:ascii="Aptos" w:eastAsia="Aptos" w:hAnsi="Aptos" w:cs="Aptos"/>
          <w:b/>
          <w:bCs/>
          <w:sz w:val="22"/>
          <w:szCs w:val="22"/>
        </w:rPr>
        <w:t xml:space="preserve">In de afgelopen jaren heeft DFG vrijwillig toegewerkt naar 90% gecertificeerde inkoop van bloemen en planten, conform de richtlijnen van FSI. In 2024 hebben we samen 77% bereikt, en voor 2025 verwachten we rond de 85% uit te komen. Vanaf 2025 zetten we een nieuwe stap: via een duidelijke </w:t>
      </w:r>
      <w:proofErr w:type="spellStart"/>
      <w:r w:rsidRPr="09AF5CF2">
        <w:rPr>
          <w:rFonts w:ascii="Aptos" w:eastAsia="Aptos" w:hAnsi="Aptos" w:cs="Aptos"/>
          <w:b/>
          <w:bCs/>
          <w:sz w:val="22"/>
          <w:szCs w:val="22"/>
        </w:rPr>
        <w:t>roadmap</w:t>
      </w:r>
      <w:proofErr w:type="spellEnd"/>
      <w:r w:rsidRPr="09AF5CF2">
        <w:rPr>
          <w:rFonts w:ascii="Aptos" w:eastAsia="Aptos" w:hAnsi="Aptos" w:cs="Aptos"/>
          <w:b/>
          <w:bCs/>
          <w:sz w:val="22"/>
          <w:szCs w:val="22"/>
        </w:rPr>
        <w:t xml:space="preserve"> werken we toe naar 100% gecertificeerde inkoop per 1 juli 2027.</w:t>
      </w:r>
    </w:p>
    <w:p w14:paraId="64F13D50" w14:textId="5885C470" w:rsidR="3D5EDF95" w:rsidRDefault="3D5EDF95" w:rsidP="09AF5CF2">
      <w:pPr>
        <w:spacing w:line="257" w:lineRule="auto"/>
      </w:pPr>
      <w:r w:rsidRPr="09AF5CF2">
        <w:rPr>
          <w:rFonts w:ascii="Aptos" w:eastAsia="Aptos" w:hAnsi="Aptos" w:cs="Aptos"/>
          <w:sz w:val="22"/>
          <w:szCs w:val="22"/>
        </w:rPr>
        <w:t>In deze memo lees je meer over:</w:t>
      </w:r>
    </w:p>
    <w:p w14:paraId="1E190236" w14:textId="2F7CD4BE" w:rsidR="00ED738F" w:rsidRDefault="55B18633" w:rsidP="09D241C6">
      <w:pPr>
        <w:pStyle w:val="Lijstalinea"/>
        <w:numPr>
          <w:ilvl w:val="0"/>
          <w:numId w:val="7"/>
        </w:numPr>
        <w:spacing w:after="0" w:line="257" w:lineRule="auto"/>
        <w:rPr>
          <w:rFonts w:ascii="Aptos" w:eastAsia="Aptos" w:hAnsi="Aptos" w:cs="Aptos"/>
          <w:sz w:val="22"/>
          <w:szCs w:val="22"/>
        </w:rPr>
      </w:pPr>
      <w:r w:rsidRPr="09D241C6">
        <w:rPr>
          <w:rFonts w:ascii="Aptos" w:eastAsia="Aptos" w:hAnsi="Aptos" w:cs="Aptos"/>
          <w:sz w:val="22"/>
          <w:szCs w:val="22"/>
        </w:rPr>
        <w:t>Waarom certificering belangrijk is</w:t>
      </w:r>
    </w:p>
    <w:p w14:paraId="101052CD" w14:textId="6D351B8F" w:rsidR="00ED738F" w:rsidRDefault="55B18633" w:rsidP="09D241C6">
      <w:pPr>
        <w:pStyle w:val="Lijstalinea"/>
        <w:numPr>
          <w:ilvl w:val="0"/>
          <w:numId w:val="7"/>
        </w:numPr>
        <w:spacing w:after="0" w:line="257" w:lineRule="auto"/>
        <w:rPr>
          <w:rFonts w:ascii="Aptos" w:eastAsia="Aptos" w:hAnsi="Aptos" w:cs="Aptos"/>
          <w:sz w:val="22"/>
          <w:szCs w:val="22"/>
        </w:rPr>
      </w:pPr>
      <w:r w:rsidRPr="09D241C6">
        <w:rPr>
          <w:rFonts w:ascii="Aptos" w:eastAsia="Aptos" w:hAnsi="Aptos" w:cs="Aptos"/>
          <w:sz w:val="22"/>
          <w:szCs w:val="22"/>
        </w:rPr>
        <w:t>Waarom DFG 100% gecertificeerd wil inkopen</w:t>
      </w:r>
    </w:p>
    <w:p w14:paraId="77E049F6" w14:textId="36127D30" w:rsidR="00ED738F" w:rsidRDefault="55B18633" w:rsidP="09D241C6">
      <w:pPr>
        <w:pStyle w:val="Lijstalinea"/>
        <w:numPr>
          <w:ilvl w:val="0"/>
          <w:numId w:val="7"/>
        </w:numPr>
        <w:spacing w:after="0" w:line="257" w:lineRule="auto"/>
        <w:rPr>
          <w:rFonts w:ascii="Aptos" w:eastAsia="Aptos" w:hAnsi="Aptos" w:cs="Aptos"/>
          <w:sz w:val="22"/>
          <w:szCs w:val="22"/>
        </w:rPr>
      </w:pPr>
      <w:r w:rsidRPr="09D241C6">
        <w:rPr>
          <w:rFonts w:ascii="Aptos" w:eastAsia="Aptos" w:hAnsi="Aptos" w:cs="Aptos"/>
          <w:sz w:val="22"/>
          <w:szCs w:val="22"/>
        </w:rPr>
        <w:t xml:space="preserve">Wat de </w:t>
      </w:r>
      <w:proofErr w:type="spellStart"/>
      <w:r w:rsidRPr="09D241C6">
        <w:rPr>
          <w:rFonts w:ascii="Aptos" w:eastAsia="Aptos" w:hAnsi="Aptos" w:cs="Aptos"/>
          <w:sz w:val="22"/>
          <w:szCs w:val="22"/>
        </w:rPr>
        <w:t>roadmap</w:t>
      </w:r>
      <w:proofErr w:type="spellEnd"/>
      <w:r w:rsidRPr="09D241C6">
        <w:rPr>
          <w:rFonts w:ascii="Aptos" w:eastAsia="Aptos" w:hAnsi="Aptos" w:cs="Aptos"/>
          <w:sz w:val="22"/>
          <w:szCs w:val="22"/>
        </w:rPr>
        <w:t xml:space="preserve"> inhoudt</w:t>
      </w:r>
    </w:p>
    <w:p w14:paraId="30BDE3DC" w14:textId="45B9EE37" w:rsidR="00ED738F" w:rsidRDefault="55B18633" w:rsidP="09D241C6">
      <w:pPr>
        <w:pStyle w:val="Lijstalinea"/>
        <w:numPr>
          <w:ilvl w:val="0"/>
          <w:numId w:val="7"/>
        </w:numPr>
        <w:spacing w:after="0" w:line="257" w:lineRule="auto"/>
        <w:rPr>
          <w:rFonts w:ascii="Aptos" w:eastAsia="Aptos" w:hAnsi="Aptos" w:cs="Aptos"/>
          <w:sz w:val="22"/>
          <w:szCs w:val="22"/>
        </w:rPr>
      </w:pPr>
      <w:r w:rsidRPr="09D241C6">
        <w:rPr>
          <w:rFonts w:ascii="Aptos" w:eastAsia="Aptos" w:hAnsi="Aptos" w:cs="Aptos"/>
          <w:sz w:val="22"/>
          <w:szCs w:val="22"/>
        </w:rPr>
        <w:t>Wat dit betekent voor jou en jouw bedrijf</w:t>
      </w:r>
    </w:p>
    <w:p w14:paraId="78466AD5" w14:textId="451F1D2B" w:rsidR="00ED738F" w:rsidRDefault="55B18633" w:rsidP="09D241C6">
      <w:pPr>
        <w:pStyle w:val="Lijstalinea"/>
        <w:numPr>
          <w:ilvl w:val="0"/>
          <w:numId w:val="7"/>
        </w:numPr>
        <w:spacing w:after="0" w:line="257" w:lineRule="auto"/>
        <w:rPr>
          <w:rFonts w:ascii="Aptos" w:eastAsia="Aptos" w:hAnsi="Aptos" w:cs="Aptos"/>
          <w:sz w:val="22"/>
          <w:szCs w:val="22"/>
        </w:rPr>
      </w:pPr>
      <w:r w:rsidRPr="09AF5CF2">
        <w:rPr>
          <w:rFonts w:ascii="Aptos" w:eastAsia="Aptos" w:hAnsi="Aptos" w:cs="Aptos"/>
          <w:sz w:val="22"/>
          <w:szCs w:val="22"/>
        </w:rPr>
        <w:t>Praktische tips om (snel) resultaat te boeken</w:t>
      </w:r>
    </w:p>
    <w:p w14:paraId="00D6D759" w14:textId="4921D1DB" w:rsidR="09AF5CF2" w:rsidRDefault="09AF5CF2" w:rsidP="09AF5CF2">
      <w:pPr>
        <w:spacing w:after="0" w:line="257" w:lineRule="auto"/>
        <w:ind w:left="708"/>
        <w:rPr>
          <w:rFonts w:ascii="Aptos" w:eastAsia="Aptos" w:hAnsi="Aptos" w:cs="Aptos"/>
          <w:sz w:val="22"/>
          <w:szCs w:val="22"/>
        </w:rPr>
      </w:pPr>
    </w:p>
    <w:p w14:paraId="3591696F" w14:textId="3626A863" w:rsidR="00ED738F" w:rsidRDefault="55B18633" w:rsidP="00212262">
      <w:pPr>
        <w:spacing w:line="257" w:lineRule="auto"/>
      </w:pPr>
      <w:r w:rsidRPr="09D241C6">
        <w:rPr>
          <w:rFonts w:ascii="Aptos" w:eastAsia="Aptos" w:hAnsi="Aptos" w:cs="Aptos"/>
          <w:b/>
          <w:bCs/>
          <w:sz w:val="22"/>
          <w:szCs w:val="22"/>
        </w:rPr>
        <w:t>Let op</w:t>
      </w:r>
      <w:r w:rsidRPr="09D241C6">
        <w:rPr>
          <w:rFonts w:ascii="Aptos" w:eastAsia="Aptos" w:hAnsi="Aptos" w:cs="Aptos"/>
          <w:sz w:val="22"/>
          <w:szCs w:val="22"/>
        </w:rPr>
        <w:t xml:space="preserve">: dit is geen vrijblijvende ambitie meer. Het is een noodzakelijke </w:t>
      </w:r>
      <w:r w:rsidR="00486FDF" w:rsidRPr="00FF4C04">
        <w:rPr>
          <w:rFonts w:ascii="Aptos" w:eastAsia="Aptos" w:hAnsi="Aptos" w:cs="Aptos"/>
          <w:sz w:val="22"/>
          <w:szCs w:val="22"/>
        </w:rPr>
        <w:t>en verplichte</w:t>
      </w:r>
      <w:r w:rsidR="00486FDF">
        <w:rPr>
          <w:rFonts w:ascii="Aptos" w:eastAsia="Aptos" w:hAnsi="Aptos" w:cs="Aptos"/>
          <w:sz w:val="22"/>
          <w:szCs w:val="22"/>
        </w:rPr>
        <w:t xml:space="preserve"> </w:t>
      </w:r>
      <w:r w:rsidRPr="09D241C6">
        <w:rPr>
          <w:rFonts w:ascii="Aptos" w:eastAsia="Aptos" w:hAnsi="Aptos" w:cs="Aptos"/>
          <w:sz w:val="22"/>
          <w:szCs w:val="22"/>
        </w:rPr>
        <w:t>stap om DFG toekomstbestendig in te richten.</w:t>
      </w:r>
    </w:p>
    <w:p w14:paraId="1ED44D82" w14:textId="44853C91" w:rsidR="00ED738F" w:rsidRDefault="55B18633" w:rsidP="09D241C6">
      <w:pPr>
        <w:spacing w:line="257" w:lineRule="auto"/>
      </w:pPr>
      <w:r w:rsidRPr="09D241C6">
        <w:rPr>
          <w:rFonts w:ascii="Aptos" w:eastAsia="Aptos" w:hAnsi="Aptos" w:cs="Aptos"/>
          <w:b/>
          <w:bCs/>
          <w:sz w:val="22"/>
          <w:szCs w:val="22"/>
        </w:rPr>
        <w:t>Waarom is certificering belangrijk?</w:t>
      </w:r>
    </w:p>
    <w:p w14:paraId="6840F91B" w14:textId="79016039" w:rsidR="00ED738F" w:rsidRDefault="11BC3045" w:rsidP="2B37E41F">
      <w:pPr>
        <w:spacing w:line="257" w:lineRule="auto"/>
        <w:rPr>
          <w:rFonts w:ascii="Aptos" w:eastAsia="Aptos" w:hAnsi="Aptos" w:cs="Aptos"/>
          <w:sz w:val="22"/>
          <w:szCs w:val="22"/>
        </w:rPr>
      </w:pPr>
      <w:r w:rsidRPr="2B37E41F">
        <w:rPr>
          <w:rFonts w:ascii="Aptos" w:eastAsia="Aptos" w:hAnsi="Aptos" w:cs="Aptos"/>
          <w:sz w:val="22"/>
          <w:szCs w:val="22"/>
        </w:rPr>
        <w:t xml:space="preserve">De eisen vanuit wetgeving (zoals CSRD en CSDDD), </w:t>
      </w:r>
      <w:r w:rsidR="50373964" w:rsidRPr="2B37E41F">
        <w:rPr>
          <w:rFonts w:ascii="Aptos" w:eastAsia="Aptos" w:hAnsi="Aptos" w:cs="Aptos"/>
          <w:sz w:val="22"/>
          <w:szCs w:val="22"/>
        </w:rPr>
        <w:t xml:space="preserve">onze </w:t>
      </w:r>
      <w:r w:rsidRPr="2B37E41F">
        <w:rPr>
          <w:rFonts w:ascii="Aptos" w:eastAsia="Aptos" w:hAnsi="Aptos" w:cs="Aptos"/>
          <w:sz w:val="22"/>
          <w:szCs w:val="22"/>
        </w:rPr>
        <w:t xml:space="preserve">klanten, </w:t>
      </w:r>
      <w:r w:rsidR="45B38731" w:rsidRPr="2B37E41F">
        <w:rPr>
          <w:rFonts w:ascii="Aptos" w:eastAsia="Aptos" w:hAnsi="Aptos" w:cs="Aptos"/>
          <w:sz w:val="22"/>
          <w:szCs w:val="22"/>
        </w:rPr>
        <w:t>eindgebruikers/</w:t>
      </w:r>
      <w:r w:rsidRPr="2B37E41F">
        <w:rPr>
          <w:rFonts w:ascii="Aptos" w:eastAsia="Aptos" w:hAnsi="Aptos" w:cs="Aptos"/>
          <w:sz w:val="22"/>
          <w:szCs w:val="22"/>
        </w:rPr>
        <w:t>consumenten én media worden steeds strenger. Men wil zekerheid over veilige en verantwoorde productie.</w:t>
      </w:r>
      <w:r w:rsidR="5B85423D" w:rsidRPr="2B37E41F">
        <w:rPr>
          <w:rFonts w:ascii="Aptos" w:eastAsia="Aptos" w:hAnsi="Aptos" w:cs="Aptos"/>
          <w:sz w:val="22"/>
          <w:szCs w:val="22"/>
        </w:rPr>
        <w:t xml:space="preserve"> Ook DFG zelf vindt het belangrijk om inzicht te hebben in data en de werkomstandigheden in onze keten en hierover transparant te rapporteren. </w:t>
      </w:r>
    </w:p>
    <w:p w14:paraId="10735966" w14:textId="52576497" w:rsidR="00ED738F" w:rsidRDefault="11BC3045" w:rsidP="2B37E41F">
      <w:pPr>
        <w:spacing w:line="257" w:lineRule="auto"/>
        <w:rPr>
          <w:rFonts w:ascii="Aptos" w:eastAsia="Aptos" w:hAnsi="Aptos" w:cs="Aptos"/>
          <w:sz w:val="22"/>
          <w:szCs w:val="22"/>
        </w:rPr>
      </w:pPr>
      <w:r w:rsidRPr="2B37E41F">
        <w:rPr>
          <w:rFonts w:ascii="Aptos" w:eastAsia="Aptos" w:hAnsi="Aptos" w:cs="Aptos"/>
          <w:sz w:val="22"/>
          <w:szCs w:val="22"/>
        </w:rPr>
        <w:t>Certificering biedt</w:t>
      </w:r>
      <w:r w:rsidR="792A9A63" w:rsidRPr="2B37E41F">
        <w:rPr>
          <w:rFonts w:ascii="Aptos" w:eastAsia="Aptos" w:hAnsi="Aptos" w:cs="Aptos"/>
          <w:sz w:val="22"/>
          <w:szCs w:val="22"/>
        </w:rPr>
        <w:t xml:space="preserve"> ons de mogelijkheid om toegang krijgen tot de benodigde inzichten en data. Ook zijn de basis risico’s gewaarborgd en kunnen we als groep van bedrijven, en als</w:t>
      </w:r>
      <w:r w:rsidR="281CC944" w:rsidRPr="2B37E41F">
        <w:rPr>
          <w:rFonts w:ascii="Aptos" w:eastAsia="Aptos" w:hAnsi="Aptos" w:cs="Aptos"/>
          <w:sz w:val="22"/>
          <w:szCs w:val="22"/>
        </w:rPr>
        <w:t xml:space="preserve"> sierteelt</w:t>
      </w:r>
      <w:r w:rsidR="792A9A63" w:rsidRPr="2B37E41F">
        <w:rPr>
          <w:rFonts w:ascii="Aptos" w:eastAsia="Aptos" w:hAnsi="Aptos" w:cs="Aptos"/>
          <w:sz w:val="22"/>
          <w:szCs w:val="22"/>
        </w:rPr>
        <w:t>sector, het imago van onze producten beschermen.</w:t>
      </w:r>
    </w:p>
    <w:p w14:paraId="6C7EABF8" w14:textId="543E60F2" w:rsidR="00ED738F" w:rsidRPr="00FF4C04" w:rsidRDefault="55B18633" w:rsidP="00FF4C04">
      <w:pPr>
        <w:spacing w:line="257" w:lineRule="auto"/>
        <w:rPr>
          <w:rFonts w:ascii="Aptos" w:eastAsia="Aptos" w:hAnsi="Aptos" w:cs="Aptos"/>
          <w:sz w:val="22"/>
          <w:szCs w:val="22"/>
        </w:rPr>
      </w:pPr>
      <w:r w:rsidRPr="09D241C6">
        <w:rPr>
          <w:rFonts w:ascii="Aptos" w:eastAsia="Aptos" w:hAnsi="Aptos" w:cs="Aptos"/>
          <w:sz w:val="22"/>
          <w:szCs w:val="22"/>
        </w:rPr>
        <w:t>Kortom: certificering is geen doel op zich, maar een middel voor transparantie, risicobeheersing en het versterken van onze reputatie als sector.</w:t>
      </w:r>
    </w:p>
    <w:p w14:paraId="35D967C0" w14:textId="7B22E940" w:rsidR="00ED738F" w:rsidRDefault="55B18633" w:rsidP="09D241C6">
      <w:pPr>
        <w:spacing w:line="257" w:lineRule="auto"/>
      </w:pPr>
      <w:r w:rsidRPr="09D241C6">
        <w:rPr>
          <w:rFonts w:ascii="Aptos" w:eastAsia="Aptos" w:hAnsi="Aptos" w:cs="Aptos"/>
          <w:b/>
          <w:bCs/>
          <w:sz w:val="22"/>
          <w:szCs w:val="22"/>
        </w:rPr>
        <w:t>Waarom wil DFG naar 100% gecertificeerde inkoop?</w:t>
      </w:r>
    </w:p>
    <w:p w14:paraId="287CC70F" w14:textId="4832321B" w:rsidR="00ED738F" w:rsidRDefault="55B18633" w:rsidP="09D241C6">
      <w:pPr>
        <w:spacing w:line="257" w:lineRule="auto"/>
      </w:pPr>
      <w:r w:rsidRPr="09D241C6">
        <w:rPr>
          <w:rFonts w:ascii="Aptos" w:eastAsia="Aptos" w:hAnsi="Aptos" w:cs="Aptos"/>
          <w:sz w:val="22"/>
          <w:szCs w:val="22"/>
        </w:rPr>
        <w:t>Zie het als het rijbewijs voor kwekers. Ook al kweek je kwalitatief uitstekend, met een certificaat toon je aan dat je voldoet aan eisen op gebied van milieu, arbeidsomstandigheden en veiligheid. Onafhankelijke controle geeft vertrouwen – net als een rijexamen.</w:t>
      </w:r>
    </w:p>
    <w:p w14:paraId="6BC9EF88" w14:textId="6DD49832" w:rsidR="00ED738F" w:rsidRDefault="55B18633" w:rsidP="09D241C6">
      <w:pPr>
        <w:spacing w:line="257" w:lineRule="auto"/>
      </w:pPr>
      <w:r w:rsidRPr="09D241C6">
        <w:rPr>
          <w:rFonts w:ascii="Aptos" w:eastAsia="Aptos" w:hAnsi="Aptos" w:cs="Aptos"/>
          <w:sz w:val="22"/>
          <w:szCs w:val="22"/>
        </w:rPr>
        <w:t>Met certificering:</w:t>
      </w:r>
    </w:p>
    <w:p w14:paraId="532D9304" w14:textId="4451570C" w:rsidR="00ED738F" w:rsidRDefault="55B18633" w:rsidP="09D241C6">
      <w:pPr>
        <w:pStyle w:val="Lijstalinea"/>
        <w:numPr>
          <w:ilvl w:val="0"/>
          <w:numId w:val="5"/>
        </w:numPr>
        <w:spacing w:after="0" w:line="257" w:lineRule="auto"/>
        <w:rPr>
          <w:rFonts w:ascii="Aptos" w:eastAsia="Aptos" w:hAnsi="Aptos" w:cs="Aptos"/>
          <w:sz w:val="22"/>
          <w:szCs w:val="22"/>
        </w:rPr>
      </w:pPr>
      <w:r w:rsidRPr="09D241C6">
        <w:rPr>
          <w:rFonts w:ascii="Aptos" w:eastAsia="Aptos" w:hAnsi="Aptos" w:cs="Aptos"/>
          <w:sz w:val="22"/>
          <w:szCs w:val="22"/>
        </w:rPr>
        <w:t>Verkleinen we risico’s voor DFG én klanten</w:t>
      </w:r>
    </w:p>
    <w:p w14:paraId="56D8FE84" w14:textId="068D33CD" w:rsidR="00ED738F" w:rsidRDefault="55B18633" w:rsidP="09D241C6">
      <w:pPr>
        <w:pStyle w:val="Lijstalinea"/>
        <w:numPr>
          <w:ilvl w:val="0"/>
          <w:numId w:val="5"/>
        </w:numPr>
        <w:spacing w:after="0" w:line="257" w:lineRule="auto"/>
        <w:rPr>
          <w:rFonts w:ascii="Aptos" w:eastAsia="Aptos" w:hAnsi="Aptos" w:cs="Aptos"/>
          <w:sz w:val="22"/>
          <w:szCs w:val="22"/>
        </w:rPr>
      </w:pPr>
      <w:r w:rsidRPr="09D241C6">
        <w:rPr>
          <w:rFonts w:ascii="Aptos" w:eastAsia="Aptos" w:hAnsi="Aptos" w:cs="Aptos"/>
          <w:sz w:val="22"/>
          <w:szCs w:val="22"/>
        </w:rPr>
        <w:t>Kunnen we voldoen aan wet- en regelgeving</w:t>
      </w:r>
    </w:p>
    <w:p w14:paraId="7FC2A662" w14:textId="037AB4E1" w:rsidR="00ED738F" w:rsidRPr="00FF4C04" w:rsidRDefault="66BBC369" w:rsidP="680AEA08">
      <w:pPr>
        <w:pStyle w:val="Lijstalinea"/>
        <w:numPr>
          <w:ilvl w:val="0"/>
          <w:numId w:val="5"/>
        </w:numPr>
        <w:spacing w:after="0" w:line="257" w:lineRule="auto"/>
        <w:rPr>
          <w:rFonts w:ascii="Aptos" w:eastAsia="Aptos" w:hAnsi="Aptos" w:cs="Aptos"/>
          <w:sz w:val="22"/>
          <w:szCs w:val="22"/>
        </w:rPr>
      </w:pPr>
      <w:r w:rsidRPr="00FF4C04">
        <w:rPr>
          <w:rFonts w:ascii="Aptos" w:eastAsia="Aptos" w:hAnsi="Aptos" w:cs="Aptos"/>
          <w:sz w:val="22"/>
          <w:szCs w:val="22"/>
        </w:rPr>
        <w:t>Bouwen we gericht aan antwoorden op vragen vanuit publieke opinie en media</w:t>
      </w:r>
    </w:p>
    <w:p w14:paraId="284CC0BB" w14:textId="270CD82A" w:rsidR="55B18633" w:rsidRPr="00FF4C04" w:rsidRDefault="55B18633" w:rsidP="680AEA08">
      <w:pPr>
        <w:pStyle w:val="Lijstalinea"/>
        <w:numPr>
          <w:ilvl w:val="0"/>
          <w:numId w:val="5"/>
        </w:numPr>
        <w:spacing w:after="0" w:line="257" w:lineRule="auto"/>
        <w:rPr>
          <w:rFonts w:ascii="Aptos" w:eastAsia="Aptos" w:hAnsi="Aptos" w:cs="Aptos"/>
          <w:sz w:val="22"/>
          <w:szCs w:val="22"/>
        </w:rPr>
      </w:pPr>
      <w:r w:rsidRPr="00FF4C04">
        <w:rPr>
          <w:rFonts w:ascii="Aptos" w:eastAsia="Aptos" w:hAnsi="Aptos" w:cs="Aptos"/>
          <w:sz w:val="22"/>
          <w:szCs w:val="22"/>
        </w:rPr>
        <w:t xml:space="preserve">Versterken we onze </w:t>
      </w:r>
      <w:r w:rsidR="71B8A811" w:rsidRPr="00FF4C04">
        <w:rPr>
          <w:rFonts w:ascii="Aptos" w:eastAsia="Aptos" w:hAnsi="Aptos" w:cs="Aptos"/>
          <w:sz w:val="22"/>
          <w:szCs w:val="22"/>
        </w:rPr>
        <w:t>positie naar klanten, stakeholders en als werkgever</w:t>
      </w:r>
    </w:p>
    <w:p w14:paraId="1A37CFF6" w14:textId="59AD679D" w:rsidR="00ED738F" w:rsidRDefault="00ED738F" w:rsidP="09D241C6">
      <w:pPr>
        <w:spacing w:line="257" w:lineRule="auto"/>
        <w:jc w:val="center"/>
      </w:pPr>
    </w:p>
    <w:p w14:paraId="7795FFFF" w14:textId="77777777" w:rsidR="00212262" w:rsidRDefault="00212262">
      <w:pPr>
        <w:rPr>
          <w:rFonts w:ascii="Aptos" w:eastAsia="Aptos" w:hAnsi="Aptos" w:cs="Aptos"/>
          <w:b/>
          <w:bCs/>
          <w:sz w:val="22"/>
          <w:szCs w:val="22"/>
        </w:rPr>
      </w:pPr>
      <w:r>
        <w:rPr>
          <w:rFonts w:ascii="Aptos" w:eastAsia="Aptos" w:hAnsi="Aptos" w:cs="Aptos"/>
          <w:b/>
          <w:bCs/>
          <w:sz w:val="22"/>
          <w:szCs w:val="22"/>
        </w:rPr>
        <w:br w:type="page"/>
      </w:r>
    </w:p>
    <w:p w14:paraId="1EB332FE" w14:textId="0416BE7A" w:rsidR="00ED738F" w:rsidRDefault="55B18633" w:rsidP="09D241C6">
      <w:pPr>
        <w:spacing w:line="257" w:lineRule="auto"/>
      </w:pPr>
      <w:r w:rsidRPr="09D241C6">
        <w:rPr>
          <w:rFonts w:ascii="Aptos" w:eastAsia="Aptos" w:hAnsi="Aptos" w:cs="Aptos"/>
          <w:b/>
          <w:bCs/>
          <w:sz w:val="22"/>
          <w:szCs w:val="22"/>
        </w:rPr>
        <w:lastRenderedPageBreak/>
        <w:t xml:space="preserve">Wat is de </w:t>
      </w:r>
      <w:proofErr w:type="spellStart"/>
      <w:r w:rsidRPr="09D241C6">
        <w:rPr>
          <w:rFonts w:ascii="Aptos" w:eastAsia="Aptos" w:hAnsi="Aptos" w:cs="Aptos"/>
          <w:b/>
          <w:bCs/>
          <w:sz w:val="22"/>
          <w:szCs w:val="22"/>
        </w:rPr>
        <w:t>roadmap</w:t>
      </w:r>
      <w:proofErr w:type="spellEnd"/>
      <w:r w:rsidRPr="09D241C6">
        <w:rPr>
          <w:rFonts w:ascii="Aptos" w:eastAsia="Aptos" w:hAnsi="Aptos" w:cs="Aptos"/>
          <w:b/>
          <w:bCs/>
          <w:sz w:val="22"/>
          <w:szCs w:val="22"/>
        </w:rPr>
        <w:t>?</w:t>
      </w:r>
    </w:p>
    <w:p w14:paraId="3A41FE64" w14:textId="18FEAC02" w:rsidR="009D1EBA" w:rsidRDefault="21855F59" w:rsidP="09D241C6">
      <w:pPr>
        <w:spacing w:line="257" w:lineRule="auto"/>
      </w:pPr>
      <w:r w:rsidRPr="2B37E41F">
        <w:rPr>
          <w:rFonts w:ascii="Aptos" w:eastAsia="Aptos" w:hAnsi="Aptos" w:cs="Aptos"/>
          <w:sz w:val="22"/>
          <w:szCs w:val="22"/>
        </w:rPr>
        <w:t>Om toe te werken naar de 100%, is i</w:t>
      </w:r>
      <w:r w:rsidR="11BC3045" w:rsidRPr="2B37E41F">
        <w:rPr>
          <w:rFonts w:ascii="Aptos" w:eastAsia="Aptos" w:hAnsi="Aptos" w:cs="Aptos"/>
          <w:sz w:val="22"/>
          <w:szCs w:val="22"/>
        </w:rPr>
        <w:t xml:space="preserve">n samenwerking met Royal FloraHolland, FM Group, Royal </w:t>
      </w:r>
      <w:proofErr w:type="spellStart"/>
      <w:r w:rsidR="11BC3045" w:rsidRPr="2B37E41F">
        <w:rPr>
          <w:rFonts w:ascii="Aptos" w:eastAsia="Aptos" w:hAnsi="Aptos" w:cs="Aptos"/>
          <w:sz w:val="22"/>
          <w:szCs w:val="22"/>
        </w:rPr>
        <w:t>Lemkes</w:t>
      </w:r>
      <w:proofErr w:type="spellEnd"/>
      <w:r w:rsidR="11BC3045" w:rsidRPr="2B37E41F">
        <w:rPr>
          <w:rFonts w:ascii="Aptos" w:eastAsia="Aptos" w:hAnsi="Aptos" w:cs="Aptos"/>
          <w:sz w:val="22"/>
          <w:szCs w:val="22"/>
        </w:rPr>
        <w:t xml:space="preserve">, Van der Plas Group en VGB is in maart 2024 een </w:t>
      </w:r>
      <w:proofErr w:type="spellStart"/>
      <w:r w:rsidR="11BC3045" w:rsidRPr="2B37E41F">
        <w:rPr>
          <w:rFonts w:ascii="Aptos" w:eastAsia="Aptos" w:hAnsi="Aptos" w:cs="Aptos"/>
          <w:sz w:val="22"/>
          <w:szCs w:val="22"/>
        </w:rPr>
        <w:t>roadmap</w:t>
      </w:r>
      <w:proofErr w:type="spellEnd"/>
      <w:r w:rsidR="11BC3045" w:rsidRPr="2B37E41F">
        <w:rPr>
          <w:rFonts w:ascii="Aptos" w:eastAsia="Aptos" w:hAnsi="Aptos" w:cs="Aptos"/>
          <w:sz w:val="22"/>
          <w:szCs w:val="22"/>
        </w:rPr>
        <w:t xml:space="preserve"> opgesteld. Hierin staan duidelijke stappen en deadlines richting 2027.</w:t>
      </w:r>
      <w:r w:rsidR="009D1EBA">
        <w:rPr>
          <w:rFonts w:ascii="Aptos" w:eastAsia="Aptos" w:hAnsi="Aptos" w:cs="Aptos"/>
          <w:noProof/>
          <w:sz w:val="22"/>
          <w:szCs w:val="22"/>
        </w:rPr>
        <w:drawing>
          <wp:inline distT="0" distB="0" distL="0" distR="0" wp14:anchorId="1AC3FF49" wp14:editId="0B231ECE">
            <wp:extent cx="5734050" cy="3219450"/>
            <wp:effectExtent l="0" t="0" r="0" b="0"/>
            <wp:docPr id="17783581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47F3C23F" w14:textId="7FA44138" w:rsidR="00ED738F" w:rsidRDefault="55B18633" w:rsidP="09D241C6">
      <w:pPr>
        <w:spacing w:line="257" w:lineRule="auto"/>
      </w:pPr>
      <w:r w:rsidRPr="09D241C6">
        <w:rPr>
          <w:rFonts w:ascii="Aptos" w:eastAsia="Aptos" w:hAnsi="Aptos" w:cs="Aptos"/>
          <w:b/>
          <w:bCs/>
          <w:sz w:val="22"/>
          <w:szCs w:val="22"/>
        </w:rPr>
        <w:t>Wat wordt er van jou verwacht?</w:t>
      </w:r>
    </w:p>
    <w:p w14:paraId="63BEE433" w14:textId="2E050F89" w:rsidR="00ED738F" w:rsidRDefault="11BC3045" w:rsidP="2B37E41F">
      <w:pPr>
        <w:spacing w:line="257" w:lineRule="auto"/>
        <w:rPr>
          <w:rFonts w:ascii="Aptos" w:eastAsia="Aptos" w:hAnsi="Aptos" w:cs="Aptos"/>
          <w:sz w:val="22"/>
          <w:szCs w:val="22"/>
        </w:rPr>
      </w:pPr>
      <w:r w:rsidRPr="2B37E41F">
        <w:rPr>
          <w:rFonts w:ascii="Aptos" w:eastAsia="Aptos" w:hAnsi="Aptos" w:cs="Aptos"/>
          <w:sz w:val="22"/>
          <w:szCs w:val="22"/>
        </w:rPr>
        <w:t>Ieder</w:t>
      </w:r>
      <w:r w:rsidR="4B2FF57E" w:rsidRPr="2B37E41F">
        <w:rPr>
          <w:rFonts w:ascii="Aptos" w:eastAsia="Aptos" w:hAnsi="Aptos" w:cs="Aptos"/>
          <w:sz w:val="22"/>
          <w:szCs w:val="22"/>
        </w:rPr>
        <w:t xml:space="preserve"> bedrijf </w:t>
      </w:r>
      <w:r w:rsidRPr="2B37E41F">
        <w:rPr>
          <w:rFonts w:ascii="Aptos" w:eastAsia="Aptos" w:hAnsi="Aptos" w:cs="Aptos"/>
          <w:sz w:val="22"/>
          <w:szCs w:val="22"/>
        </w:rPr>
        <w:t xml:space="preserve">binnen DFG </w:t>
      </w:r>
      <w:r w:rsidR="39547134" w:rsidRPr="2B37E41F">
        <w:rPr>
          <w:rFonts w:ascii="Aptos" w:eastAsia="Aptos" w:hAnsi="Aptos" w:cs="Aptos"/>
          <w:sz w:val="22"/>
          <w:szCs w:val="22"/>
        </w:rPr>
        <w:t>speelt een rol in het behalen van onze doelstellingen</w:t>
      </w:r>
      <w:r w:rsidRPr="2B37E41F">
        <w:rPr>
          <w:rFonts w:ascii="Aptos" w:eastAsia="Aptos" w:hAnsi="Aptos" w:cs="Aptos"/>
          <w:sz w:val="22"/>
          <w:szCs w:val="22"/>
        </w:rPr>
        <w:t xml:space="preserve">. </w:t>
      </w:r>
      <w:r w:rsidR="5158BA7B" w:rsidRPr="2B37E41F">
        <w:rPr>
          <w:rFonts w:ascii="Aptos" w:eastAsia="Aptos" w:hAnsi="Aptos" w:cs="Aptos"/>
          <w:sz w:val="22"/>
          <w:szCs w:val="22"/>
        </w:rPr>
        <w:t>Als 1 bedrijf niet inkoopt conform de eisen, lopen we als gehele groep een risico.</w:t>
      </w:r>
    </w:p>
    <w:p w14:paraId="49016F4C" w14:textId="2B2595BD" w:rsidR="11BC3045" w:rsidRDefault="11BC3045" w:rsidP="2B37E41F">
      <w:pPr>
        <w:spacing w:line="257" w:lineRule="auto"/>
      </w:pPr>
      <w:r w:rsidRPr="2B37E41F">
        <w:rPr>
          <w:rFonts w:ascii="Aptos" w:eastAsia="Aptos" w:hAnsi="Aptos" w:cs="Aptos"/>
          <w:sz w:val="22"/>
          <w:szCs w:val="22"/>
        </w:rPr>
        <w:t xml:space="preserve">Vanaf </w:t>
      </w:r>
      <w:r w:rsidRPr="2B37E41F">
        <w:rPr>
          <w:rFonts w:ascii="Aptos" w:eastAsia="Aptos" w:hAnsi="Aptos" w:cs="Aptos"/>
          <w:b/>
          <w:bCs/>
          <w:sz w:val="22"/>
          <w:szCs w:val="22"/>
        </w:rPr>
        <w:t>1 januari 2026</w:t>
      </w:r>
      <w:r w:rsidRPr="2B37E41F">
        <w:rPr>
          <w:rFonts w:ascii="Aptos" w:eastAsia="Aptos" w:hAnsi="Aptos" w:cs="Aptos"/>
          <w:sz w:val="22"/>
          <w:szCs w:val="22"/>
        </w:rPr>
        <w:t xml:space="preserve"> wordt van elk bedrijf verwacht dat zij inkopen conform de 100%-eis, voor de dan geldende productgroepen</w:t>
      </w:r>
      <w:r w:rsidR="500475AA" w:rsidRPr="2B37E41F">
        <w:rPr>
          <w:rFonts w:ascii="Aptos" w:eastAsia="Aptos" w:hAnsi="Aptos" w:cs="Aptos"/>
          <w:sz w:val="22"/>
          <w:szCs w:val="22"/>
        </w:rPr>
        <w:t xml:space="preserve"> en dat wordt toegewerkt naar de deadlines voor de overige producten.</w:t>
      </w:r>
    </w:p>
    <w:p w14:paraId="58ADB6D6" w14:textId="6C00AA67" w:rsidR="00ED738F" w:rsidRPr="00212262" w:rsidRDefault="55B18633" w:rsidP="09D241C6">
      <w:pPr>
        <w:spacing w:line="257" w:lineRule="auto"/>
        <w:rPr>
          <w:u w:val="single"/>
        </w:rPr>
      </w:pPr>
      <w:r w:rsidRPr="00212262">
        <w:rPr>
          <w:rFonts w:ascii="Aptos" w:eastAsia="Aptos" w:hAnsi="Aptos" w:cs="Aptos"/>
          <w:sz w:val="22"/>
          <w:szCs w:val="22"/>
          <w:u w:val="single"/>
        </w:rPr>
        <w:t>Concreet:</w:t>
      </w:r>
    </w:p>
    <w:p w14:paraId="50099A66" w14:textId="4DA2F953" w:rsidR="00ED738F" w:rsidRDefault="55B18633" w:rsidP="09D241C6">
      <w:pPr>
        <w:pStyle w:val="Lijstalinea"/>
        <w:numPr>
          <w:ilvl w:val="0"/>
          <w:numId w:val="4"/>
        </w:numPr>
        <w:spacing w:after="0" w:line="257" w:lineRule="auto"/>
        <w:rPr>
          <w:rFonts w:ascii="Aptos" w:eastAsia="Aptos" w:hAnsi="Aptos" w:cs="Aptos"/>
          <w:sz w:val="22"/>
          <w:szCs w:val="22"/>
        </w:rPr>
      </w:pPr>
      <w:r w:rsidRPr="09D241C6">
        <w:rPr>
          <w:rFonts w:ascii="Aptos" w:eastAsia="Aptos" w:hAnsi="Aptos" w:cs="Aptos"/>
          <w:sz w:val="22"/>
          <w:szCs w:val="22"/>
        </w:rPr>
        <w:t>Richt je processen in op 100% gecertificeerde inkoop</w:t>
      </w:r>
    </w:p>
    <w:p w14:paraId="382C46BD" w14:textId="2D113FA5" w:rsidR="00ED738F" w:rsidRDefault="55B18633" w:rsidP="09D241C6">
      <w:pPr>
        <w:pStyle w:val="Lijstalinea"/>
        <w:numPr>
          <w:ilvl w:val="0"/>
          <w:numId w:val="4"/>
        </w:numPr>
        <w:spacing w:after="0" w:line="257" w:lineRule="auto"/>
        <w:rPr>
          <w:rFonts w:ascii="Aptos" w:eastAsia="Aptos" w:hAnsi="Aptos" w:cs="Aptos"/>
          <w:sz w:val="22"/>
          <w:szCs w:val="22"/>
        </w:rPr>
      </w:pPr>
      <w:r w:rsidRPr="09D241C6">
        <w:rPr>
          <w:rFonts w:ascii="Aptos" w:eastAsia="Aptos" w:hAnsi="Aptos" w:cs="Aptos"/>
          <w:sz w:val="22"/>
          <w:szCs w:val="22"/>
        </w:rPr>
        <w:t>Voer gesprekken met inkopers, verkopers, leveranciers en klanten</w:t>
      </w:r>
    </w:p>
    <w:p w14:paraId="7A153ED9" w14:textId="5D9AB6E1" w:rsidR="00ED738F" w:rsidRDefault="55B18633" w:rsidP="09D241C6">
      <w:pPr>
        <w:pStyle w:val="Lijstalinea"/>
        <w:numPr>
          <w:ilvl w:val="0"/>
          <w:numId w:val="4"/>
        </w:numPr>
        <w:spacing w:after="0" w:line="257" w:lineRule="auto"/>
        <w:rPr>
          <w:rFonts w:ascii="Aptos" w:eastAsia="Aptos" w:hAnsi="Aptos" w:cs="Aptos"/>
          <w:sz w:val="22"/>
          <w:szCs w:val="22"/>
        </w:rPr>
      </w:pPr>
      <w:r w:rsidRPr="09D241C6">
        <w:rPr>
          <w:rFonts w:ascii="Aptos" w:eastAsia="Aptos" w:hAnsi="Aptos" w:cs="Aptos"/>
          <w:sz w:val="22"/>
          <w:szCs w:val="22"/>
        </w:rPr>
        <w:t>Deel knelpunten en successen met DFG – we leren van elkaar</w:t>
      </w:r>
    </w:p>
    <w:p w14:paraId="614B2F55" w14:textId="2023E86A" w:rsidR="00ED738F" w:rsidRDefault="00ED738F" w:rsidP="09D241C6">
      <w:pPr>
        <w:spacing w:line="257" w:lineRule="auto"/>
        <w:jc w:val="center"/>
      </w:pPr>
    </w:p>
    <w:p w14:paraId="6BD22630" w14:textId="02710693" w:rsidR="00ED738F" w:rsidRDefault="55B18633" w:rsidP="09D241C6">
      <w:pPr>
        <w:spacing w:line="257" w:lineRule="auto"/>
      </w:pPr>
      <w:r w:rsidRPr="09D241C6">
        <w:rPr>
          <w:rFonts w:ascii="Aptos" w:eastAsia="Aptos" w:hAnsi="Aptos" w:cs="Aptos"/>
          <w:b/>
          <w:bCs/>
          <w:sz w:val="22"/>
          <w:szCs w:val="22"/>
        </w:rPr>
        <w:t xml:space="preserve">Hoe kun je versnellen? Best </w:t>
      </w:r>
      <w:proofErr w:type="spellStart"/>
      <w:r w:rsidRPr="09D241C6">
        <w:rPr>
          <w:rFonts w:ascii="Aptos" w:eastAsia="Aptos" w:hAnsi="Aptos" w:cs="Aptos"/>
          <w:b/>
          <w:bCs/>
          <w:sz w:val="22"/>
          <w:szCs w:val="22"/>
        </w:rPr>
        <w:t>practices</w:t>
      </w:r>
      <w:proofErr w:type="spellEnd"/>
      <w:r w:rsidRPr="09D241C6">
        <w:rPr>
          <w:rFonts w:ascii="Aptos" w:eastAsia="Aptos" w:hAnsi="Aptos" w:cs="Aptos"/>
          <w:b/>
          <w:bCs/>
          <w:sz w:val="22"/>
          <w:szCs w:val="22"/>
        </w:rPr>
        <w:t xml:space="preserve"> uit de praktijk</w:t>
      </w:r>
    </w:p>
    <w:p w14:paraId="757FA27C" w14:textId="019795C5" w:rsidR="00ED738F" w:rsidRDefault="55B18633" w:rsidP="09D241C6">
      <w:pPr>
        <w:spacing w:line="257" w:lineRule="auto"/>
      </w:pPr>
      <w:r w:rsidRPr="09D241C6">
        <w:rPr>
          <w:rFonts w:ascii="Aptos" w:eastAsia="Aptos" w:hAnsi="Aptos" w:cs="Aptos"/>
          <w:sz w:val="22"/>
          <w:szCs w:val="22"/>
        </w:rPr>
        <w:t>Sinds 2017 hebben we veel geleerd. Dit werkt:</w:t>
      </w:r>
    </w:p>
    <w:p w14:paraId="26595D8D" w14:textId="40276DD5" w:rsidR="00ED738F" w:rsidRPr="00E803FF" w:rsidRDefault="11BC3045" w:rsidP="00E803FF">
      <w:pPr>
        <w:pStyle w:val="Lijstalinea"/>
        <w:numPr>
          <w:ilvl w:val="0"/>
          <w:numId w:val="8"/>
        </w:numPr>
        <w:spacing w:after="0" w:line="257" w:lineRule="auto"/>
        <w:rPr>
          <w:rFonts w:ascii="Aptos" w:eastAsia="Aptos" w:hAnsi="Aptos" w:cs="Aptos"/>
          <w:sz w:val="22"/>
          <w:szCs w:val="22"/>
        </w:rPr>
      </w:pPr>
      <w:r w:rsidRPr="00E803FF">
        <w:rPr>
          <w:rFonts w:ascii="Aptos" w:eastAsia="Aptos" w:hAnsi="Aptos" w:cs="Aptos"/>
          <w:sz w:val="22"/>
          <w:szCs w:val="22"/>
        </w:rPr>
        <w:t>Wijs een interne verantwoordelijke aan</w:t>
      </w:r>
      <w:r w:rsidR="10FB6F5A" w:rsidRPr="00E803FF">
        <w:rPr>
          <w:rFonts w:ascii="Aptos" w:eastAsia="Aptos" w:hAnsi="Aptos" w:cs="Aptos"/>
          <w:sz w:val="22"/>
          <w:szCs w:val="22"/>
        </w:rPr>
        <w:t xml:space="preserve"> voor gecertificeerde inkoop</w:t>
      </w:r>
    </w:p>
    <w:p w14:paraId="21273D4A" w14:textId="387F48AF" w:rsidR="00ED738F" w:rsidRPr="00E803FF" w:rsidRDefault="11BC3045" w:rsidP="00E803FF">
      <w:pPr>
        <w:pStyle w:val="Lijstalinea"/>
        <w:numPr>
          <w:ilvl w:val="0"/>
          <w:numId w:val="8"/>
        </w:numPr>
        <w:spacing w:after="0" w:line="257" w:lineRule="auto"/>
        <w:rPr>
          <w:rFonts w:ascii="Aptos" w:eastAsia="Aptos" w:hAnsi="Aptos" w:cs="Aptos"/>
          <w:sz w:val="22"/>
          <w:szCs w:val="22"/>
        </w:rPr>
      </w:pPr>
      <w:r w:rsidRPr="00E803FF">
        <w:rPr>
          <w:rFonts w:ascii="Aptos" w:eastAsia="Aptos" w:hAnsi="Aptos" w:cs="Aptos"/>
          <w:sz w:val="22"/>
          <w:szCs w:val="22"/>
        </w:rPr>
        <w:t>Stel een concreet actieplan op met alle betrokken afdelingen</w:t>
      </w:r>
    </w:p>
    <w:p w14:paraId="3C2E57C2" w14:textId="6BFC8A1E" w:rsidR="00ED738F" w:rsidRPr="00E803FF" w:rsidRDefault="11BC3045" w:rsidP="00E803FF">
      <w:pPr>
        <w:pStyle w:val="Lijstalinea"/>
        <w:numPr>
          <w:ilvl w:val="0"/>
          <w:numId w:val="8"/>
        </w:numPr>
        <w:spacing w:after="0" w:line="257" w:lineRule="auto"/>
        <w:rPr>
          <w:rFonts w:ascii="Aptos" w:eastAsia="Aptos" w:hAnsi="Aptos" w:cs="Aptos"/>
          <w:sz w:val="22"/>
          <w:szCs w:val="22"/>
        </w:rPr>
      </w:pPr>
      <w:r w:rsidRPr="00E803FF">
        <w:rPr>
          <w:rFonts w:ascii="Aptos" w:eastAsia="Aptos" w:hAnsi="Aptos" w:cs="Aptos"/>
          <w:sz w:val="22"/>
          <w:szCs w:val="22"/>
        </w:rPr>
        <w:t xml:space="preserve">Monitor maandelijks je voortgang via de </w:t>
      </w:r>
      <w:proofErr w:type="spellStart"/>
      <w:r w:rsidRPr="00E803FF">
        <w:rPr>
          <w:rFonts w:ascii="Aptos" w:eastAsia="Aptos" w:hAnsi="Aptos" w:cs="Aptos"/>
          <w:sz w:val="22"/>
          <w:szCs w:val="22"/>
        </w:rPr>
        <w:t>Floridata</w:t>
      </w:r>
      <w:proofErr w:type="spellEnd"/>
      <w:r w:rsidRPr="00E803FF">
        <w:rPr>
          <w:rFonts w:ascii="Aptos" w:eastAsia="Aptos" w:hAnsi="Aptos" w:cs="Aptos"/>
          <w:sz w:val="22"/>
          <w:szCs w:val="22"/>
        </w:rPr>
        <w:t xml:space="preserve"> </w:t>
      </w:r>
      <w:proofErr w:type="spellStart"/>
      <w:r w:rsidRPr="00E803FF">
        <w:rPr>
          <w:rFonts w:ascii="Aptos" w:eastAsia="Aptos" w:hAnsi="Aptos" w:cs="Aptos"/>
          <w:sz w:val="22"/>
          <w:szCs w:val="22"/>
        </w:rPr>
        <w:t>S</w:t>
      </w:r>
      <w:r w:rsidR="4E4D5D37" w:rsidRPr="00E803FF">
        <w:rPr>
          <w:rFonts w:ascii="Aptos" w:eastAsia="Aptos" w:hAnsi="Aptos" w:cs="Aptos"/>
          <w:sz w:val="22"/>
          <w:szCs w:val="22"/>
        </w:rPr>
        <w:t>ustainable</w:t>
      </w:r>
      <w:proofErr w:type="spellEnd"/>
      <w:r w:rsidR="4E4D5D37" w:rsidRPr="00E803FF">
        <w:rPr>
          <w:rFonts w:ascii="Aptos" w:eastAsia="Aptos" w:hAnsi="Aptos" w:cs="Aptos"/>
          <w:sz w:val="22"/>
          <w:szCs w:val="22"/>
        </w:rPr>
        <w:t xml:space="preserve"> Sourcing Scan en stuur bij waar nodig.</w:t>
      </w:r>
    </w:p>
    <w:p w14:paraId="67358B89" w14:textId="54145608" w:rsidR="00ED738F" w:rsidRPr="00E803FF" w:rsidRDefault="11BC3045" w:rsidP="00E803FF">
      <w:pPr>
        <w:pStyle w:val="Lijstalinea"/>
        <w:numPr>
          <w:ilvl w:val="0"/>
          <w:numId w:val="8"/>
        </w:numPr>
        <w:spacing w:after="0" w:line="257" w:lineRule="auto"/>
        <w:rPr>
          <w:rFonts w:ascii="Aptos" w:eastAsia="Aptos" w:hAnsi="Aptos" w:cs="Aptos"/>
          <w:sz w:val="22"/>
          <w:szCs w:val="22"/>
        </w:rPr>
      </w:pPr>
      <w:r w:rsidRPr="00E803FF">
        <w:rPr>
          <w:rFonts w:ascii="Aptos" w:eastAsia="Aptos" w:hAnsi="Aptos" w:cs="Aptos"/>
          <w:sz w:val="22"/>
          <w:szCs w:val="22"/>
        </w:rPr>
        <w:lastRenderedPageBreak/>
        <w:t>Begin bij je grootste volumes</w:t>
      </w:r>
    </w:p>
    <w:p w14:paraId="6E7F3158" w14:textId="60E0F64B" w:rsidR="3E07C408" w:rsidRPr="00E803FF" w:rsidRDefault="3E07C408" w:rsidP="00E803FF">
      <w:pPr>
        <w:pStyle w:val="Lijstalinea"/>
        <w:numPr>
          <w:ilvl w:val="0"/>
          <w:numId w:val="8"/>
        </w:numPr>
        <w:spacing w:after="0" w:line="257" w:lineRule="auto"/>
        <w:rPr>
          <w:rFonts w:ascii="Aptos" w:eastAsia="Aptos" w:hAnsi="Aptos" w:cs="Aptos"/>
        </w:rPr>
      </w:pPr>
      <w:r w:rsidRPr="00E803FF">
        <w:rPr>
          <w:rFonts w:ascii="Aptos" w:eastAsia="Aptos" w:hAnsi="Aptos" w:cs="Aptos"/>
          <w:sz w:val="22"/>
          <w:szCs w:val="22"/>
        </w:rPr>
        <w:t>Maak afspraken met inkopers, en maak dit onderdeel van de persoonlijke doelstellingen.</w:t>
      </w:r>
    </w:p>
    <w:p w14:paraId="5799B0F9" w14:textId="638742FA" w:rsidR="00ED738F" w:rsidRPr="00E803FF" w:rsidRDefault="11BC3045" w:rsidP="00E803FF">
      <w:pPr>
        <w:pStyle w:val="Lijstalinea"/>
        <w:numPr>
          <w:ilvl w:val="0"/>
          <w:numId w:val="8"/>
        </w:numPr>
        <w:spacing w:after="0" w:line="257" w:lineRule="auto"/>
        <w:rPr>
          <w:rFonts w:ascii="Aptos" w:eastAsia="Aptos" w:hAnsi="Aptos" w:cs="Aptos"/>
          <w:sz w:val="22"/>
          <w:szCs w:val="22"/>
        </w:rPr>
      </w:pPr>
      <w:r w:rsidRPr="00E803FF">
        <w:rPr>
          <w:rFonts w:ascii="Aptos" w:eastAsia="Aptos" w:hAnsi="Aptos" w:cs="Aptos"/>
          <w:sz w:val="22"/>
          <w:szCs w:val="22"/>
        </w:rPr>
        <w:t xml:space="preserve">Herhaal wekelijks contact met </w:t>
      </w:r>
      <w:r w:rsidR="4F655DBB" w:rsidRPr="00E803FF">
        <w:rPr>
          <w:rFonts w:ascii="Aptos" w:eastAsia="Aptos" w:hAnsi="Aptos" w:cs="Aptos"/>
          <w:sz w:val="22"/>
          <w:szCs w:val="22"/>
        </w:rPr>
        <w:t xml:space="preserve">je top 50/100/200 </w:t>
      </w:r>
      <w:proofErr w:type="spellStart"/>
      <w:r w:rsidRPr="00E803FF">
        <w:rPr>
          <w:rFonts w:ascii="Aptos" w:eastAsia="Aptos" w:hAnsi="Aptos" w:cs="Aptos"/>
          <w:sz w:val="22"/>
          <w:szCs w:val="22"/>
        </w:rPr>
        <w:t>ongecertificeerde</w:t>
      </w:r>
      <w:proofErr w:type="spellEnd"/>
      <w:r w:rsidRPr="00E803FF">
        <w:rPr>
          <w:rFonts w:ascii="Aptos" w:eastAsia="Aptos" w:hAnsi="Aptos" w:cs="Aptos"/>
          <w:sz w:val="22"/>
          <w:szCs w:val="22"/>
        </w:rPr>
        <w:t xml:space="preserve"> kwekers</w:t>
      </w:r>
      <w:r w:rsidR="3C09694C" w:rsidRPr="00E803FF">
        <w:rPr>
          <w:rFonts w:ascii="Aptos" w:eastAsia="Aptos" w:hAnsi="Aptos" w:cs="Aptos"/>
          <w:sz w:val="22"/>
          <w:szCs w:val="22"/>
        </w:rPr>
        <w:t>. We zien dat bedrijven hier meer en sneller succes mee behalen</w:t>
      </w:r>
    </w:p>
    <w:p w14:paraId="37C352D2" w14:textId="77777777" w:rsidR="00212262" w:rsidRPr="00212262" w:rsidRDefault="00212262" w:rsidP="00212262">
      <w:pPr>
        <w:pStyle w:val="Lijstalinea"/>
        <w:spacing w:after="0" w:line="257" w:lineRule="auto"/>
        <w:rPr>
          <w:rFonts w:ascii="Aptos" w:eastAsia="Aptos" w:hAnsi="Aptos" w:cs="Aptos"/>
          <w:sz w:val="22"/>
          <w:szCs w:val="22"/>
        </w:rPr>
      </w:pPr>
    </w:p>
    <w:p w14:paraId="797EBB8B" w14:textId="23FFAAC7" w:rsidR="00ED738F" w:rsidRDefault="11BC3045" w:rsidP="09D241C6">
      <w:pPr>
        <w:spacing w:line="257" w:lineRule="auto"/>
      </w:pPr>
      <w:r w:rsidRPr="2B37E41F">
        <w:rPr>
          <w:rFonts w:ascii="Aptos" w:eastAsia="Aptos" w:hAnsi="Aptos" w:cs="Aptos"/>
          <w:b/>
          <w:bCs/>
          <w:sz w:val="22"/>
          <w:szCs w:val="22"/>
        </w:rPr>
        <w:t>Support vanuit DFG</w:t>
      </w:r>
    </w:p>
    <w:p w14:paraId="36DE4CFC" w14:textId="5BC1F243" w:rsidR="6E63C1BA" w:rsidRDefault="6E63C1BA" w:rsidP="2B37E41F">
      <w:pPr>
        <w:spacing w:line="257" w:lineRule="auto"/>
      </w:pPr>
      <w:r w:rsidRPr="2B37E41F">
        <w:rPr>
          <w:rFonts w:ascii="Aptos" w:eastAsia="Aptos" w:hAnsi="Aptos" w:cs="Aptos"/>
          <w:sz w:val="22"/>
          <w:szCs w:val="22"/>
        </w:rPr>
        <w:t>Vanuit DFG kunnen we support bieden middels het delen van informatie en het koppelen van bedrijven aan elkaar. Er zijn al diverse bedrijven die hele inkoop trainingen hebben ontwikkeld, of een systematiek in hun Certifeye of ERP hebben opgezet, daar kunnen andere bedrijven van leren. Ook issues met betrekking tot data, tussenhandelaren, fouten in databases, etc., zijn meestal allemaal al een keer eerder bij een ander bedrijf naar voren gekomen en opgelost.</w:t>
      </w:r>
    </w:p>
    <w:p w14:paraId="0B724639" w14:textId="7D2C9B0C" w:rsidR="00ED738F" w:rsidRDefault="55B18633" w:rsidP="09D241C6">
      <w:pPr>
        <w:spacing w:line="257" w:lineRule="auto"/>
      </w:pPr>
      <w:r w:rsidRPr="09D241C6">
        <w:rPr>
          <w:rFonts w:ascii="Aptos" w:eastAsia="Aptos" w:hAnsi="Aptos" w:cs="Aptos"/>
          <w:b/>
          <w:bCs/>
          <w:sz w:val="22"/>
          <w:szCs w:val="22"/>
        </w:rPr>
        <w:t>En daarna?</w:t>
      </w:r>
    </w:p>
    <w:p w14:paraId="48CE1F72" w14:textId="6B06D3F4" w:rsidR="00ED738F" w:rsidRDefault="55B18633" w:rsidP="09D241C6">
      <w:pPr>
        <w:spacing w:line="257" w:lineRule="auto"/>
      </w:pPr>
      <w:r w:rsidRPr="09D241C6">
        <w:rPr>
          <w:rFonts w:ascii="Aptos" w:eastAsia="Aptos" w:hAnsi="Aptos" w:cs="Aptos"/>
          <w:sz w:val="22"/>
          <w:szCs w:val="22"/>
        </w:rPr>
        <w:t>De focus ligt nu op bloemen en planten, maar de reikwijdte breidt zich uit. In de toekomst zullen ook verpakkingen, hardware, verbruiksartikelen en ingehuurde arbeid onder certificering gaan vallen. Bereid je hier nu al op voor.</w:t>
      </w:r>
    </w:p>
    <w:p w14:paraId="61D4CE99" w14:textId="1F0022BF" w:rsidR="00ED738F" w:rsidRDefault="00212262" w:rsidP="2B37E41F">
      <w:pPr>
        <w:spacing w:line="257" w:lineRule="auto"/>
      </w:pPr>
      <w:r>
        <w:rPr>
          <w:rFonts w:ascii="Aptos" w:eastAsia="Aptos" w:hAnsi="Aptos" w:cs="Aptos"/>
          <w:b/>
          <w:bCs/>
          <w:i/>
          <w:iCs/>
          <w:sz w:val="22"/>
          <w:szCs w:val="22"/>
        </w:rPr>
        <w:br/>
      </w:r>
      <w:r w:rsidR="217D6727" w:rsidRPr="2B37E41F">
        <w:rPr>
          <w:rFonts w:ascii="Aptos" w:eastAsia="Aptos" w:hAnsi="Aptos" w:cs="Aptos"/>
          <w:b/>
          <w:bCs/>
          <w:i/>
          <w:iCs/>
          <w:sz w:val="22"/>
          <w:szCs w:val="22"/>
        </w:rPr>
        <w:t>Linkjes met meer informatie:</w:t>
      </w:r>
    </w:p>
    <w:p w14:paraId="6EC93C59" w14:textId="77777777" w:rsidR="00FF3738" w:rsidRDefault="00FF3738" w:rsidP="2B37E41F">
      <w:pPr>
        <w:pStyle w:val="Lijstalinea"/>
        <w:numPr>
          <w:ilvl w:val="0"/>
          <w:numId w:val="1"/>
        </w:numPr>
        <w:spacing w:after="0" w:line="257" w:lineRule="auto"/>
        <w:rPr>
          <w:rFonts w:ascii="Aptos" w:eastAsia="Aptos" w:hAnsi="Aptos" w:cs="Aptos"/>
          <w:sz w:val="22"/>
          <w:szCs w:val="22"/>
        </w:rPr>
      </w:pPr>
      <w:r>
        <w:rPr>
          <w:rFonts w:ascii="Aptos" w:eastAsia="Aptos" w:hAnsi="Aptos" w:cs="Aptos"/>
          <w:sz w:val="22"/>
          <w:szCs w:val="22"/>
        </w:rPr>
        <w:t>I</w:t>
      </w:r>
      <w:r w:rsidR="217D6727" w:rsidRPr="2B37E41F">
        <w:rPr>
          <w:rFonts w:ascii="Aptos" w:eastAsia="Aptos" w:hAnsi="Aptos" w:cs="Aptos"/>
          <w:sz w:val="22"/>
          <w:szCs w:val="22"/>
        </w:rPr>
        <w:t xml:space="preserve">nformatie FSI: </w:t>
      </w:r>
    </w:p>
    <w:p w14:paraId="01806A68" w14:textId="21B02642" w:rsidR="00ED738F" w:rsidRDefault="00FF3738" w:rsidP="00FF3738">
      <w:pPr>
        <w:pStyle w:val="Lijstalinea"/>
        <w:numPr>
          <w:ilvl w:val="1"/>
          <w:numId w:val="1"/>
        </w:numPr>
        <w:spacing w:after="0" w:line="257" w:lineRule="auto"/>
        <w:rPr>
          <w:rFonts w:ascii="Aptos" w:eastAsia="Aptos" w:hAnsi="Aptos" w:cs="Aptos"/>
          <w:sz w:val="22"/>
          <w:szCs w:val="22"/>
        </w:rPr>
      </w:pPr>
      <w:r>
        <w:rPr>
          <w:rFonts w:ascii="Aptos" w:eastAsia="Aptos" w:hAnsi="Aptos" w:cs="Aptos"/>
          <w:sz w:val="22"/>
          <w:szCs w:val="22"/>
        </w:rPr>
        <w:t xml:space="preserve">Algemeen: </w:t>
      </w:r>
      <w:hyperlink r:id="rId11" w:history="1">
        <w:r w:rsidRPr="00ED21BA">
          <w:rPr>
            <w:rStyle w:val="Hyperlink"/>
            <w:rFonts w:ascii="Aptos" w:eastAsia="Aptos" w:hAnsi="Aptos" w:cs="Aptos"/>
            <w:sz w:val="22"/>
            <w:szCs w:val="22"/>
          </w:rPr>
          <w:t>https://www.fsi2025.com/</w:t>
        </w:r>
      </w:hyperlink>
      <w:r w:rsidR="217D6727" w:rsidRPr="2B37E41F">
        <w:rPr>
          <w:rFonts w:ascii="Aptos" w:eastAsia="Aptos" w:hAnsi="Aptos" w:cs="Aptos"/>
          <w:sz w:val="22"/>
          <w:szCs w:val="22"/>
        </w:rPr>
        <w:t xml:space="preserve"> </w:t>
      </w:r>
    </w:p>
    <w:p w14:paraId="5EEA0833" w14:textId="621C35B8" w:rsidR="00ED738F" w:rsidRPr="00E803FF" w:rsidRDefault="00FF3738" w:rsidP="00FF3738">
      <w:pPr>
        <w:pStyle w:val="Lijstalinea"/>
        <w:numPr>
          <w:ilvl w:val="1"/>
          <w:numId w:val="1"/>
        </w:numPr>
        <w:spacing w:after="0" w:line="257" w:lineRule="auto"/>
        <w:rPr>
          <w:rFonts w:ascii="Aptos" w:eastAsia="Aptos" w:hAnsi="Aptos" w:cs="Aptos"/>
          <w:color w:val="467886"/>
          <w:sz w:val="22"/>
          <w:szCs w:val="22"/>
          <w:u w:val="single"/>
        </w:rPr>
      </w:pPr>
      <w:r>
        <w:rPr>
          <w:rFonts w:ascii="Aptos" w:eastAsia="Aptos" w:hAnsi="Aptos" w:cs="Aptos"/>
          <w:sz w:val="22"/>
          <w:szCs w:val="22"/>
        </w:rPr>
        <w:t>V</w:t>
      </w:r>
      <w:r w:rsidR="217D6727" w:rsidRPr="2B37E41F">
        <w:rPr>
          <w:rFonts w:ascii="Aptos" w:eastAsia="Aptos" w:hAnsi="Aptos" w:cs="Aptos"/>
          <w:sz w:val="22"/>
          <w:szCs w:val="22"/>
        </w:rPr>
        <w:t>ereiste cert</w:t>
      </w:r>
      <w:r w:rsidR="217D6727" w:rsidRPr="00E803FF">
        <w:rPr>
          <w:rFonts w:ascii="Aptos" w:eastAsia="Aptos" w:hAnsi="Aptos" w:cs="Aptos"/>
          <w:sz w:val="22"/>
          <w:szCs w:val="22"/>
        </w:rPr>
        <w:t xml:space="preserve">ificeringen: </w:t>
      </w:r>
      <w:hyperlink r:id="rId12">
        <w:r w:rsidR="217D6727" w:rsidRPr="00E803FF">
          <w:rPr>
            <w:rStyle w:val="Hyperlink"/>
            <w:rFonts w:ascii="Aptos" w:eastAsia="Aptos" w:hAnsi="Aptos" w:cs="Aptos"/>
            <w:sz w:val="22"/>
            <w:szCs w:val="22"/>
          </w:rPr>
          <w:t>https://www.fsi2025.com/basket/</w:t>
        </w:r>
      </w:hyperlink>
    </w:p>
    <w:p w14:paraId="3B038BCE" w14:textId="3764D708" w:rsidR="00727FB7" w:rsidRPr="00727FB7" w:rsidRDefault="00A912B8" w:rsidP="00A912B8">
      <w:pPr>
        <w:pStyle w:val="Lijstalinea"/>
        <w:numPr>
          <w:ilvl w:val="0"/>
          <w:numId w:val="1"/>
        </w:numPr>
        <w:spacing w:after="0" w:line="257" w:lineRule="auto"/>
        <w:rPr>
          <w:rFonts w:ascii="Aptos" w:eastAsia="Aptos" w:hAnsi="Aptos" w:cs="Aptos"/>
          <w:color w:val="467886"/>
          <w:sz w:val="22"/>
          <w:szCs w:val="22"/>
          <w:u w:val="single"/>
        </w:rPr>
      </w:pPr>
      <w:r>
        <w:t>Programma voor kleine kwekers</w:t>
      </w:r>
      <w:r w:rsidR="00727FB7">
        <w:t xml:space="preserve">: </w:t>
      </w:r>
    </w:p>
    <w:p w14:paraId="40FA75A4" w14:textId="661914CA" w:rsidR="00A912B8" w:rsidRPr="003F23E4" w:rsidRDefault="00727FB7" w:rsidP="00727FB7">
      <w:pPr>
        <w:pStyle w:val="Lijstalinea"/>
        <w:numPr>
          <w:ilvl w:val="1"/>
          <w:numId w:val="1"/>
        </w:numPr>
        <w:spacing w:after="0" w:line="257" w:lineRule="auto"/>
        <w:rPr>
          <w:rFonts w:ascii="Aptos" w:eastAsia="Aptos" w:hAnsi="Aptos" w:cs="Aptos"/>
          <w:color w:val="467886"/>
          <w:sz w:val="22"/>
          <w:szCs w:val="22"/>
          <w:u w:val="single"/>
        </w:rPr>
      </w:pPr>
      <w:hyperlink r:id="rId13" w:history="1">
        <w:r w:rsidRPr="00ED21BA">
          <w:rPr>
            <w:rStyle w:val="Hyperlink"/>
          </w:rPr>
          <w:t>https://my-mps.com/diensten/mps-compact/</w:t>
        </w:r>
      </w:hyperlink>
    </w:p>
    <w:p w14:paraId="3C6148A7" w14:textId="054E5C8A" w:rsidR="003F23E4" w:rsidRPr="00727FB7" w:rsidRDefault="003F23E4" w:rsidP="00727FB7">
      <w:pPr>
        <w:pStyle w:val="Lijstalinea"/>
        <w:numPr>
          <w:ilvl w:val="1"/>
          <w:numId w:val="1"/>
        </w:numPr>
        <w:spacing w:after="0" w:line="257" w:lineRule="auto"/>
        <w:rPr>
          <w:rFonts w:ascii="Aptos" w:eastAsia="Aptos" w:hAnsi="Aptos" w:cs="Aptos"/>
          <w:color w:val="467886"/>
          <w:sz w:val="22"/>
          <w:szCs w:val="22"/>
          <w:u w:val="single"/>
        </w:rPr>
      </w:pPr>
      <w:r w:rsidRPr="003F23E4">
        <w:rPr>
          <w:rFonts w:ascii="Aptos" w:eastAsia="Aptos" w:hAnsi="Aptos" w:cs="Aptos"/>
          <w:color w:val="467886"/>
          <w:sz w:val="22"/>
          <w:szCs w:val="22"/>
          <w:u w:val="single"/>
        </w:rPr>
        <w:t>https://www.royalfloraholland.com/over-ons/duurzaamheid/duurzaamheidscertificering/kleinschalige-kwekerschema</w:t>
      </w:r>
    </w:p>
    <w:p w14:paraId="18C30EC6" w14:textId="77777777" w:rsidR="00666763" w:rsidRDefault="00666763" w:rsidP="00666763">
      <w:pPr>
        <w:pStyle w:val="Lijstalinea"/>
        <w:numPr>
          <w:ilvl w:val="0"/>
          <w:numId w:val="1"/>
        </w:numPr>
        <w:spacing w:after="0" w:line="257" w:lineRule="auto"/>
        <w:rPr>
          <w:rFonts w:ascii="Aptos" w:eastAsia="Aptos" w:hAnsi="Aptos" w:cs="Aptos"/>
          <w:sz w:val="22"/>
          <w:szCs w:val="22"/>
          <w:lang w:val="en-US"/>
        </w:rPr>
      </w:pPr>
      <w:r w:rsidRPr="2B37E41F">
        <w:rPr>
          <w:rFonts w:ascii="Aptos" w:eastAsia="Aptos" w:hAnsi="Aptos" w:cs="Aptos"/>
          <w:sz w:val="22"/>
          <w:szCs w:val="22"/>
          <w:lang w:val="en-US"/>
        </w:rPr>
        <w:t xml:space="preserve">Royal Flora Holland: </w:t>
      </w:r>
    </w:p>
    <w:p w14:paraId="0E1A7D0D" w14:textId="77777777" w:rsidR="00666763" w:rsidRDefault="00666763" w:rsidP="00666763">
      <w:pPr>
        <w:pStyle w:val="Lijstalinea"/>
        <w:numPr>
          <w:ilvl w:val="1"/>
          <w:numId w:val="1"/>
        </w:numPr>
        <w:spacing w:after="0" w:line="257" w:lineRule="auto"/>
        <w:rPr>
          <w:rFonts w:ascii="Aptos" w:eastAsia="Aptos" w:hAnsi="Aptos" w:cs="Aptos"/>
          <w:color w:val="467886"/>
          <w:sz w:val="22"/>
          <w:szCs w:val="22"/>
          <w:u w:val="single"/>
          <w:lang w:val="en-US"/>
        </w:rPr>
      </w:pPr>
      <w:hyperlink r:id="rId14">
        <w:r w:rsidRPr="2B37E41F">
          <w:rPr>
            <w:rStyle w:val="Hyperlink"/>
            <w:rFonts w:ascii="Aptos" w:eastAsia="Aptos" w:hAnsi="Aptos" w:cs="Aptos"/>
            <w:sz w:val="22"/>
            <w:szCs w:val="22"/>
            <w:lang w:val="en-US"/>
          </w:rPr>
          <w:t>https://www.royalfloraholland.com/over-ons/duurzaamheid/duurzaamheidscertificering</w:t>
        </w:r>
      </w:hyperlink>
    </w:p>
    <w:p w14:paraId="293C1B43" w14:textId="77777777" w:rsidR="00666763" w:rsidRPr="00A912B8" w:rsidRDefault="00666763" w:rsidP="00666763">
      <w:pPr>
        <w:pStyle w:val="Lijstalinea"/>
        <w:numPr>
          <w:ilvl w:val="1"/>
          <w:numId w:val="1"/>
        </w:numPr>
        <w:spacing w:after="0" w:line="257" w:lineRule="auto"/>
        <w:rPr>
          <w:rFonts w:ascii="Aptos" w:eastAsia="Aptos" w:hAnsi="Aptos" w:cs="Aptos"/>
          <w:color w:val="467886"/>
          <w:sz w:val="22"/>
          <w:szCs w:val="22"/>
          <w:u w:val="single"/>
          <w:lang w:val="en-US"/>
        </w:rPr>
      </w:pPr>
      <w:hyperlink r:id="rId15">
        <w:r w:rsidRPr="2B37E41F">
          <w:rPr>
            <w:rStyle w:val="Hyperlink"/>
            <w:rFonts w:ascii="Aptos" w:eastAsia="Aptos" w:hAnsi="Aptos" w:cs="Aptos"/>
            <w:sz w:val="22"/>
            <w:szCs w:val="22"/>
            <w:lang w:val="en-US"/>
          </w:rPr>
          <w:t>https://www.royalfloraholland.com/service-en-contact/duurzaamheid</w:t>
        </w:r>
      </w:hyperlink>
    </w:p>
    <w:p w14:paraId="38461709" w14:textId="77777777" w:rsidR="00727FB7" w:rsidRPr="000C0B6D" w:rsidRDefault="00727FB7" w:rsidP="000C0B6D">
      <w:pPr>
        <w:spacing w:after="0" w:line="257" w:lineRule="auto"/>
        <w:rPr>
          <w:rFonts w:ascii="Aptos" w:eastAsia="Aptos" w:hAnsi="Aptos" w:cs="Aptos"/>
          <w:color w:val="467886"/>
          <w:sz w:val="22"/>
          <w:szCs w:val="22"/>
          <w:u w:val="single"/>
          <w:lang w:val="en-US"/>
        </w:rPr>
      </w:pPr>
    </w:p>
    <w:p w14:paraId="7B5CAEB5" w14:textId="459835EA" w:rsidR="00ED738F" w:rsidRPr="00666763" w:rsidRDefault="00ED738F">
      <w:pPr>
        <w:rPr>
          <w:lang w:val="en-US"/>
        </w:rPr>
      </w:pPr>
    </w:p>
    <w:sectPr w:rsidR="00ED738F" w:rsidRPr="00666763" w:rsidSect="00212262">
      <w:headerReference w:type="default" r:id="rId16"/>
      <w:pgSz w:w="11906" w:h="16838"/>
      <w:pgMar w:top="269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11FDB" w14:textId="77777777" w:rsidR="00C023EE" w:rsidRDefault="00C023EE" w:rsidP="00212262">
      <w:pPr>
        <w:spacing w:after="0" w:line="240" w:lineRule="auto"/>
      </w:pPr>
      <w:r>
        <w:separator/>
      </w:r>
    </w:p>
  </w:endnote>
  <w:endnote w:type="continuationSeparator" w:id="0">
    <w:p w14:paraId="3EEDBA4D" w14:textId="77777777" w:rsidR="00C023EE" w:rsidRDefault="00C023EE" w:rsidP="002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F8416" w14:textId="77777777" w:rsidR="00C023EE" w:rsidRDefault="00C023EE" w:rsidP="00212262">
      <w:pPr>
        <w:spacing w:after="0" w:line="240" w:lineRule="auto"/>
      </w:pPr>
      <w:r>
        <w:separator/>
      </w:r>
    </w:p>
  </w:footnote>
  <w:footnote w:type="continuationSeparator" w:id="0">
    <w:p w14:paraId="041FA998" w14:textId="77777777" w:rsidR="00C023EE" w:rsidRDefault="00C023EE" w:rsidP="00212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E65D7" w14:textId="12BB625F" w:rsidR="00212262" w:rsidRDefault="00212262">
    <w:pPr>
      <w:pStyle w:val="Koptekst"/>
    </w:pPr>
    <w:r>
      <w:rPr>
        <w:noProof/>
      </w:rPr>
      <w:drawing>
        <wp:anchor distT="0" distB="0" distL="114300" distR="114300" simplePos="0" relativeHeight="251659264" behindDoc="1" locked="0" layoutInCell="1" allowOverlap="1" wp14:anchorId="39B9923B" wp14:editId="6209E565">
          <wp:simplePos x="0" y="0"/>
          <wp:positionH relativeFrom="page">
            <wp:posOffset>-123825</wp:posOffset>
          </wp:positionH>
          <wp:positionV relativeFrom="paragraph">
            <wp:posOffset>-429260</wp:posOffset>
          </wp:positionV>
          <wp:extent cx="7538283" cy="10655686"/>
          <wp:effectExtent l="0" t="0" r="5715" b="0"/>
          <wp:wrapNone/>
          <wp:docPr id="1350399652" name="Picture 6" descr="Afbeelding met tekst, schermopname, brief,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fbeelding met tekst, schermopname, brief, ontwerp&#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7538283" cy="106556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A5B2"/>
    <w:multiLevelType w:val="hybridMultilevel"/>
    <w:tmpl w:val="D8B2C068"/>
    <w:lvl w:ilvl="0" w:tplc="00421D9E">
      <w:start w:val="1"/>
      <w:numFmt w:val="bullet"/>
      <w:lvlText w:val="-"/>
      <w:lvlJc w:val="left"/>
      <w:pPr>
        <w:ind w:left="720" w:hanging="360"/>
      </w:pPr>
      <w:rPr>
        <w:rFonts w:ascii="Aptos" w:hAnsi="Aptos" w:hint="default"/>
      </w:rPr>
    </w:lvl>
    <w:lvl w:ilvl="1" w:tplc="AE3CE72E">
      <w:start w:val="1"/>
      <w:numFmt w:val="bullet"/>
      <w:lvlText w:val="o"/>
      <w:lvlJc w:val="left"/>
      <w:pPr>
        <w:ind w:left="1440" w:hanging="360"/>
      </w:pPr>
      <w:rPr>
        <w:rFonts w:ascii="Aptos" w:hAnsi="Aptos" w:hint="default"/>
      </w:rPr>
    </w:lvl>
    <w:lvl w:ilvl="2" w:tplc="91E6988E">
      <w:start w:val="1"/>
      <w:numFmt w:val="bullet"/>
      <w:lvlText w:val=""/>
      <w:lvlJc w:val="left"/>
      <w:pPr>
        <w:ind w:left="2160" w:hanging="360"/>
      </w:pPr>
      <w:rPr>
        <w:rFonts w:ascii="Wingdings" w:hAnsi="Wingdings" w:hint="default"/>
      </w:rPr>
    </w:lvl>
    <w:lvl w:ilvl="3" w:tplc="2A98860E">
      <w:start w:val="1"/>
      <w:numFmt w:val="bullet"/>
      <w:lvlText w:val=""/>
      <w:lvlJc w:val="left"/>
      <w:pPr>
        <w:ind w:left="2880" w:hanging="360"/>
      </w:pPr>
      <w:rPr>
        <w:rFonts w:ascii="Symbol" w:hAnsi="Symbol" w:hint="default"/>
      </w:rPr>
    </w:lvl>
    <w:lvl w:ilvl="4" w:tplc="3E9A0806">
      <w:start w:val="1"/>
      <w:numFmt w:val="bullet"/>
      <w:lvlText w:val="o"/>
      <w:lvlJc w:val="left"/>
      <w:pPr>
        <w:ind w:left="3600" w:hanging="360"/>
      </w:pPr>
      <w:rPr>
        <w:rFonts w:ascii="Courier New" w:hAnsi="Courier New" w:hint="default"/>
      </w:rPr>
    </w:lvl>
    <w:lvl w:ilvl="5" w:tplc="4EAED3B0">
      <w:start w:val="1"/>
      <w:numFmt w:val="bullet"/>
      <w:lvlText w:val=""/>
      <w:lvlJc w:val="left"/>
      <w:pPr>
        <w:ind w:left="4320" w:hanging="360"/>
      </w:pPr>
      <w:rPr>
        <w:rFonts w:ascii="Wingdings" w:hAnsi="Wingdings" w:hint="default"/>
      </w:rPr>
    </w:lvl>
    <w:lvl w:ilvl="6" w:tplc="828E15C6">
      <w:start w:val="1"/>
      <w:numFmt w:val="bullet"/>
      <w:lvlText w:val=""/>
      <w:lvlJc w:val="left"/>
      <w:pPr>
        <w:ind w:left="5040" w:hanging="360"/>
      </w:pPr>
      <w:rPr>
        <w:rFonts w:ascii="Symbol" w:hAnsi="Symbol" w:hint="default"/>
      </w:rPr>
    </w:lvl>
    <w:lvl w:ilvl="7" w:tplc="A6B2AF42">
      <w:start w:val="1"/>
      <w:numFmt w:val="bullet"/>
      <w:lvlText w:val="o"/>
      <w:lvlJc w:val="left"/>
      <w:pPr>
        <w:ind w:left="5760" w:hanging="360"/>
      </w:pPr>
      <w:rPr>
        <w:rFonts w:ascii="Courier New" w:hAnsi="Courier New" w:hint="default"/>
      </w:rPr>
    </w:lvl>
    <w:lvl w:ilvl="8" w:tplc="0AF49B70">
      <w:start w:val="1"/>
      <w:numFmt w:val="bullet"/>
      <w:lvlText w:val=""/>
      <w:lvlJc w:val="left"/>
      <w:pPr>
        <w:ind w:left="6480" w:hanging="360"/>
      </w:pPr>
      <w:rPr>
        <w:rFonts w:ascii="Wingdings" w:hAnsi="Wingdings" w:hint="default"/>
      </w:rPr>
    </w:lvl>
  </w:abstractNum>
  <w:abstractNum w:abstractNumId="1" w15:restartNumberingAfterBreak="0">
    <w:nsid w:val="16E7520E"/>
    <w:multiLevelType w:val="hybridMultilevel"/>
    <w:tmpl w:val="72F24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78340A"/>
    <w:multiLevelType w:val="hybridMultilevel"/>
    <w:tmpl w:val="88AC8E78"/>
    <w:lvl w:ilvl="0" w:tplc="21AE7862">
      <w:start w:val="1"/>
      <w:numFmt w:val="bullet"/>
      <w:lvlText w:val=""/>
      <w:lvlJc w:val="left"/>
      <w:pPr>
        <w:ind w:left="720" w:hanging="360"/>
      </w:pPr>
      <w:rPr>
        <w:rFonts w:ascii="Symbol" w:hAnsi="Symbol" w:hint="default"/>
      </w:rPr>
    </w:lvl>
    <w:lvl w:ilvl="1" w:tplc="B51EDC94">
      <w:start w:val="1"/>
      <w:numFmt w:val="bullet"/>
      <w:lvlText w:val="o"/>
      <w:lvlJc w:val="left"/>
      <w:pPr>
        <w:ind w:left="1440" w:hanging="360"/>
      </w:pPr>
      <w:rPr>
        <w:rFonts w:ascii="Courier New" w:hAnsi="Courier New" w:hint="default"/>
      </w:rPr>
    </w:lvl>
    <w:lvl w:ilvl="2" w:tplc="DB841572">
      <w:start w:val="1"/>
      <w:numFmt w:val="bullet"/>
      <w:lvlText w:val=""/>
      <w:lvlJc w:val="left"/>
      <w:pPr>
        <w:ind w:left="2160" w:hanging="360"/>
      </w:pPr>
      <w:rPr>
        <w:rFonts w:ascii="Wingdings" w:hAnsi="Wingdings" w:hint="default"/>
      </w:rPr>
    </w:lvl>
    <w:lvl w:ilvl="3" w:tplc="F662A0E6">
      <w:start w:val="1"/>
      <w:numFmt w:val="bullet"/>
      <w:lvlText w:val=""/>
      <w:lvlJc w:val="left"/>
      <w:pPr>
        <w:ind w:left="2880" w:hanging="360"/>
      </w:pPr>
      <w:rPr>
        <w:rFonts w:ascii="Symbol" w:hAnsi="Symbol" w:hint="default"/>
      </w:rPr>
    </w:lvl>
    <w:lvl w:ilvl="4" w:tplc="3404C992">
      <w:start w:val="1"/>
      <w:numFmt w:val="bullet"/>
      <w:lvlText w:val="o"/>
      <w:lvlJc w:val="left"/>
      <w:pPr>
        <w:ind w:left="3600" w:hanging="360"/>
      </w:pPr>
      <w:rPr>
        <w:rFonts w:ascii="Courier New" w:hAnsi="Courier New" w:hint="default"/>
      </w:rPr>
    </w:lvl>
    <w:lvl w:ilvl="5" w:tplc="98F20486">
      <w:start w:val="1"/>
      <w:numFmt w:val="bullet"/>
      <w:lvlText w:val=""/>
      <w:lvlJc w:val="left"/>
      <w:pPr>
        <w:ind w:left="4320" w:hanging="360"/>
      </w:pPr>
      <w:rPr>
        <w:rFonts w:ascii="Wingdings" w:hAnsi="Wingdings" w:hint="default"/>
      </w:rPr>
    </w:lvl>
    <w:lvl w:ilvl="6" w:tplc="D08C024C">
      <w:start w:val="1"/>
      <w:numFmt w:val="bullet"/>
      <w:lvlText w:val=""/>
      <w:lvlJc w:val="left"/>
      <w:pPr>
        <w:ind w:left="5040" w:hanging="360"/>
      </w:pPr>
      <w:rPr>
        <w:rFonts w:ascii="Symbol" w:hAnsi="Symbol" w:hint="default"/>
      </w:rPr>
    </w:lvl>
    <w:lvl w:ilvl="7" w:tplc="6556EB82">
      <w:start w:val="1"/>
      <w:numFmt w:val="bullet"/>
      <w:lvlText w:val="o"/>
      <w:lvlJc w:val="left"/>
      <w:pPr>
        <w:ind w:left="5760" w:hanging="360"/>
      </w:pPr>
      <w:rPr>
        <w:rFonts w:ascii="Courier New" w:hAnsi="Courier New" w:hint="default"/>
      </w:rPr>
    </w:lvl>
    <w:lvl w:ilvl="8" w:tplc="7B723F68">
      <w:start w:val="1"/>
      <w:numFmt w:val="bullet"/>
      <w:lvlText w:val=""/>
      <w:lvlJc w:val="left"/>
      <w:pPr>
        <w:ind w:left="6480" w:hanging="360"/>
      </w:pPr>
      <w:rPr>
        <w:rFonts w:ascii="Wingdings" w:hAnsi="Wingdings" w:hint="default"/>
      </w:rPr>
    </w:lvl>
  </w:abstractNum>
  <w:abstractNum w:abstractNumId="3" w15:restartNumberingAfterBreak="0">
    <w:nsid w:val="245C5B91"/>
    <w:multiLevelType w:val="hybridMultilevel"/>
    <w:tmpl w:val="F79488D8"/>
    <w:lvl w:ilvl="0" w:tplc="4C6073A0">
      <w:start w:val="1"/>
      <w:numFmt w:val="bullet"/>
      <w:lvlText w:val=""/>
      <w:lvlJc w:val="left"/>
      <w:pPr>
        <w:ind w:left="720" w:hanging="360"/>
      </w:pPr>
      <w:rPr>
        <w:rFonts w:ascii="Symbol" w:hAnsi="Symbol" w:hint="default"/>
      </w:rPr>
    </w:lvl>
    <w:lvl w:ilvl="1" w:tplc="5052B47E">
      <w:start w:val="1"/>
      <w:numFmt w:val="bullet"/>
      <w:lvlText w:val="o"/>
      <w:lvlJc w:val="left"/>
      <w:pPr>
        <w:ind w:left="1440" w:hanging="360"/>
      </w:pPr>
      <w:rPr>
        <w:rFonts w:ascii="Courier New" w:hAnsi="Courier New" w:hint="default"/>
      </w:rPr>
    </w:lvl>
    <w:lvl w:ilvl="2" w:tplc="DEBEC654">
      <w:start w:val="1"/>
      <w:numFmt w:val="bullet"/>
      <w:lvlText w:val=""/>
      <w:lvlJc w:val="left"/>
      <w:pPr>
        <w:ind w:left="2160" w:hanging="360"/>
      </w:pPr>
      <w:rPr>
        <w:rFonts w:ascii="Wingdings" w:hAnsi="Wingdings" w:hint="default"/>
      </w:rPr>
    </w:lvl>
    <w:lvl w:ilvl="3" w:tplc="0EAAD354">
      <w:start w:val="1"/>
      <w:numFmt w:val="bullet"/>
      <w:lvlText w:val=""/>
      <w:lvlJc w:val="left"/>
      <w:pPr>
        <w:ind w:left="2880" w:hanging="360"/>
      </w:pPr>
      <w:rPr>
        <w:rFonts w:ascii="Symbol" w:hAnsi="Symbol" w:hint="default"/>
      </w:rPr>
    </w:lvl>
    <w:lvl w:ilvl="4" w:tplc="C4568B2E">
      <w:start w:val="1"/>
      <w:numFmt w:val="bullet"/>
      <w:lvlText w:val="o"/>
      <w:lvlJc w:val="left"/>
      <w:pPr>
        <w:ind w:left="3600" w:hanging="360"/>
      </w:pPr>
      <w:rPr>
        <w:rFonts w:ascii="Courier New" w:hAnsi="Courier New" w:hint="default"/>
      </w:rPr>
    </w:lvl>
    <w:lvl w:ilvl="5" w:tplc="E59E637C">
      <w:start w:val="1"/>
      <w:numFmt w:val="bullet"/>
      <w:lvlText w:val=""/>
      <w:lvlJc w:val="left"/>
      <w:pPr>
        <w:ind w:left="4320" w:hanging="360"/>
      </w:pPr>
      <w:rPr>
        <w:rFonts w:ascii="Wingdings" w:hAnsi="Wingdings" w:hint="default"/>
      </w:rPr>
    </w:lvl>
    <w:lvl w:ilvl="6" w:tplc="0F22D054">
      <w:start w:val="1"/>
      <w:numFmt w:val="bullet"/>
      <w:lvlText w:val=""/>
      <w:lvlJc w:val="left"/>
      <w:pPr>
        <w:ind w:left="5040" w:hanging="360"/>
      </w:pPr>
      <w:rPr>
        <w:rFonts w:ascii="Symbol" w:hAnsi="Symbol" w:hint="default"/>
      </w:rPr>
    </w:lvl>
    <w:lvl w:ilvl="7" w:tplc="C1E64A56">
      <w:start w:val="1"/>
      <w:numFmt w:val="bullet"/>
      <w:lvlText w:val="o"/>
      <w:lvlJc w:val="left"/>
      <w:pPr>
        <w:ind w:left="5760" w:hanging="360"/>
      </w:pPr>
      <w:rPr>
        <w:rFonts w:ascii="Courier New" w:hAnsi="Courier New" w:hint="default"/>
      </w:rPr>
    </w:lvl>
    <w:lvl w:ilvl="8" w:tplc="30129AA2">
      <w:start w:val="1"/>
      <w:numFmt w:val="bullet"/>
      <w:lvlText w:val=""/>
      <w:lvlJc w:val="left"/>
      <w:pPr>
        <w:ind w:left="6480" w:hanging="360"/>
      </w:pPr>
      <w:rPr>
        <w:rFonts w:ascii="Wingdings" w:hAnsi="Wingdings" w:hint="default"/>
      </w:rPr>
    </w:lvl>
  </w:abstractNum>
  <w:abstractNum w:abstractNumId="4" w15:restartNumberingAfterBreak="0">
    <w:nsid w:val="305C9212"/>
    <w:multiLevelType w:val="hybridMultilevel"/>
    <w:tmpl w:val="E66C5226"/>
    <w:lvl w:ilvl="0" w:tplc="D33E8274">
      <w:start w:val="1"/>
      <w:numFmt w:val="bullet"/>
      <w:lvlText w:val=""/>
      <w:lvlJc w:val="left"/>
      <w:pPr>
        <w:ind w:left="720" w:hanging="360"/>
      </w:pPr>
      <w:rPr>
        <w:rFonts w:ascii="Symbol" w:hAnsi="Symbol" w:hint="default"/>
      </w:rPr>
    </w:lvl>
    <w:lvl w:ilvl="1" w:tplc="31F2A042">
      <w:start w:val="1"/>
      <w:numFmt w:val="bullet"/>
      <w:lvlText w:val="o"/>
      <w:lvlJc w:val="left"/>
      <w:pPr>
        <w:ind w:left="1440" w:hanging="360"/>
      </w:pPr>
      <w:rPr>
        <w:rFonts w:ascii="Courier New" w:hAnsi="Courier New" w:hint="default"/>
      </w:rPr>
    </w:lvl>
    <w:lvl w:ilvl="2" w:tplc="A672E6A6">
      <w:start w:val="1"/>
      <w:numFmt w:val="bullet"/>
      <w:lvlText w:val=""/>
      <w:lvlJc w:val="left"/>
      <w:pPr>
        <w:ind w:left="2160" w:hanging="360"/>
      </w:pPr>
      <w:rPr>
        <w:rFonts w:ascii="Wingdings" w:hAnsi="Wingdings" w:hint="default"/>
      </w:rPr>
    </w:lvl>
    <w:lvl w:ilvl="3" w:tplc="1EE47EFC">
      <w:start w:val="1"/>
      <w:numFmt w:val="bullet"/>
      <w:lvlText w:val=""/>
      <w:lvlJc w:val="left"/>
      <w:pPr>
        <w:ind w:left="2880" w:hanging="360"/>
      </w:pPr>
      <w:rPr>
        <w:rFonts w:ascii="Symbol" w:hAnsi="Symbol" w:hint="default"/>
      </w:rPr>
    </w:lvl>
    <w:lvl w:ilvl="4" w:tplc="08585E44">
      <w:start w:val="1"/>
      <w:numFmt w:val="bullet"/>
      <w:lvlText w:val="o"/>
      <w:lvlJc w:val="left"/>
      <w:pPr>
        <w:ind w:left="3600" w:hanging="360"/>
      </w:pPr>
      <w:rPr>
        <w:rFonts w:ascii="Courier New" w:hAnsi="Courier New" w:hint="default"/>
      </w:rPr>
    </w:lvl>
    <w:lvl w:ilvl="5" w:tplc="C5585ED6">
      <w:start w:val="1"/>
      <w:numFmt w:val="bullet"/>
      <w:lvlText w:val=""/>
      <w:lvlJc w:val="left"/>
      <w:pPr>
        <w:ind w:left="4320" w:hanging="360"/>
      </w:pPr>
      <w:rPr>
        <w:rFonts w:ascii="Wingdings" w:hAnsi="Wingdings" w:hint="default"/>
      </w:rPr>
    </w:lvl>
    <w:lvl w:ilvl="6" w:tplc="B100DDCC">
      <w:start w:val="1"/>
      <w:numFmt w:val="bullet"/>
      <w:lvlText w:val=""/>
      <w:lvlJc w:val="left"/>
      <w:pPr>
        <w:ind w:left="5040" w:hanging="360"/>
      </w:pPr>
      <w:rPr>
        <w:rFonts w:ascii="Symbol" w:hAnsi="Symbol" w:hint="default"/>
      </w:rPr>
    </w:lvl>
    <w:lvl w:ilvl="7" w:tplc="745094D4">
      <w:start w:val="1"/>
      <w:numFmt w:val="bullet"/>
      <w:lvlText w:val="o"/>
      <w:lvlJc w:val="left"/>
      <w:pPr>
        <w:ind w:left="5760" w:hanging="360"/>
      </w:pPr>
      <w:rPr>
        <w:rFonts w:ascii="Courier New" w:hAnsi="Courier New" w:hint="default"/>
      </w:rPr>
    </w:lvl>
    <w:lvl w:ilvl="8" w:tplc="138E85DA">
      <w:start w:val="1"/>
      <w:numFmt w:val="bullet"/>
      <w:lvlText w:val=""/>
      <w:lvlJc w:val="left"/>
      <w:pPr>
        <w:ind w:left="6480" w:hanging="360"/>
      </w:pPr>
      <w:rPr>
        <w:rFonts w:ascii="Wingdings" w:hAnsi="Wingdings" w:hint="default"/>
      </w:rPr>
    </w:lvl>
  </w:abstractNum>
  <w:abstractNum w:abstractNumId="5" w15:restartNumberingAfterBreak="0">
    <w:nsid w:val="31BA87BD"/>
    <w:multiLevelType w:val="hybridMultilevel"/>
    <w:tmpl w:val="FE06AFA4"/>
    <w:lvl w:ilvl="0" w:tplc="95D44DC4">
      <w:start w:val="1"/>
      <w:numFmt w:val="bullet"/>
      <w:lvlText w:val=""/>
      <w:lvlJc w:val="left"/>
      <w:pPr>
        <w:ind w:left="720" w:hanging="360"/>
      </w:pPr>
      <w:rPr>
        <w:rFonts w:ascii="Symbol" w:hAnsi="Symbol" w:hint="default"/>
      </w:rPr>
    </w:lvl>
    <w:lvl w:ilvl="1" w:tplc="CEC27204">
      <w:start w:val="1"/>
      <w:numFmt w:val="bullet"/>
      <w:lvlText w:val="o"/>
      <w:lvlJc w:val="left"/>
      <w:pPr>
        <w:ind w:left="1440" w:hanging="360"/>
      </w:pPr>
      <w:rPr>
        <w:rFonts w:ascii="Courier New" w:hAnsi="Courier New" w:hint="default"/>
      </w:rPr>
    </w:lvl>
    <w:lvl w:ilvl="2" w:tplc="88267D28">
      <w:start w:val="1"/>
      <w:numFmt w:val="bullet"/>
      <w:lvlText w:val=""/>
      <w:lvlJc w:val="left"/>
      <w:pPr>
        <w:ind w:left="2160" w:hanging="360"/>
      </w:pPr>
      <w:rPr>
        <w:rFonts w:ascii="Wingdings" w:hAnsi="Wingdings" w:hint="default"/>
      </w:rPr>
    </w:lvl>
    <w:lvl w:ilvl="3" w:tplc="CA469D36">
      <w:start w:val="1"/>
      <w:numFmt w:val="bullet"/>
      <w:lvlText w:val=""/>
      <w:lvlJc w:val="left"/>
      <w:pPr>
        <w:ind w:left="2880" w:hanging="360"/>
      </w:pPr>
      <w:rPr>
        <w:rFonts w:ascii="Symbol" w:hAnsi="Symbol" w:hint="default"/>
      </w:rPr>
    </w:lvl>
    <w:lvl w:ilvl="4" w:tplc="C7BE73B0">
      <w:start w:val="1"/>
      <w:numFmt w:val="bullet"/>
      <w:lvlText w:val="o"/>
      <w:lvlJc w:val="left"/>
      <w:pPr>
        <w:ind w:left="3600" w:hanging="360"/>
      </w:pPr>
      <w:rPr>
        <w:rFonts w:ascii="Courier New" w:hAnsi="Courier New" w:hint="default"/>
      </w:rPr>
    </w:lvl>
    <w:lvl w:ilvl="5" w:tplc="A2621B0E">
      <w:start w:val="1"/>
      <w:numFmt w:val="bullet"/>
      <w:lvlText w:val=""/>
      <w:lvlJc w:val="left"/>
      <w:pPr>
        <w:ind w:left="4320" w:hanging="360"/>
      </w:pPr>
      <w:rPr>
        <w:rFonts w:ascii="Wingdings" w:hAnsi="Wingdings" w:hint="default"/>
      </w:rPr>
    </w:lvl>
    <w:lvl w:ilvl="6" w:tplc="3AD66F54">
      <w:start w:val="1"/>
      <w:numFmt w:val="bullet"/>
      <w:lvlText w:val=""/>
      <w:lvlJc w:val="left"/>
      <w:pPr>
        <w:ind w:left="5040" w:hanging="360"/>
      </w:pPr>
      <w:rPr>
        <w:rFonts w:ascii="Symbol" w:hAnsi="Symbol" w:hint="default"/>
      </w:rPr>
    </w:lvl>
    <w:lvl w:ilvl="7" w:tplc="8B605764">
      <w:start w:val="1"/>
      <w:numFmt w:val="bullet"/>
      <w:lvlText w:val="o"/>
      <w:lvlJc w:val="left"/>
      <w:pPr>
        <w:ind w:left="5760" w:hanging="360"/>
      </w:pPr>
      <w:rPr>
        <w:rFonts w:ascii="Courier New" w:hAnsi="Courier New" w:hint="default"/>
      </w:rPr>
    </w:lvl>
    <w:lvl w:ilvl="8" w:tplc="097E6EBA">
      <w:start w:val="1"/>
      <w:numFmt w:val="bullet"/>
      <w:lvlText w:val=""/>
      <w:lvlJc w:val="left"/>
      <w:pPr>
        <w:ind w:left="6480" w:hanging="360"/>
      </w:pPr>
      <w:rPr>
        <w:rFonts w:ascii="Wingdings" w:hAnsi="Wingdings" w:hint="default"/>
      </w:rPr>
    </w:lvl>
  </w:abstractNum>
  <w:abstractNum w:abstractNumId="6" w15:restartNumberingAfterBreak="0">
    <w:nsid w:val="5109D5C2"/>
    <w:multiLevelType w:val="hybridMultilevel"/>
    <w:tmpl w:val="A86A9998"/>
    <w:lvl w:ilvl="0" w:tplc="EDCA1DF0">
      <w:start w:val="1"/>
      <w:numFmt w:val="bullet"/>
      <w:lvlText w:val="-"/>
      <w:lvlJc w:val="left"/>
      <w:pPr>
        <w:ind w:left="720" w:hanging="360"/>
      </w:pPr>
      <w:rPr>
        <w:rFonts w:ascii="Symbol" w:hAnsi="Symbol" w:hint="default"/>
      </w:rPr>
    </w:lvl>
    <w:lvl w:ilvl="1" w:tplc="C5106F98">
      <w:start w:val="1"/>
      <w:numFmt w:val="bullet"/>
      <w:lvlText w:val="o"/>
      <w:lvlJc w:val="left"/>
      <w:pPr>
        <w:ind w:left="1440" w:hanging="360"/>
      </w:pPr>
      <w:rPr>
        <w:rFonts w:ascii="Courier New" w:hAnsi="Courier New" w:hint="default"/>
      </w:rPr>
    </w:lvl>
    <w:lvl w:ilvl="2" w:tplc="771C02CC">
      <w:start w:val="1"/>
      <w:numFmt w:val="bullet"/>
      <w:lvlText w:val=""/>
      <w:lvlJc w:val="left"/>
      <w:pPr>
        <w:ind w:left="2160" w:hanging="360"/>
      </w:pPr>
      <w:rPr>
        <w:rFonts w:ascii="Wingdings" w:hAnsi="Wingdings" w:hint="default"/>
      </w:rPr>
    </w:lvl>
    <w:lvl w:ilvl="3" w:tplc="C70A4936">
      <w:start w:val="1"/>
      <w:numFmt w:val="bullet"/>
      <w:lvlText w:val=""/>
      <w:lvlJc w:val="left"/>
      <w:pPr>
        <w:ind w:left="2880" w:hanging="360"/>
      </w:pPr>
      <w:rPr>
        <w:rFonts w:ascii="Symbol" w:hAnsi="Symbol" w:hint="default"/>
      </w:rPr>
    </w:lvl>
    <w:lvl w:ilvl="4" w:tplc="0978AFA6">
      <w:start w:val="1"/>
      <w:numFmt w:val="bullet"/>
      <w:lvlText w:val="o"/>
      <w:lvlJc w:val="left"/>
      <w:pPr>
        <w:ind w:left="3600" w:hanging="360"/>
      </w:pPr>
      <w:rPr>
        <w:rFonts w:ascii="Courier New" w:hAnsi="Courier New" w:hint="default"/>
      </w:rPr>
    </w:lvl>
    <w:lvl w:ilvl="5" w:tplc="F0DCAAB4">
      <w:start w:val="1"/>
      <w:numFmt w:val="bullet"/>
      <w:lvlText w:val=""/>
      <w:lvlJc w:val="left"/>
      <w:pPr>
        <w:ind w:left="4320" w:hanging="360"/>
      </w:pPr>
      <w:rPr>
        <w:rFonts w:ascii="Wingdings" w:hAnsi="Wingdings" w:hint="default"/>
      </w:rPr>
    </w:lvl>
    <w:lvl w:ilvl="6" w:tplc="42CA936C">
      <w:start w:val="1"/>
      <w:numFmt w:val="bullet"/>
      <w:lvlText w:val=""/>
      <w:lvlJc w:val="left"/>
      <w:pPr>
        <w:ind w:left="5040" w:hanging="360"/>
      </w:pPr>
      <w:rPr>
        <w:rFonts w:ascii="Symbol" w:hAnsi="Symbol" w:hint="default"/>
      </w:rPr>
    </w:lvl>
    <w:lvl w:ilvl="7" w:tplc="17AEB9B4">
      <w:start w:val="1"/>
      <w:numFmt w:val="bullet"/>
      <w:lvlText w:val="o"/>
      <w:lvlJc w:val="left"/>
      <w:pPr>
        <w:ind w:left="5760" w:hanging="360"/>
      </w:pPr>
      <w:rPr>
        <w:rFonts w:ascii="Courier New" w:hAnsi="Courier New" w:hint="default"/>
      </w:rPr>
    </w:lvl>
    <w:lvl w:ilvl="8" w:tplc="BB646EBE">
      <w:start w:val="1"/>
      <w:numFmt w:val="bullet"/>
      <w:lvlText w:val=""/>
      <w:lvlJc w:val="left"/>
      <w:pPr>
        <w:ind w:left="6480" w:hanging="360"/>
      </w:pPr>
      <w:rPr>
        <w:rFonts w:ascii="Wingdings" w:hAnsi="Wingdings" w:hint="default"/>
      </w:rPr>
    </w:lvl>
  </w:abstractNum>
  <w:abstractNum w:abstractNumId="7" w15:restartNumberingAfterBreak="0">
    <w:nsid w:val="625E24D0"/>
    <w:multiLevelType w:val="hybridMultilevel"/>
    <w:tmpl w:val="76C4CFFE"/>
    <w:lvl w:ilvl="0" w:tplc="BF525294">
      <w:start w:val="1"/>
      <w:numFmt w:val="bullet"/>
      <w:lvlText w:val=""/>
      <w:lvlJc w:val="left"/>
      <w:pPr>
        <w:ind w:left="720" w:hanging="360"/>
      </w:pPr>
      <w:rPr>
        <w:rFonts w:ascii="Symbol" w:hAnsi="Symbol" w:hint="default"/>
      </w:rPr>
    </w:lvl>
    <w:lvl w:ilvl="1" w:tplc="7BAC17A4">
      <w:start w:val="1"/>
      <w:numFmt w:val="bullet"/>
      <w:lvlText w:val="o"/>
      <w:lvlJc w:val="left"/>
      <w:pPr>
        <w:ind w:left="1440" w:hanging="360"/>
      </w:pPr>
      <w:rPr>
        <w:rFonts w:ascii="Courier New" w:hAnsi="Courier New" w:hint="default"/>
      </w:rPr>
    </w:lvl>
    <w:lvl w:ilvl="2" w:tplc="4AA29044">
      <w:start w:val="1"/>
      <w:numFmt w:val="bullet"/>
      <w:lvlText w:val=""/>
      <w:lvlJc w:val="left"/>
      <w:pPr>
        <w:ind w:left="2160" w:hanging="360"/>
      </w:pPr>
      <w:rPr>
        <w:rFonts w:ascii="Wingdings" w:hAnsi="Wingdings" w:hint="default"/>
      </w:rPr>
    </w:lvl>
    <w:lvl w:ilvl="3" w:tplc="F968B480">
      <w:start w:val="1"/>
      <w:numFmt w:val="bullet"/>
      <w:lvlText w:val=""/>
      <w:lvlJc w:val="left"/>
      <w:pPr>
        <w:ind w:left="2880" w:hanging="360"/>
      </w:pPr>
      <w:rPr>
        <w:rFonts w:ascii="Symbol" w:hAnsi="Symbol" w:hint="default"/>
      </w:rPr>
    </w:lvl>
    <w:lvl w:ilvl="4" w:tplc="0DCA6872">
      <w:start w:val="1"/>
      <w:numFmt w:val="bullet"/>
      <w:lvlText w:val="o"/>
      <w:lvlJc w:val="left"/>
      <w:pPr>
        <w:ind w:left="3600" w:hanging="360"/>
      </w:pPr>
      <w:rPr>
        <w:rFonts w:ascii="Courier New" w:hAnsi="Courier New" w:hint="default"/>
      </w:rPr>
    </w:lvl>
    <w:lvl w:ilvl="5" w:tplc="3C202C0A">
      <w:start w:val="1"/>
      <w:numFmt w:val="bullet"/>
      <w:lvlText w:val=""/>
      <w:lvlJc w:val="left"/>
      <w:pPr>
        <w:ind w:left="4320" w:hanging="360"/>
      </w:pPr>
      <w:rPr>
        <w:rFonts w:ascii="Wingdings" w:hAnsi="Wingdings" w:hint="default"/>
      </w:rPr>
    </w:lvl>
    <w:lvl w:ilvl="6" w:tplc="FFCA92D2">
      <w:start w:val="1"/>
      <w:numFmt w:val="bullet"/>
      <w:lvlText w:val=""/>
      <w:lvlJc w:val="left"/>
      <w:pPr>
        <w:ind w:left="5040" w:hanging="360"/>
      </w:pPr>
      <w:rPr>
        <w:rFonts w:ascii="Symbol" w:hAnsi="Symbol" w:hint="default"/>
      </w:rPr>
    </w:lvl>
    <w:lvl w:ilvl="7" w:tplc="E49E2686">
      <w:start w:val="1"/>
      <w:numFmt w:val="bullet"/>
      <w:lvlText w:val="o"/>
      <w:lvlJc w:val="left"/>
      <w:pPr>
        <w:ind w:left="5760" w:hanging="360"/>
      </w:pPr>
      <w:rPr>
        <w:rFonts w:ascii="Courier New" w:hAnsi="Courier New" w:hint="default"/>
      </w:rPr>
    </w:lvl>
    <w:lvl w:ilvl="8" w:tplc="52C27770">
      <w:start w:val="1"/>
      <w:numFmt w:val="bullet"/>
      <w:lvlText w:val=""/>
      <w:lvlJc w:val="left"/>
      <w:pPr>
        <w:ind w:left="6480" w:hanging="360"/>
      </w:pPr>
      <w:rPr>
        <w:rFonts w:ascii="Wingdings" w:hAnsi="Wingdings" w:hint="default"/>
      </w:rPr>
    </w:lvl>
  </w:abstractNum>
  <w:num w:numId="1" w16cid:durableId="915669929">
    <w:abstractNumId w:val="0"/>
  </w:num>
  <w:num w:numId="2" w16cid:durableId="2014645217">
    <w:abstractNumId w:val="4"/>
  </w:num>
  <w:num w:numId="3" w16cid:durableId="355429968">
    <w:abstractNumId w:val="6"/>
  </w:num>
  <w:num w:numId="4" w16cid:durableId="269319269">
    <w:abstractNumId w:val="5"/>
  </w:num>
  <w:num w:numId="5" w16cid:durableId="471411338">
    <w:abstractNumId w:val="3"/>
  </w:num>
  <w:num w:numId="6" w16cid:durableId="461576455">
    <w:abstractNumId w:val="7"/>
  </w:num>
  <w:num w:numId="7" w16cid:durableId="1181821081">
    <w:abstractNumId w:val="2"/>
  </w:num>
  <w:num w:numId="8" w16cid:durableId="1214462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0A05E2"/>
    <w:rsid w:val="000C0B6D"/>
    <w:rsid w:val="00212262"/>
    <w:rsid w:val="00247662"/>
    <w:rsid w:val="002A0304"/>
    <w:rsid w:val="003021D1"/>
    <w:rsid w:val="00313F8C"/>
    <w:rsid w:val="00362008"/>
    <w:rsid w:val="003F23E4"/>
    <w:rsid w:val="00476A1D"/>
    <w:rsid w:val="00486FDF"/>
    <w:rsid w:val="00666763"/>
    <w:rsid w:val="00727FB7"/>
    <w:rsid w:val="00821CF6"/>
    <w:rsid w:val="009D1EBA"/>
    <w:rsid w:val="00A912B8"/>
    <w:rsid w:val="00AC5216"/>
    <w:rsid w:val="00C023EE"/>
    <w:rsid w:val="00C90741"/>
    <w:rsid w:val="00E803FF"/>
    <w:rsid w:val="00ED738F"/>
    <w:rsid w:val="00FA21D0"/>
    <w:rsid w:val="00FF3738"/>
    <w:rsid w:val="00FF4C04"/>
    <w:rsid w:val="09576E37"/>
    <w:rsid w:val="09AF5CF2"/>
    <w:rsid w:val="09D241C6"/>
    <w:rsid w:val="0B8CEE0F"/>
    <w:rsid w:val="10FB6F5A"/>
    <w:rsid w:val="11202832"/>
    <w:rsid w:val="11BC3045"/>
    <w:rsid w:val="217D6727"/>
    <w:rsid w:val="21855F59"/>
    <w:rsid w:val="22C0D66F"/>
    <w:rsid w:val="23D5C2D0"/>
    <w:rsid w:val="23D64772"/>
    <w:rsid w:val="281CC944"/>
    <w:rsid w:val="2B37E41F"/>
    <w:rsid w:val="31915311"/>
    <w:rsid w:val="39547134"/>
    <w:rsid w:val="3C09694C"/>
    <w:rsid w:val="3D5EDF95"/>
    <w:rsid w:val="3D9638E1"/>
    <w:rsid w:val="3E07C408"/>
    <w:rsid w:val="45B38731"/>
    <w:rsid w:val="4B2FF57E"/>
    <w:rsid w:val="4E4D5D37"/>
    <w:rsid w:val="4F655DBB"/>
    <w:rsid w:val="500475AA"/>
    <w:rsid w:val="50373964"/>
    <w:rsid w:val="509CD0E8"/>
    <w:rsid w:val="5158BA7B"/>
    <w:rsid w:val="55B18633"/>
    <w:rsid w:val="583027FF"/>
    <w:rsid w:val="5B85423D"/>
    <w:rsid w:val="66BBC369"/>
    <w:rsid w:val="680AEA08"/>
    <w:rsid w:val="6DEA1926"/>
    <w:rsid w:val="6E63C1BA"/>
    <w:rsid w:val="71B8A811"/>
    <w:rsid w:val="738E9938"/>
    <w:rsid w:val="765367E4"/>
    <w:rsid w:val="7716E553"/>
    <w:rsid w:val="792A9A63"/>
    <w:rsid w:val="7A0A05E2"/>
    <w:rsid w:val="7B8FFBD5"/>
    <w:rsid w:val="7D4B21CF"/>
    <w:rsid w:val="7E40C0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05E2"/>
  <w15:chartTrackingRefBased/>
  <w15:docId w15:val="{A29E5F48-4E40-4E99-B8F5-43A4EB3D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9D241C6"/>
    <w:pPr>
      <w:ind w:left="720"/>
      <w:contextualSpacing/>
    </w:pPr>
  </w:style>
  <w:style w:type="character" w:styleId="Hyperlink">
    <w:name w:val="Hyperlink"/>
    <w:basedOn w:val="Standaardalinea-lettertype"/>
    <w:uiPriority w:val="99"/>
    <w:unhideWhenUsed/>
    <w:rsid w:val="2B37E41F"/>
    <w:rPr>
      <w:color w:val="467886"/>
      <w:u w:val="single"/>
    </w:rPr>
  </w:style>
  <w:style w:type="character" w:styleId="GevolgdeHyperlink">
    <w:name w:val="FollowedHyperlink"/>
    <w:basedOn w:val="Standaardalinea-lettertype"/>
    <w:uiPriority w:val="99"/>
    <w:semiHidden/>
    <w:unhideWhenUsed/>
    <w:rsid w:val="00A912B8"/>
    <w:rPr>
      <w:color w:val="96607D" w:themeColor="followedHyperlink"/>
      <w:u w:val="single"/>
    </w:rPr>
  </w:style>
  <w:style w:type="character" w:styleId="Onopgelostemelding">
    <w:name w:val="Unresolved Mention"/>
    <w:basedOn w:val="Standaardalinea-lettertype"/>
    <w:uiPriority w:val="99"/>
    <w:semiHidden/>
    <w:unhideWhenUsed/>
    <w:rsid w:val="00727FB7"/>
    <w:rPr>
      <w:color w:val="605E5C"/>
      <w:shd w:val="clear" w:color="auto" w:fill="E1DFDD"/>
    </w:rPr>
  </w:style>
  <w:style w:type="paragraph" w:styleId="Koptekst">
    <w:name w:val="header"/>
    <w:basedOn w:val="Standaard"/>
    <w:link w:val="KoptekstChar"/>
    <w:uiPriority w:val="99"/>
    <w:unhideWhenUsed/>
    <w:rsid w:val="002122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12262"/>
  </w:style>
  <w:style w:type="paragraph" w:styleId="Voettekst">
    <w:name w:val="footer"/>
    <w:basedOn w:val="Standaard"/>
    <w:link w:val="VoettekstChar"/>
    <w:uiPriority w:val="99"/>
    <w:unhideWhenUsed/>
    <w:rsid w:val="002122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12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983626">
      <w:bodyDiv w:val="1"/>
      <w:marLeft w:val="0"/>
      <w:marRight w:val="0"/>
      <w:marTop w:val="0"/>
      <w:marBottom w:val="0"/>
      <w:divBdr>
        <w:top w:val="none" w:sz="0" w:space="0" w:color="auto"/>
        <w:left w:val="none" w:sz="0" w:space="0" w:color="auto"/>
        <w:bottom w:val="none" w:sz="0" w:space="0" w:color="auto"/>
        <w:right w:val="none" w:sz="0" w:space="0" w:color="auto"/>
      </w:divBdr>
    </w:div>
    <w:div w:id="1240097595">
      <w:bodyDiv w:val="1"/>
      <w:marLeft w:val="0"/>
      <w:marRight w:val="0"/>
      <w:marTop w:val="0"/>
      <w:marBottom w:val="0"/>
      <w:divBdr>
        <w:top w:val="none" w:sz="0" w:space="0" w:color="auto"/>
        <w:left w:val="none" w:sz="0" w:space="0" w:color="auto"/>
        <w:bottom w:val="none" w:sz="0" w:space="0" w:color="auto"/>
        <w:right w:val="none" w:sz="0" w:space="0" w:color="auto"/>
      </w:divBdr>
    </w:div>
    <w:div w:id="1374118276">
      <w:bodyDiv w:val="1"/>
      <w:marLeft w:val="0"/>
      <w:marRight w:val="0"/>
      <w:marTop w:val="0"/>
      <w:marBottom w:val="0"/>
      <w:divBdr>
        <w:top w:val="none" w:sz="0" w:space="0" w:color="auto"/>
        <w:left w:val="none" w:sz="0" w:space="0" w:color="auto"/>
        <w:bottom w:val="none" w:sz="0" w:space="0" w:color="auto"/>
        <w:right w:val="none" w:sz="0" w:space="0" w:color="auto"/>
      </w:divBdr>
    </w:div>
    <w:div w:id="1532104554">
      <w:bodyDiv w:val="1"/>
      <w:marLeft w:val="0"/>
      <w:marRight w:val="0"/>
      <w:marTop w:val="0"/>
      <w:marBottom w:val="0"/>
      <w:divBdr>
        <w:top w:val="none" w:sz="0" w:space="0" w:color="auto"/>
        <w:left w:val="none" w:sz="0" w:space="0" w:color="auto"/>
        <w:bottom w:val="none" w:sz="0" w:space="0" w:color="auto"/>
        <w:right w:val="none" w:sz="0" w:space="0" w:color="auto"/>
      </w:divBdr>
    </w:div>
    <w:div w:id="1930960773">
      <w:bodyDiv w:val="1"/>
      <w:marLeft w:val="0"/>
      <w:marRight w:val="0"/>
      <w:marTop w:val="0"/>
      <w:marBottom w:val="0"/>
      <w:divBdr>
        <w:top w:val="none" w:sz="0" w:space="0" w:color="auto"/>
        <w:left w:val="none" w:sz="0" w:space="0" w:color="auto"/>
        <w:bottom w:val="none" w:sz="0" w:space="0" w:color="auto"/>
        <w:right w:val="none" w:sz="0" w:space="0" w:color="auto"/>
      </w:divBdr>
    </w:div>
    <w:div w:id="203044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y-mps.com/diensten/mps-compac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si2025.com/bask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si2025.com/" TargetMode="External"/><Relationship Id="rId5" Type="http://schemas.openxmlformats.org/officeDocument/2006/relationships/styles" Target="styles.xml"/><Relationship Id="rId15" Type="http://schemas.openxmlformats.org/officeDocument/2006/relationships/hyperlink" Target="https://www.royalfloraholland.com/service-en-contact/duurzaamheid"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oyalfloraholland.com/over-ons/duurzaamheid/duurzaamheidscertific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20c409-5d5f-4ec1-abe4-459a9f8b3e4c">
      <Terms xmlns="http://schemas.microsoft.com/office/infopath/2007/PartnerControls"/>
    </lcf76f155ced4ddcb4097134ff3c332f>
    <TaxCatchAll xmlns="5d01d1c8-c3d5-4179-8fcf-2dff77d7699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35E2A3B15A144184477BAE80BEC374" ma:contentTypeVersion="18" ma:contentTypeDescription="Een nieuw document maken." ma:contentTypeScope="" ma:versionID="5c1f562887abbbe421d000f1e2de03a3">
  <xsd:schema xmlns:xsd="http://www.w3.org/2001/XMLSchema" xmlns:xs="http://www.w3.org/2001/XMLSchema" xmlns:p="http://schemas.microsoft.com/office/2006/metadata/properties" xmlns:ns2="e420c409-5d5f-4ec1-abe4-459a9f8b3e4c" xmlns:ns3="5d01d1c8-c3d5-4179-8fcf-2dff77d76998" targetNamespace="http://schemas.microsoft.com/office/2006/metadata/properties" ma:root="true" ma:fieldsID="e42cc00043dea8051e97ec4cb981027b" ns2:_="" ns3:_="">
    <xsd:import namespace="e420c409-5d5f-4ec1-abe4-459a9f8b3e4c"/>
    <xsd:import namespace="5d01d1c8-c3d5-4179-8fcf-2dff77d769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0c409-5d5f-4ec1-abe4-459a9f8b3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4f34b5ab-69ee-436e-b280-b6e7125a69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01d1c8-c3d5-4179-8fcf-2dff77d7699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548a076-2d6b-4d70-bd08-7017aea53744}" ma:internalName="TaxCatchAll" ma:showField="CatchAllData" ma:web="5d01d1c8-c3d5-4179-8fcf-2dff77d76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651F95-DEFD-45D9-B97D-BDF775ED18CD}">
  <ds:schemaRefs>
    <ds:schemaRef ds:uri="http://schemas.microsoft.com/sharepoint/v3/contenttype/forms"/>
  </ds:schemaRefs>
</ds:datastoreItem>
</file>

<file path=customXml/itemProps2.xml><?xml version="1.0" encoding="utf-8"?>
<ds:datastoreItem xmlns:ds="http://schemas.openxmlformats.org/officeDocument/2006/customXml" ds:itemID="{193D09B2-F1B3-4A47-87C6-E3292A63B49D}">
  <ds:schemaRefs>
    <ds:schemaRef ds:uri="http://schemas.microsoft.com/office/2006/metadata/properties"/>
    <ds:schemaRef ds:uri="http://schemas.microsoft.com/office/infopath/2007/PartnerControls"/>
    <ds:schemaRef ds:uri="e420c409-5d5f-4ec1-abe4-459a9f8b3e4c"/>
    <ds:schemaRef ds:uri="5d01d1c8-c3d5-4179-8fcf-2dff77d76998"/>
  </ds:schemaRefs>
</ds:datastoreItem>
</file>

<file path=customXml/itemProps3.xml><?xml version="1.0" encoding="utf-8"?>
<ds:datastoreItem xmlns:ds="http://schemas.openxmlformats.org/officeDocument/2006/customXml" ds:itemID="{A184032B-4D7D-4DC5-84A6-DE3FFE01C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0c409-5d5f-4ec1-abe4-459a9f8b3e4c"/>
    <ds:schemaRef ds:uri="5d01d1c8-c3d5-4179-8fcf-2dff77d76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772</Words>
  <Characters>4249</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Gabriëlle van Leeuwen - Dutch Flower Group</dc:creator>
  <cp:keywords/>
  <dc:description/>
  <cp:lastModifiedBy>Gabriëlle van Leeuwen - Dutch Flower Group</cp:lastModifiedBy>
  <cp:revision>20</cp:revision>
  <dcterms:created xsi:type="dcterms:W3CDTF">2025-04-08T15:16:00Z</dcterms:created>
  <dcterms:modified xsi:type="dcterms:W3CDTF">2025-04-17T13:23:00Z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0x0101002635E2A3B15A144184477BAE80BEC374</vt:lpwstr>
  </property>
  <property fmtid="{D5CDD505-2E9C-101B-9397-08002B2CF9AE}" pid="3" name="MediaServiceImageTags">
    <vt:lpwstr/>
  </property>
</Properties>
</file>