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0B3F" w14:textId="4A748426" w:rsidR="00A65AA7" w:rsidRDefault="0016492D" w:rsidP="0016492D">
      <w:pPr>
        <w:pStyle w:val="1"/>
      </w:pPr>
      <w:r>
        <w:rPr>
          <w:rFonts w:hint="eastAsia"/>
        </w:rPr>
        <w:t>Shift-GCN使用说明文档</w:t>
      </w:r>
    </w:p>
    <w:p w14:paraId="46257815" w14:textId="77C75577" w:rsidR="0016492D" w:rsidRDefault="0016492D" w:rsidP="0016492D">
      <w:pPr>
        <w:pStyle w:val="2"/>
        <w:numPr>
          <w:ilvl w:val="0"/>
          <w:numId w:val="1"/>
        </w:numPr>
      </w:pPr>
      <w:r>
        <w:rPr>
          <w:rFonts w:hint="eastAsia"/>
        </w:rPr>
        <w:t>目录说明</w:t>
      </w:r>
    </w:p>
    <w:p w14:paraId="3526BE14" w14:textId="63C19DF4" w:rsidR="0016492D" w:rsidRP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 w:rsidRPr="0016492D">
        <w:rPr>
          <w:rFonts w:ascii="宋体" w:eastAsia="宋体" w:hAnsi="宋体" w:hint="eastAsia"/>
          <w:sz w:val="24"/>
          <w:szCs w:val="28"/>
        </w:rPr>
        <w:t>文档目录组织如下所示。</w:t>
      </w:r>
    </w:p>
    <w:p w14:paraId="15D57954" w14:textId="6597DD31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>c</w:t>
      </w:r>
      <w:r w:rsidRPr="0016492D">
        <w:rPr>
          <w:rFonts w:ascii="宋体" w:eastAsia="宋体" w:hAnsi="宋体" w:hint="eastAsia"/>
          <w:b/>
          <w:bCs/>
          <w:sz w:val="24"/>
          <w:szCs w:val="28"/>
        </w:rPr>
        <w:t>onfig：</w:t>
      </w:r>
      <w:r w:rsidRPr="0016492D">
        <w:rPr>
          <w:rFonts w:ascii="宋体" w:eastAsia="宋体" w:hAnsi="宋体" w:hint="eastAsia"/>
          <w:sz w:val="24"/>
          <w:szCs w:val="28"/>
        </w:rPr>
        <w:t>主要存储yaml配置文件；该文件中是对网络参数、训练测试过程及数据路径的设置。</w:t>
      </w:r>
    </w:p>
    <w:p w14:paraId="05628144" w14:textId="4BBE6D1E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ata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存放数据</w:t>
      </w:r>
    </w:p>
    <w:p w14:paraId="636D03F1" w14:textId="6F69653B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data</w:t>
      </w:r>
      <w:r>
        <w:rPr>
          <w:rFonts w:ascii="宋体" w:eastAsia="宋体" w:hAnsi="宋体"/>
          <w:sz w:val="24"/>
          <w:szCs w:val="28"/>
        </w:rPr>
        <w:t>_ge</w:t>
      </w:r>
      <w:r>
        <w:rPr>
          <w:rFonts w:ascii="宋体" w:eastAsia="宋体" w:hAnsi="宋体" w:hint="eastAsia"/>
          <w:sz w:val="24"/>
          <w:szCs w:val="28"/>
        </w:rPr>
        <w:t>n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数据预处理文件</w:t>
      </w:r>
    </w:p>
    <w:p w14:paraId="30D9281B" w14:textId="3CA4E6D6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feeders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数据集和dataloader文件</w:t>
      </w:r>
    </w:p>
    <w:p w14:paraId="1D38875F" w14:textId="291D7BBD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graph: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根据人体关节点关系建立的结构图文件</w:t>
      </w:r>
    </w:p>
    <w:p w14:paraId="6B20D6A0" w14:textId="243C8514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model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模型文件</w:t>
      </w:r>
    </w:p>
    <w:p w14:paraId="40CA09E3" w14:textId="0C55BBA2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save</w:t>
      </w:r>
      <w:r>
        <w:rPr>
          <w:rFonts w:ascii="宋体" w:eastAsia="宋体" w:hAnsi="宋体"/>
          <w:sz w:val="24"/>
          <w:szCs w:val="28"/>
        </w:rPr>
        <w:t>_models</w:t>
      </w:r>
      <w:r>
        <w:rPr>
          <w:rFonts w:ascii="宋体" w:eastAsia="宋体" w:hAnsi="宋体" w:hint="eastAsia"/>
          <w:sz w:val="24"/>
          <w:szCs w:val="28"/>
        </w:rPr>
        <w:t>: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训练模型保存目录</w:t>
      </w:r>
    </w:p>
    <w:p w14:paraId="500BFA2F" w14:textId="67B95493" w:rsid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tools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其他一些数据处理及分析的文件</w:t>
      </w:r>
    </w:p>
    <w:p w14:paraId="12CCBBE9" w14:textId="36E0CFEF" w:rsidR="0016492D" w:rsidRPr="0016492D" w:rsidRDefault="0016492D" w:rsidP="0016492D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utils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依赖文件</w:t>
      </w:r>
    </w:p>
    <w:p w14:paraId="2690C458" w14:textId="40C58477" w:rsidR="0016492D" w:rsidRDefault="0016492D" w:rsidP="0016492D">
      <w:r>
        <w:rPr>
          <w:noProof/>
        </w:rPr>
        <w:drawing>
          <wp:inline distT="0" distB="0" distL="0" distR="0" wp14:anchorId="3414F297" wp14:editId="6F1AF21E">
            <wp:extent cx="5274310" cy="3653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751" w14:textId="11D42EE3" w:rsidR="0016492D" w:rsidRDefault="0016492D" w:rsidP="0016492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环境配置</w:t>
      </w:r>
    </w:p>
    <w:p w14:paraId="7477ADA2" w14:textId="2E54F780" w:rsidR="0016492D" w:rsidRDefault="0016492D" w:rsidP="0016492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可参考g</w:t>
      </w:r>
      <w:r>
        <w:rPr>
          <w:sz w:val="24"/>
          <w:szCs w:val="28"/>
        </w:rPr>
        <w:t xml:space="preserve">ithub: </w:t>
      </w:r>
      <w:hyperlink r:id="rId8" w:history="1">
        <w:r w:rsidRPr="00CB5942">
          <w:rPr>
            <w:rStyle w:val="a7"/>
            <w:sz w:val="24"/>
            <w:szCs w:val="28"/>
          </w:rPr>
          <w:t>https://github.com/kchengiva/Shift-GCN</w:t>
        </w:r>
      </w:hyperlink>
    </w:p>
    <w:p w14:paraId="70CAEAB7" w14:textId="37FE4218" w:rsidR="0016492D" w:rsidRDefault="0016492D" w:rsidP="0016492D">
      <w:pPr>
        <w:pStyle w:val="2"/>
        <w:numPr>
          <w:ilvl w:val="0"/>
          <w:numId w:val="1"/>
        </w:numPr>
      </w:pPr>
      <w:r>
        <w:rPr>
          <w:rFonts w:hint="eastAsia"/>
        </w:rPr>
        <w:t>使用方式</w:t>
      </w:r>
    </w:p>
    <w:p w14:paraId="47693963" w14:textId="7DEB1360" w:rsidR="0016492D" w:rsidRDefault="0016492D" w:rsidP="0016492D">
      <w:pPr>
        <w:pStyle w:val="a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数据预处理</w:t>
      </w:r>
    </w:p>
    <w:p w14:paraId="3E533E3D" w14:textId="59AB7F81" w:rsidR="0016492D" w:rsidRPr="00896F8B" w:rsidRDefault="0016492D" w:rsidP="00896F8B">
      <w:pPr>
        <w:ind w:firstLine="360"/>
        <w:rPr>
          <w:sz w:val="24"/>
          <w:szCs w:val="28"/>
        </w:rPr>
      </w:pPr>
      <w:r w:rsidRPr="00896F8B">
        <w:rPr>
          <w:rFonts w:hint="eastAsia"/>
          <w:sz w:val="24"/>
          <w:szCs w:val="28"/>
        </w:rPr>
        <w:t>给定骨架数据，使用data</w:t>
      </w:r>
      <w:r w:rsidRPr="00896F8B">
        <w:rPr>
          <w:sz w:val="24"/>
          <w:szCs w:val="28"/>
        </w:rPr>
        <w:t>_gen</w:t>
      </w:r>
      <w:r w:rsidRPr="00896F8B">
        <w:rPr>
          <w:rFonts w:hint="eastAsia"/>
          <w:sz w:val="24"/>
          <w:szCs w:val="28"/>
        </w:rPr>
        <w:t>目录下的数据预处理文件</w:t>
      </w:r>
      <w:r w:rsidR="00896F8B" w:rsidRPr="00896F8B">
        <w:rPr>
          <w:rFonts w:hint="eastAsia"/>
          <w:sz w:val="24"/>
          <w:szCs w:val="28"/>
        </w:rPr>
        <w:t>对骨架数据进行预处理。拿ntu</w:t>
      </w:r>
      <w:r w:rsidR="00896F8B" w:rsidRPr="00896F8B">
        <w:rPr>
          <w:sz w:val="24"/>
          <w:szCs w:val="28"/>
        </w:rPr>
        <w:t>_gendata.py</w:t>
      </w:r>
      <w:r w:rsidR="00896F8B" w:rsidRPr="00896F8B">
        <w:rPr>
          <w:rFonts w:hint="eastAsia"/>
          <w:sz w:val="24"/>
          <w:szCs w:val="28"/>
        </w:rPr>
        <w:t>举例，需要修改的全局变量如下：</w:t>
      </w:r>
    </w:p>
    <w:p w14:paraId="234770A6" w14:textId="73A876E9" w:rsidR="00896F8B" w:rsidRDefault="00896F8B" w:rsidP="0016492D">
      <w:pPr>
        <w:pStyle w:val="a9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0E6CFD1" wp14:editId="60D3C3CD">
            <wp:extent cx="5274310" cy="135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C1C6" w14:textId="1882846C" w:rsidR="00896F8B" w:rsidRDefault="00896F8B" w:rsidP="0016492D">
      <w:pPr>
        <w:pStyle w:val="a9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修改好上述变量后，需要了解main函数中的参数值：</w:t>
      </w:r>
    </w:p>
    <w:p w14:paraId="621EDA74" w14:textId="54C39310" w:rsidR="00896F8B" w:rsidRDefault="00896F8B" w:rsidP="0016492D">
      <w:pPr>
        <w:pStyle w:val="a9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DBF4302" wp14:editId="2FF4934C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2FC" w14:textId="05FA9715" w:rsidR="00896F8B" w:rsidRDefault="00896F8B" w:rsidP="00896F8B">
      <w:pPr>
        <w:pStyle w:val="a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修改yaml配置文件</w:t>
      </w:r>
    </w:p>
    <w:p w14:paraId="6DEDBF73" w14:textId="7AB88918" w:rsidR="00896F8B" w:rsidRDefault="00896F8B" w:rsidP="00896F8B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进入config目录，找到对应的yaml文件。此处以nte-rgb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d的配置文件为例。</w:t>
      </w:r>
      <w:r w:rsidR="00C03FB5">
        <w:rPr>
          <w:rFonts w:hint="eastAsia"/>
          <w:sz w:val="24"/>
          <w:szCs w:val="28"/>
        </w:rPr>
        <w:t>修改对应的变量值为自己数据的值。</w:t>
      </w:r>
    </w:p>
    <w:p w14:paraId="1E071DB2" w14:textId="147047E5" w:rsidR="00896F8B" w:rsidRDefault="00896F8B" w:rsidP="00896F8B">
      <w:pPr>
        <w:ind w:left="36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7C07B35" wp14:editId="51CF3008">
            <wp:extent cx="5274310" cy="3313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F1D7" w14:textId="4AA2E118" w:rsidR="00534950" w:rsidRDefault="00534950" w:rsidP="00C03FB5">
      <w:pPr>
        <w:pStyle w:val="a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修改模型的图结构</w:t>
      </w:r>
    </w:p>
    <w:p w14:paraId="65A236F9" w14:textId="0C594724" w:rsidR="00534950" w:rsidRDefault="00534950" w:rsidP="00534950">
      <w:pPr>
        <w:pStyle w:val="a9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模型定义的图结构位于 graph</w:t>
      </w:r>
      <w:r>
        <w:rPr>
          <w:sz w:val="24"/>
          <w:szCs w:val="28"/>
        </w:rPr>
        <w:t>/ntu_rgb_d.py</w:t>
      </w:r>
      <w:r>
        <w:rPr>
          <w:rFonts w:hint="eastAsia"/>
          <w:sz w:val="24"/>
          <w:szCs w:val="28"/>
        </w:rPr>
        <w:t>中，根据自己骨架数据的连接方式修改文件中对应的变量即可，需修改的变量如下所示：</w:t>
      </w:r>
    </w:p>
    <w:p w14:paraId="580AD936" w14:textId="2C7A20D5" w:rsidR="00534950" w:rsidRDefault="00534950" w:rsidP="00534950">
      <w:pPr>
        <w:pStyle w:val="a9"/>
        <w:ind w:left="36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44A5EEC" wp14:editId="3C9D5DBE">
            <wp:extent cx="5274310" cy="2480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395D" w14:textId="5050CB74" w:rsidR="00C03FB5" w:rsidRDefault="00C03FB5" w:rsidP="00C03FB5">
      <w:pPr>
        <w:pStyle w:val="a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修改</w:t>
      </w:r>
      <w:r>
        <w:rPr>
          <w:rFonts w:hint="eastAsia"/>
          <w:sz w:val="24"/>
          <w:szCs w:val="28"/>
        </w:rPr>
        <w:t>main</w:t>
      </w:r>
      <w:r>
        <w:rPr>
          <w:sz w:val="24"/>
          <w:szCs w:val="28"/>
        </w:rPr>
        <w:t>.py</w:t>
      </w:r>
    </w:p>
    <w:p w14:paraId="3AB2429D" w14:textId="3EE00723" w:rsidR="00C03FB5" w:rsidRDefault="00534950" w:rsidP="00C03FB5">
      <w:pPr>
        <w:pStyle w:val="a9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根据yaml配置文件，修改main</w:t>
      </w:r>
      <w:r>
        <w:rPr>
          <w:sz w:val="24"/>
          <w:szCs w:val="28"/>
        </w:rPr>
        <w:t>.py</w:t>
      </w:r>
      <w:r>
        <w:rPr>
          <w:rFonts w:hint="eastAsia"/>
          <w:sz w:val="24"/>
          <w:szCs w:val="28"/>
        </w:rPr>
        <w:t>中的参数值，其中主要参数位于get</w:t>
      </w:r>
      <w:r>
        <w:rPr>
          <w:sz w:val="24"/>
          <w:szCs w:val="28"/>
        </w:rPr>
        <w:t>_parser()</w:t>
      </w:r>
      <w:r>
        <w:rPr>
          <w:rFonts w:hint="eastAsia"/>
          <w:sz w:val="24"/>
          <w:szCs w:val="28"/>
        </w:rPr>
        <w:t>函数中。</w:t>
      </w:r>
    </w:p>
    <w:p w14:paraId="3282DE81" w14:textId="1BDA1D10" w:rsidR="00C03FB5" w:rsidRDefault="00534950" w:rsidP="00896F8B">
      <w:pPr>
        <w:ind w:left="36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2744693" wp14:editId="7CA332A0">
            <wp:extent cx="5274310" cy="3357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A8E2" w14:textId="17080683" w:rsidR="00534950" w:rsidRDefault="00534950" w:rsidP="00896F8B">
      <w:pPr>
        <w:ind w:left="360"/>
        <w:rPr>
          <w:sz w:val="24"/>
          <w:szCs w:val="28"/>
        </w:rPr>
      </w:pPr>
      <w:r>
        <w:rPr>
          <w:noProof/>
        </w:rPr>
        <w:drawing>
          <wp:inline distT="0" distB="0" distL="0" distR="0" wp14:anchorId="7A8B6077" wp14:editId="07490316">
            <wp:extent cx="5274310" cy="1501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B6F" w14:textId="558F6933" w:rsidR="00534950" w:rsidRDefault="00534950" w:rsidP="00534950">
      <w:pPr>
        <w:pStyle w:val="a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运行</w:t>
      </w:r>
    </w:p>
    <w:p w14:paraId="29EE86D0" w14:textId="774C972F" w:rsidR="00534950" w:rsidRDefault="00534950" w:rsidP="00896F8B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根据run</w:t>
      </w:r>
      <w:r>
        <w:rPr>
          <w:sz w:val="24"/>
          <w:szCs w:val="28"/>
        </w:rPr>
        <w:t>.sh</w:t>
      </w:r>
      <w:r>
        <w:rPr>
          <w:rFonts w:hint="eastAsia"/>
          <w:sz w:val="24"/>
          <w:szCs w:val="28"/>
        </w:rPr>
        <w:t>文件中的语句训练模型即可。</w:t>
      </w:r>
    </w:p>
    <w:p w14:paraId="61F2E4AD" w14:textId="77777777" w:rsidR="00534950" w:rsidRPr="00896F8B" w:rsidRDefault="00534950" w:rsidP="00896F8B">
      <w:pPr>
        <w:ind w:left="360"/>
        <w:rPr>
          <w:rFonts w:hint="eastAsia"/>
          <w:sz w:val="24"/>
          <w:szCs w:val="28"/>
        </w:rPr>
      </w:pPr>
    </w:p>
    <w:sectPr w:rsidR="00534950" w:rsidRPr="0089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504F" w14:textId="77777777" w:rsidR="00ED5677" w:rsidRDefault="00ED5677" w:rsidP="0016492D">
      <w:r>
        <w:separator/>
      </w:r>
    </w:p>
  </w:endnote>
  <w:endnote w:type="continuationSeparator" w:id="0">
    <w:p w14:paraId="611271C4" w14:textId="77777777" w:rsidR="00ED5677" w:rsidRDefault="00ED5677" w:rsidP="0016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BA03" w14:textId="77777777" w:rsidR="00ED5677" w:rsidRDefault="00ED5677" w:rsidP="0016492D">
      <w:r>
        <w:separator/>
      </w:r>
    </w:p>
  </w:footnote>
  <w:footnote w:type="continuationSeparator" w:id="0">
    <w:p w14:paraId="406A1D04" w14:textId="77777777" w:rsidR="00ED5677" w:rsidRDefault="00ED5677" w:rsidP="00164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3F2A"/>
    <w:multiLevelType w:val="hybridMultilevel"/>
    <w:tmpl w:val="067627CA"/>
    <w:lvl w:ilvl="0" w:tplc="78B2E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51C4C"/>
    <w:multiLevelType w:val="hybridMultilevel"/>
    <w:tmpl w:val="9F6213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Nja0MDW3MDE0M7VU0lEKTi0uzszPAykwrAUAjyh/0SwAAAA="/>
  </w:docVars>
  <w:rsids>
    <w:rsidRoot w:val="00304862"/>
    <w:rsid w:val="0016492D"/>
    <w:rsid w:val="00304862"/>
    <w:rsid w:val="00474BA2"/>
    <w:rsid w:val="00534950"/>
    <w:rsid w:val="00671BE3"/>
    <w:rsid w:val="00896F8B"/>
    <w:rsid w:val="00A65AA7"/>
    <w:rsid w:val="00C03FB5"/>
    <w:rsid w:val="00E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B841"/>
  <w15:chartTrackingRefBased/>
  <w15:docId w15:val="{6B7607CB-88A0-46BD-89C6-BCA530C5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9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49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4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6492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6492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64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chengiva/Shift-GC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769731469@qq.com</dc:creator>
  <cp:keywords/>
  <dc:description/>
  <cp:lastModifiedBy>769731469@qq.com</cp:lastModifiedBy>
  <cp:revision>3</cp:revision>
  <dcterms:created xsi:type="dcterms:W3CDTF">2021-07-06T08:19:00Z</dcterms:created>
  <dcterms:modified xsi:type="dcterms:W3CDTF">2021-07-20T03:37:00Z</dcterms:modified>
</cp:coreProperties>
</file>