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89C6" w14:textId="27EDC5F4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October 4, 2026</w:t>
      </w:r>
    </w:p>
    <w:p w14:paraId="2BB3EB9F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32C3E83" w14:textId="08A75A13" w:rsidR="00495D86" w:rsidRPr="00495D86" w:rsidRDefault="00495D86" w:rsidP="00495D86">
      <w:pPr>
        <w:spacing w:after="0" w:line="240" w:lineRule="auto"/>
        <w:jc w:val="center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UNITE</w:t>
      </w:r>
      <w:r>
        <w:rPr>
          <w:rFonts w:ascii="Calibri" w:hAnsi="Calibri" w:cs="Calibri"/>
          <w:b/>
          <w:bCs/>
        </w:rPr>
        <w:t>:</w:t>
      </w:r>
      <w:r w:rsidRPr="00495D86">
        <w:rPr>
          <w:rFonts w:ascii="Calibri" w:hAnsi="Calibri" w:cs="Calibri"/>
          <w:b/>
          <w:bCs/>
        </w:rPr>
        <w:t xml:space="preserve"> Coordinator User Guide</w:t>
      </w:r>
    </w:p>
    <w:p w14:paraId="264550F8" w14:textId="77777777" w:rsidR="00495D86" w:rsidRPr="00495D86" w:rsidRDefault="00495D86" w:rsidP="00495D86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4F4700A5" w14:textId="709AF0D6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This guide is for the sponsorship coordinator</w:t>
      </w:r>
      <w:r w:rsidRPr="00495D86">
        <w:rPr>
          <w:rFonts w:ascii="Calibri" w:hAnsi="Calibri" w:cs="Calibri"/>
          <w:sz w:val="22"/>
          <w:szCs w:val="22"/>
        </w:rPr>
        <w:t>,</w:t>
      </w:r>
      <w:r w:rsidRPr="00495D86">
        <w:rPr>
          <w:rFonts w:ascii="Calibri" w:hAnsi="Calibri" w:cs="Calibri"/>
          <w:sz w:val="22"/>
          <w:szCs w:val="22"/>
        </w:rPr>
        <w:t xml:space="preserve"> the person who uses UNITE to match incoming service members with sponsors. You do not need any technical background. </w:t>
      </w:r>
      <w:r w:rsidRPr="00495D86">
        <w:rPr>
          <w:rFonts w:ascii="Calibri" w:hAnsi="Calibri" w:cs="Calibri"/>
          <w:sz w:val="22"/>
          <w:szCs w:val="22"/>
        </w:rPr>
        <w:t xml:space="preserve">The system will make recommendations and you </w:t>
      </w:r>
      <w:proofErr w:type="gramStart"/>
      <w:r w:rsidRPr="00495D86">
        <w:rPr>
          <w:rFonts w:ascii="Calibri" w:hAnsi="Calibri" w:cs="Calibri"/>
          <w:sz w:val="22"/>
          <w:szCs w:val="22"/>
        </w:rPr>
        <w:t>select</w:t>
      </w:r>
      <w:proofErr w:type="gramEnd"/>
      <w:r w:rsidRPr="00495D86">
        <w:rPr>
          <w:rFonts w:ascii="Calibri" w:hAnsi="Calibri" w:cs="Calibri"/>
          <w:sz w:val="22"/>
          <w:szCs w:val="22"/>
        </w:rPr>
        <w:t xml:space="preserve"> the sponsor.</w:t>
      </w:r>
    </w:p>
    <w:p w14:paraId="07E1332F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CACD566" w14:textId="3FD6C22D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Before you begin</w:t>
      </w:r>
    </w:p>
    <w:p w14:paraId="4355BBB9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DC7DA7A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UNITE runs as a web dashboard in your browser. If it is already running, open http://localhost:5173 (setup instructions are in the project README). You will see the UNITE dashboard with a Cohort panel on the left and a Recommendations panel on the right.</w:t>
      </w:r>
    </w:p>
    <w:p w14:paraId="7B1B39D1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B7AFA0" w14:textId="1540422E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Everything in UNITE uses synthetic</w:t>
      </w:r>
      <w:r w:rsidRPr="00495D86">
        <w:rPr>
          <w:rFonts w:ascii="Calibri" w:hAnsi="Calibri" w:cs="Calibri"/>
          <w:sz w:val="22"/>
          <w:szCs w:val="22"/>
        </w:rPr>
        <w:t xml:space="preserve"> </w:t>
      </w:r>
      <w:r w:rsidRPr="00495D86">
        <w:rPr>
          <w:rFonts w:ascii="Calibri" w:hAnsi="Calibri" w:cs="Calibri"/>
          <w:sz w:val="22"/>
          <w:szCs w:val="22"/>
        </w:rPr>
        <w:t>data</w:t>
      </w:r>
      <w:r w:rsidRPr="00495D86">
        <w:rPr>
          <w:rFonts w:ascii="Calibri" w:hAnsi="Calibri" w:cs="Calibri"/>
          <w:sz w:val="22"/>
          <w:szCs w:val="22"/>
        </w:rPr>
        <w:t>;</w:t>
      </w:r>
      <w:r w:rsidRPr="00495D86">
        <w:rPr>
          <w:rFonts w:ascii="Calibri" w:hAnsi="Calibri" w:cs="Calibri"/>
          <w:sz w:val="22"/>
          <w:szCs w:val="22"/>
        </w:rPr>
        <w:t xml:space="preserve"> there is no real </w:t>
      </w:r>
      <w:r w:rsidRPr="00495D86">
        <w:rPr>
          <w:rFonts w:ascii="Calibri" w:hAnsi="Calibri" w:cs="Calibri"/>
          <w:sz w:val="22"/>
          <w:szCs w:val="22"/>
        </w:rPr>
        <w:t>personnel information stored in the database.</w:t>
      </w:r>
    </w:p>
    <w:p w14:paraId="3B45C6B3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B3DC38C" w14:textId="779CB8DB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Step 1</w:t>
      </w:r>
      <w:r w:rsidRPr="00495D86">
        <w:rPr>
          <w:rFonts w:ascii="Calibri" w:hAnsi="Calibri" w:cs="Calibri"/>
          <w:b/>
          <w:bCs/>
        </w:rPr>
        <w:t>:</w:t>
      </w:r>
      <w:r w:rsidRPr="00495D86">
        <w:rPr>
          <w:rFonts w:ascii="Calibri" w:hAnsi="Calibri" w:cs="Calibri"/>
          <w:b/>
          <w:bCs/>
        </w:rPr>
        <w:t xml:space="preserve"> Sign in</w:t>
      </w:r>
    </w:p>
    <w:p w14:paraId="5D2E876D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B839778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Signing in lets you approve matches. In the “Sign in to approve” panel on the left:</w:t>
      </w:r>
    </w:p>
    <w:p w14:paraId="5B18FC29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256A69D" w14:textId="77777777" w:rsidR="00495D86" w:rsidRP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Username: coordinator</w:t>
      </w:r>
    </w:p>
    <w:p w14:paraId="37E6DD66" w14:textId="2BEEE16A" w:rsid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Password: unite-demo</w:t>
      </w:r>
    </w:p>
    <w:p w14:paraId="6D5873F7" w14:textId="77777777" w:rsidR="00495D86" w:rsidRPr="00495D86" w:rsidRDefault="00495D86" w:rsidP="00495D86">
      <w:pPr>
        <w:spacing w:after="0" w:line="240" w:lineRule="auto"/>
        <w:ind w:left="200"/>
        <w:rPr>
          <w:rFonts w:ascii="Calibri" w:hAnsi="Calibri" w:cs="Calibri"/>
          <w:sz w:val="22"/>
          <w:szCs w:val="22"/>
        </w:rPr>
      </w:pPr>
    </w:p>
    <w:p w14:paraId="7BEFD76C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 xml:space="preserve">Click </w:t>
      </w:r>
      <w:r w:rsidRPr="00495D86">
        <w:rPr>
          <w:rFonts w:ascii="Calibri" w:hAnsi="Calibri" w:cs="Calibri"/>
          <w:b/>
          <w:bCs/>
          <w:sz w:val="22"/>
          <w:szCs w:val="22"/>
        </w:rPr>
        <w:t>Sign in</w:t>
      </w:r>
      <w:r w:rsidRPr="00495D86">
        <w:rPr>
          <w:rFonts w:ascii="Calibri" w:hAnsi="Calibri" w:cs="Calibri"/>
          <w:sz w:val="22"/>
          <w:szCs w:val="22"/>
        </w:rPr>
        <w:t>. The top-right of the screen will change from “not signed in” to show you are signed in as a coordinator. You can browse recommendations without signing in, but you must sign in to approve or override a match.</w:t>
      </w:r>
    </w:p>
    <w:p w14:paraId="05942FFC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283B14" w14:textId="36DCB0BB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Step 2</w:t>
      </w:r>
      <w:r w:rsidRPr="00495D86">
        <w:rPr>
          <w:rFonts w:ascii="Calibri" w:hAnsi="Calibri" w:cs="Calibri"/>
          <w:b/>
          <w:bCs/>
        </w:rPr>
        <w:t xml:space="preserve">: </w:t>
      </w:r>
      <w:r w:rsidRPr="00495D86">
        <w:rPr>
          <w:rFonts w:ascii="Calibri" w:hAnsi="Calibri" w:cs="Calibri"/>
          <w:b/>
          <w:bCs/>
        </w:rPr>
        <w:t>Run matching</w:t>
      </w:r>
    </w:p>
    <w:p w14:paraId="53131A1C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6F426A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 xml:space="preserve">Click the </w:t>
      </w:r>
      <w:r w:rsidRPr="00495D86">
        <w:rPr>
          <w:rFonts w:ascii="Calibri" w:hAnsi="Calibri" w:cs="Calibri"/>
          <w:b/>
          <w:bCs/>
          <w:sz w:val="22"/>
          <w:szCs w:val="22"/>
        </w:rPr>
        <w:t>Run matching</w:t>
      </w:r>
      <w:r w:rsidRPr="00495D86">
        <w:rPr>
          <w:rFonts w:ascii="Calibri" w:hAnsi="Calibri" w:cs="Calibri"/>
          <w:sz w:val="22"/>
          <w:szCs w:val="22"/>
        </w:rPr>
        <w:t xml:space="preserve"> button in the Cohort panel. UNITE scores every incoming member against every available sponsor and produces a ranked shortlist for each one. The Recommendations panel fills in, and the counts in the Cohort panel update.</w:t>
      </w:r>
    </w:p>
    <w:p w14:paraId="43277508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4538F4E" w14:textId="4895BB2E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The Cohort panel summarizes the current cycle:</w:t>
      </w:r>
    </w:p>
    <w:p w14:paraId="595F0FE4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95D86" w:rsidRPr="00495D86" w14:paraId="4353F991" w14:textId="77777777" w:rsidTr="00495D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DA962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7ECCB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What it means</w:t>
            </w:r>
          </w:p>
        </w:tc>
      </w:tr>
      <w:tr w:rsidR="00495D86" w:rsidRPr="00495D86" w14:paraId="3DCAEDD6" w14:textId="77777777" w:rsidTr="00EF36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A1701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Newcomers loaded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14759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sz w:val="22"/>
                <w:szCs w:val="22"/>
              </w:rPr>
              <w:t>How many incoming members are in this cohort.</w:t>
            </w:r>
          </w:p>
        </w:tc>
      </w:tr>
      <w:tr w:rsidR="00495D86" w:rsidRPr="00495D86" w14:paraId="6992BF5D" w14:textId="77777777" w:rsidTr="00EF36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12EFAD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Recommended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19DE2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sz w:val="22"/>
                <w:szCs w:val="22"/>
              </w:rPr>
              <w:t>How many have received a ranked list of sponsors.</w:t>
            </w:r>
          </w:p>
        </w:tc>
      </w:tr>
      <w:tr w:rsidR="00495D86" w:rsidRPr="00495D86" w14:paraId="1A27B40D" w14:textId="77777777" w:rsidTr="00EF36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451F0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Unmatched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884765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sz w:val="22"/>
                <w:szCs w:val="22"/>
              </w:rPr>
              <w:t>Members for whom no eligible sponsor was available (for example, not enough sponsor capacity). These need manual attention.</w:t>
            </w:r>
          </w:p>
        </w:tc>
      </w:tr>
      <w:tr w:rsidR="00495D86" w:rsidRPr="00495D86" w14:paraId="686CEC89" w14:textId="77777777" w:rsidTr="00EF36A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31FB5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b/>
                <w:bCs/>
                <w:sz w:val="22"/>
                <w:szCs w:val="22"/>
              </w:rPr>
              <w:t>Decisions recorded</w:t>
            </w:r>
          </w:p>
        </w:tc>
        <w:tc>
          <w:tcPr>
            <w:tcW w:w="63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41315" w14:textId="77777777" w:rsidR="00495D86" w:rsidRPr="00495D86" w:rsidRDefault="00495D86" w:rsidP="00495D86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495D86">
              <w:rPr>
                <w:rFonts w:ascii="Calibri" w:hAnsi="Calibri" w:cs="Calibri"/>
                <w:sz w:val="22"/>
                <w:szCs w:val="22"/>
              </w:rPr>
              <w:t>How many matches you have approved or overridden so far.</w:t>
            </w:r>
          </w:p>
        </w:tc>
      </w:tr>
    </w:tbl>
    <w:p w14:paraId="5A09367A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5BB3F2D" w14:textId="39BA8476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Step 3</w:t>
      </w:r>
      <w:r w:rsidRPr="00495D86">
        <w:rPr>
          <w:rFonts w:ascii="Calibri" w:hAnsi="Calibri" w:cs="Calibri"/>
          <w:b/>
          <w:bCs/>
        </w:rPr>
        <w:t>:</w:t>
      </w:r>
      <w:r w:rsidRPr="00495D86">
        <w:rPr>
          <w:rFonts w:ascii="Calibri" w:hAnsi="Calibri" w:cs="Calibri"/>
          <w:b/>
          <w:bCs/>
        </w:rPr>
        <w:t xml:space="preserve"> Review the recommendations</w:t>
      </w:r>
    </w:p>
    <w:p w14:paraId="0026FF80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B738167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lastRenderedPageBreak/>
        <w:t xml:space="preserve">Each incoming member shows a ranked </w:t>
      </w:r>
      <w:proofErr w:type="gramStart"/>
      <w:r w:rsidRPr="00495D86">
        <w:rPr>
          <w:rFonts w:ascii="Calibri" w:hAnsi="Calibri" w:cs="Calibri"/>
          <w:sz w:val="22"/>
          <w:szCs w:val="22"/>
        </w:rPr>
        <w:t>top-3</w:t>
      </w:r>
      <w:proofErr w:type="gramEnd"/>
      <w:r w:rsidRPr="00495D86">
        <w:rPr>
          <w:rFonts w:ascii="Calibri" w:hAnsi="Calibri" w:cs="Calibri"/>
          <w:sz w:val="22"/>
          <w:szCs w:val="22"/>
        </w:rPr>
        <w:t xml:space="preserve"> of recommended sponsors. For every recommendation you will see:</w:t>
      </w:r>
    </w:p>
    <w:p w14:paraId="7A0ECE97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9384760" w14:textId="06EBC464" w:rsidR="00495D86" w:rsidRP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 xml:space="preserve">A </w:t>
      </w:r>
      <w:r w:rsidRPr="00495D86">
        <w:rPr>
          <w:rFonts w:ascii="Calibri" w:hAnsi="Calibri" w:cs="Calibri"/>
          <w:b/>
          <w:bCs/>
          <w:sz w:val="22"/>
          <w:szCs w:val="22"/>
        </w:rPr>
        <w:t>compatibility score</w:t>
      </w:r>
      <w:r w:rsidRPr="00495D86">
        <w:rPr>
          <w:rFonts w:ascii="Calibri" w:hAnsi="Calibri" w:cs="Calibri"/>
          <w:sz w:val="22"/>
          <w:szCs w:val="22"/>
        </w:rPr>
        <w:t xml:space="preserve"> from 0 to 1</w:t>
      </w:r>
      <w:r w:rsidR="003946CE">
        <w:rPr>
          <w:rFonts w:ascii="Calibri" w:hAnsi="Calibri" w:cs="Calibri"/>
          <w:sz w:val="22"/>
          <w:szCs w:val="22"/>
        </w:rPr>
        <w:t>:</w:t>
      </w:r>
      <w:r w:rsidRPr="00495D86">
        <w:rPr>
          <w:rFonts w:ascii="Calibri" w:hAnsi="Calibri" w:cs="Calibri"/>
          <w:sz w:val="22"/>
          <w:szCs w:val="22"/>
        </w:rPr>
        <w:t xml:space="preserve"> higher means a stronger match. Scores are color-coded (green = strong, amber = moderate, red = weak) so you can scan quickly.</w:t>
      </w:r>
    </w:p>
    <w:p w14:paraId="0F170A91" w14:textId="6E89A285" w:rsid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Plain-</w:t>
      </w:r>
      <w:r w:rsidRPr="003946CE">
        <w:rPr>
          <w:rFonts w:ascii="Calibri" w:hAnsi="Calibri" w:cs="Calibri"/>
          <w:sz w:val="22"/>
          <w:szCs w:val="22"/>
        </w:rPr>
        <w:t>language reasons</w:t>
      </w:r>
      <w:r w:rsidR="003946CE">
        <w:rPr>
          <w:rFonts w:ascii="Calibri" w:hAnsi="Calibri" w:cs="Calibri"/>
          <w:sz w:val="22"/>
          <w:szCs w:val="22"/>
        </w:rPr>
        <w:t>:</w:t>
      </w:r>
      <w:r w:rsidRPr="00495D86">
        <w:rPr>
          <w:rFonts w:ascii="Calibri" w:hAnsi="Calibri" w:cs="Calibri"/>
          <w:sz w:val="22"/>
          <w:szCs w:val="22"/>
        </w:rPr>
        <w:t xml:space="preserve"> for example, “same job specialty (MOS),” “close in rank,” or “similar family situation.” The reasons ex</w:t>
      </w:r>
      <w:r w:rsidRPr="003946CE">
        <w:rPr>
          <w:rFonts w:ascii="Calibri" w:hAnsi="Calibri" w:cs="Calibri"/>
          <w:sz w:val="22"/>
          <w:szCs w:val="22"/>
        </w:rPr>
        <w:t>plain why the</w:t>
      </w:r>
      <w:r w:rsidRPr="00495D86">
        <w:rPr>
          <w:rFonts w:ascii="Calibri" w:hAnsi="Calibri" w:cs="Calibri"/>
          <w:sz w:val="22"/>
          <w:szCs w:val="22"/>
        </w:rPr>
        <w:t xml:space="preserve"> system suggested that sponsor.</w:t>
      </w:r>
    </w:p>
    <w:p w14:paraId="69174BFA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2986E67" w14:textId="3E949FA3" w:rsidR="00495D86" w:rsidRPr="00495D86" w:rsidRDefault="00495D86" w:rsidP="00495D86">
      <w:pPr>
        <w:spacing w:after="0" w:line="240" w:lineRule="auto"/>
        <w:rPr>
          <w:rFonts w:ascii="Calibri" w:hAnsi="Calibri" w:cs="Calibri"/>
          <w:b/>
          <w:bCs/>
        </w:rPr>
      </w:pPr>
      <w:r w:rsidRPr="00495D86">
        <w:rPr>
          <w:rFonts w:ascii="Calibri" w:hAnsi="Calibri" w:cs="Calibri"/>
          <w:b/>
          <w:bCs/>
        </w:rPr>
        <w:t>Step 4</w:t>
      </w:r>
      <w:r w:rsidRPr="00495D86">
        <w:rPr>
          <w:rFonts w:ascii="Calibri" w:hAnsi="Calibri" w:cs="Calibri"/>
          <w:b/>
          <w:bCs/>
        </w:rPr>
        <w:t>:</w:t>
      </w:r>
      <w:r w:rsidRPr="00495D86">
        <w:rPr>
          <w:rFonts w:ascii="Calibri" w:hAnsi="Calibri" w:cs="Calibri"/>
          <w:b/>
          <w:bCs/>
        </w:rPr>
        <w:t xml:space="preserve"> Approve or override</w:t>
      </w:r>
    </w:p>
    <w:p w14:paraId="215D3C65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CD041E3" w14:textId="3DCA9FB2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sz w:val="22"/>
          <w:szCs w:val="22"/>
        </w:rPr>
        <w:t>Once you are signed in, each newcomer’s recommendation has two choices:</w:t>
      </w:r>
    </w:p>
    <w:p w14:paraId="439B39FD" w14:textId="77777777" w:rsidR="00495D86" w:rsidRP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7C4B20" w14:textId="00CFA195" w:rsidR="00495D86" w:rsidRP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b/>
          <w:bCs/>
          <w:sz w:val="22"/>
          <w:szCs w:val="22"/>
        </w:rPr>
        <w:t>Approve</w:t>
      </w:r>
      <w:r w:rsidR="003946CE">
        <w:rPr>
          <w:rFonts w:ascii="Calibri" w:hAnsi="Calibri" w:cs="Calibri"/>
          <w:sz w:val="22"/>
          <w:szCs w:val="22"/>
        </w:rPr>
        <w:t>:</w:t>
      </w:r>
      <w:r w:rsidRPr="00495D86">
        <w:rPr>
          <w:rFonts w:ascii="Calibri" w:hAnsi="Calibri" w:cs="Calibri"/>
          <w:sz w:val="22"/>
          <w:szCs w:val="22"/>
        </w:rPr>
        <w:t xml:space="preserve"> accept the recommended sponsor. Use this when the top suggestion is a good fit.</w:t>
      </w:r>
    </w:p>
    <w:p w14:paraId="375AE42A" w14:textId="4BFD13A8" w:rsidR="00495D86" w:rsidRPr="00495D86" w:rsidRDefault="00495D86" w:rsidP="00495D86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495D86">
        <w:rPr>
          <w:rFonts w:ascii="Calibri" w:hAnsi="Calibri" w:cs="Calibri"/>
          <w:b/>
          <w:bCs/>
          <w:sz w:val="22"/>
          <w:szCs w:val="22"/>
        </w:rPr>
        <w:t>Override</w:t>
      </w:r>
      <w:r w:rsidR="003946CE">
        <w:rPr>
          <w:rFonts w:ascii="Calibri" w:hAnsi="Calibri" w:cs="Calibri"/>
          <w:sz w:val="22"/>
          <w:szCs w:val="22"/>
        </w:rPr>
        <w:t>:</w:t>
      </w:r>
      <w:r w:rsidRPr="00495D86">
        <w:rPr>
          <w:rFonts w:ascii="Calibri" w:hAnsi="Calibri" w:cs="Calibri"/>
          <w:sz w:val="22"/>
          <w:szCs w:val="22"/>
        </w:rPr>
        <w:t xml:space="preserve"> choose a different sponsor than the one recommended. Use this when your judgment or local knowledge </w:t>
      </w:r>
      <w:r w:rsidR="003946CE">
        <w:rPr>
          <w:rFonts w:ascii="Calibri" w:hAnsi="Calibri" w:cs="Calibri"/>
          <w:sz w:val="22"/>
          <w:szCs w:val="22"/>
        </w:rPr>
        <w:t>overrides the system recommendation.</w:t>
      </w:r>
    </w:p>
    <w:p w14:paraId="2D44D498" w14:textId="77777777" w:rsidR="00495D86" w:rsidRDefault="00495D86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391A2C3" w14:textId="5CAF4F47" w:rsidR="00495D86" w:rsidRPr="00495D86" w:rsidRDefault="003946CE" w:rsidP="00495D86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You</w:t>
      </w:r>
      <w:r w:rsidR="00495D86" w:rsidRPr="00495D86">
        <w:rPr>
          <w:rFonts w:ascii="Calibri" w:hAnsi="Calibri" w:cs="Calibri"/>
          <w:sz w:val="22"/>
          <w:szCs w:val="22"/>
        </w:rPr>
        <w:t xml:space="preserve"> make the decision</w:t>
      </w:r>
      <w:r w:rsidR="00495D86">
        <w:rPr>
          <w:rFonts w:ascii="Calibri" w:hAnsi="Calibri" w:cs="Calibri"/>
          <w:sz w:val="22"/>
          <w:szCs w:val="22"/>
        </w:rPr>
        <w:t>;</w:t>
      </w:r>
      <w:r w:rsidR="00495D86" w:rsidRPr="00495D86">
        <w:rPr>
          <w:rFonts w:ascii="Calibri" w:hAnsi="Calibri" w:cs="Calibri"/>
          <w:sz w:val="22"/>
          <w:szCs w:val="22"/>
        </w:rPr>
        <w:t xml:space="preserve"> UNITE never assigns a sponsor on its own. Each approval or override updates the </w:t>
      </w:r>
      <w:r w:rsidR="00495D86" w:rsidRPr="00495D86">
        <w:rPr>
          <w:rFonts w:ascii="Calibri" w:hAnsi="Calibri" w:cs="Calibri"/>
          <w:b/>
          <w:bCs/>
          <w:sz w:val="22"/>
          <w:szCs w:val="22"/>
        </w:rPr>
        <w:t>Decisions recorded</w:t>
      </w:r>
      <w:r w:rsidR="00495D86" w:rsidRPr="00495D86">
        <w:rPr>
          <w:rFonts w:ascii="Calibri" w:hAnsi="Calibri" w:cs="Calibri"/>
          <w:sz w:val="22"/>
          <w:szCs w:val="22"/>
        </w:rPr>
        <w:t xml:space="preserve"> count and is saved so you can review it later.</w:t>
      </w:r>
    </w:p>
    <w:sectPr w:rsidR="00495D86" w:rsidRPr="00495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33460"/>
    <w:multiLevelType w:val="hybridMultilevel"/>
    <w:tmpl w:val="F634EC22"/>
    <w:lvl w:ilvl="0" w:tplc="75B2B00E">
      <w:start w:val="1"/>
      <w:numFmt w:val="bullet"/>
      <w:lvlText w:val="•"/>
      <w:lvlJc w:val="left"/>
      <w:pPr>
        <w:ind w:left="420" w:hanging="220"/>
      </w:pPr>
    </w:lvl>
    <w:lvl w:ilvl="1" w:tplc="BE78A380">
      <w:numFmt w:val="decimal"/>
      <w:lvlText w:val=""/>
      <w:lvlJc w:val="left"/>
    </w:lvl>
    <w:lvl w:ilvl="2" w:tplc="E068B666">
      <w:numFmt w:val="decimal"/>
      <w:lvlText w:val=""/>
      <w:lvlJc w:val="left"/>
    </w:lvl>
    <w:lvl w:ilvl="3" w:tplc="EC40F794">
      <w:numFmt w:val="decimal"/>
      <w:lvlText w:val=""/>
      <w:lvlJc w:val="left"/>
    </w:lvl>
    <w:lvl w:ilvl="4" w:tplc="7798926C">
      <w:numFmt w:val="decimal"/>
      <w:lvlText w:val=""/>
      <w:lvlJc w:val="left"/>
    </w:lvl>
    <w:lvl w:ilvl="5" w:tplc="B8C857D0">
      <w:numFmt w:val="decimal"/>
      <w:lvlText w:val=""/>
      <w:lvlJc w:val="left"/>
    </w:lvl>
    <w:lvl w:ilvl="6" w:tplc="62E2F052">
      <w:numFmt w:val="decimal"/>
      <w:lvlText w:val=""/>
      <w:lvlJc w:val="left"/>
    </w:lvl>
    <w:lvl w:ilvl="7" w:tplc="28EE7EEE">
      <w:numFmt w:val="decimal"/>
      <w:lvlText w:val=""/>
      <w:lvlJc w:val="left"/>
    </w:lvl>
    <w:lvl w:ilvl="8" w:tplc="112E7CBA">
      <w:numFmt w:val="decimal"/>
      <w:lvlText w:val=""/>
      <w:lvlJc w:val="left"/>
    </w:lvl>
  </w:abstractNum>
  <w:num w:numId="1" w16cid:durableId="1708721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86"/>
    <w:rsid w:val="003946CE"/>
    <w:rsid w:val="00495D86"/>
    <w:rsid w:val="0079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972D"/>
  <w15:chartTrackingRefBased/>
  <w15:docId w15:val="{7AC7444D-D5B8-4F78-85BB-5ABFA849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Hinely</dc:creator>
  <cp:keywords/>
  <dc:description/>
  <cp:lastModifiedBy>Ryan Hinely</cp:lastModifiedBy>
  <cp:revision>1</cp:revision>
  <dcterms:created xsi:type="dcterms:W3CDTF">2026-10-04T19:43:00Z</dcterms:created>
  <dcterms:modified xsi:type="dcterms:W3CDTF">2026-10-04T20:00:00Z</dcterms:modified>
</cp:coreProperties>
</file>