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EA94F" w14:textId="77777777" w:rsidR="00357178" w:rsidRDefault="00000000">
      <w:pPr>
        <w:spacing w:before="240" w:after="24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12: GCPS Live Bus Monitoring System</w:t>
      </w:r>
    </w:p>
    <w:p w14:paraId="69D20B92" w14:textId="77777777" w:rsidR="00357178" w:rsidRDefault="00000000">
      <w:pPr>
        <w:spacing w:before="240" w:after="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CS 4850 -  Section 01 – Fall 2024</w:t>
      </w:r>
    </w:p>
    <w:p w14:paraId="3A12D201" w14:textId="77777777" w:rsidR="00357178" w:rsidRDefault="00000000">
      <w:pPr>
        <w:spacing w:before="240" w:after="240"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26"/>
          <w:szCs w:val="26"/>
        </w:rPr>
        <w:t>Aug 27, 2024</w:t>
      </w:r>
    </w:p>
    <w:tbl>
      <w:tblPr>
        <w:tblStyle w:val="a"/>
        <w:tblW w:w="92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4612"/>
        <w:gridCol w:w="4613"/>
      </w:tblGrid>
      <w:tr w:rsidR="00357178" w14:paraId="50D61BA4" w14:textId="77777777">
        <w:trPr>
          <w:trHeight w:val="2430"/>
        </w:trPr>
        <w:tc>
          <w:tcPr>
            <w:tcW w:w="4612"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7F0F54C3" w14:textId="77777777" w:rsidR="00357178" w:rsidRDefault="00357178">
            <w:pPr>
              <w:spacing w:after="240" w:line="240" w:lineRule="auto"/>
              <w:jc w:val="center"/>
              <w:rPr>
                <w:rFonts w:ascii="Times New Roman" w:eastAsia="Times New Roman" w:hAnsi="Times New Roman" w:cs="Times New Roman"/>
              </w:rPr>
            </w:pPr>
          </w:p>
          <w:p w14:paraId="0A33CC55" w14:textId="77777777" w:rsidR="00357178" w:rsidRDefault="00000000">
            <w:pPr>
              <w:spacing w:after="24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38ECD13" wp14:editId="285E2A78">
                  <wp:extent cx="1162571" cy="1162571"/>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1162571" cy="1162571"/>
                          </a:xfrm>
                          <a:prstGeom prst="rect">
                            <a:avLst/>
                          </a:prstGeom>
                          <a:ln/>
                        </pic:spPr>
                      </pic:pic>
                    </a:graphicData>
                  </a:graphic>
                </wp:inline>
              </w:drawing>
            </w:r>
          </w:p>
          <w:p w14:paraId="0032865D" w14:textId="77777777" w:rsidR="00357178" w:rsidRDefault="00000000">
            <w:pPr>
              <w:spacing w:after="240" w:line="240" w:lineRule="auto"/>
              <w:jc w:val="center"/>
              <w:rPr>
                <w:rFonts w:ascii="Times New Roman" w:eastAsia="Times New Roman" w:hAnsi="Times New Roman" w:cs="Times New Roman"/>
              </w:rPr>
            </w:pPr>
            <w:r>
              <w:rPr>
                <w:rFonts w:ascii="Times New Roman" w:eastAsia="Times New Roman" w:hAnsi="Times New Roman" w:cs="Times New Roman"/>
              </w:rPr>
              <w:t>Sam Bostian (Team Leader)</w:t>
            </w:r>
          </w:p>
        </w:tc>
        <w:tc>
          <w:tcPr>
            <w:tcW w:w="4612"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2D595B14" w14:textId="77777777" w:rsidR="00357178" w:rsidRDefault="00357178">
            <w:pPr>
              <w:spacing w:after="240" w:line="240" w:lineRule="auto"/>
              <w:jc w:val="center"/>
              <w:rPr>
                <w:rFonts w:ascii="Times New Roman" w:eastAsia="Times New Roman" w:hAnsi="Times New Roman" w:cs="Times New Roman"/>
              </w:rPr>
            </w:pPr>
          </w:p>
          <w:p w14:paraId="5807D812" w14:textId="77777777" w:rsidR="00357178" w:rsidRDefault="00000000">
            <w:pPr>
              <w:spacing w:after="24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F900BE5" wp14:editId="142522EA">
                  <wp:extent cx="985838" cy="104584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985838" cy="1045845"/>
                          </a:xfrm>
                          <a:prstGeom prst="rect">
                            <a:avLst/>
                          </a:prstGeom>
                          <a:ln/>
                        </pic:spPr>
                      </pic:pic>
                    </a:graphicData>
                  </a:graphic>
                </wp:inline>
              </w:drawing>
            </w:r>
          </w:p>
          <w:p w14:paraId="3FF90F8B" w14:textId="77777777" w:rsidR="00357178" w:rsidRDefault="00000000">
            <w:pPr>
              <w:spacing w:after="240" w:line="240" w:lineRule="auto"/>
              <w:jc w:val="center"/>
              <w:rPr>
                <w:rFonts w:ascii="Times New Roman" w:eastAsia="Times New Roman" w:hAnsi="Times New Roman" w:cs="Times New Roman"/>
              </w:rPr>
            </w:pPr>
            <w:r>
              <w:rPr>
                <w:rFonts w:ascii="Times New Roman" w:eastAsia="Times New Roman" w:hAnsi="Times New Roman" w:cs="Times New Roman"/>
              </w:rPr>
              <w:t>Michael Rizig (Developer)</w:t>
            </w:r>
          </w:p>
        </w:tc>
      </w:tr>
      <w:tr w:rsidR="00357178" w14:paraId="742C1CBB" w14:textId="77777777">
        <w:trPr>
          <w:trHeight w:val="2532"/>
        </w:trPr>
        <w:tc>
          <w:tcPr>
            <w:tcW w:w="4612"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40EF3BBE" w14:textId="77777777" w:rsidR="0035717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FB932DD" wp14:editId="2EE1298B">
                  <wp:extent cx="892972" cy="118187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7357" r="7357"/>
                          <a:stretch>
                            <a:fillRect/>
                          </a:stretch>
                        </pic:blipFill>
                        <pic:spPr>
                          <a:xfrm>
                            <a:off x="0" y="0"/>
                            <a:ext cx="892972" cy="1181875"/>
                          </a:xfrm>
                          <a:prstGeom prst="rect">
                            <a:avLst/>
                          </a:prstGeom>
                          <a:ln/>
                        </pic:spPr>
                      </pic:pic>
                    </a:graphicData>
                  </a:graphic>
                </wp:inline>
              </w:drawing>
            </w:r>
          </w:p>
          <w:p w14:paraId="34D3C7B5" w14:textId="77777777" w:rsidR="0035717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 xml:space="preserve"> Charlie McLarty (Developer)</w:t>
            </w:r>
          </w:p>
        </w:tc>
        <w:tc>
          <w:tcPr>
            <w:tcW w:w="4612"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3BA142DF" w14:textId="77777777" w:rsidR="0035717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F038AA6" wp14:editId="15EAAAEB">
                  <wp:extent cx="1162050" cy="123622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l="22923" r="14784"/>
                          <a:stretch>
                            <a:fillRect/>
                          </a:stretch>
                        </pic:blipFill>
                        <pic:spPr>
                          <a:xfrm>
                            <a:off x="0" y="0"/>
                            <a:ext cx="1162050" cy="1236223"/>
                          </a:xfrm>
                          <a:prstGeom prst="rect">
                            <a:avLst/>
                          </a:prstGeom>
                          <a:ln/>
                        </pic:spPr>
                      </pic:pic>
                    </a:graphicData>
                  </a:graphic>
                </wp:inline>
              </w:drawing>
            </w:r>
          </w:p>
          <w:p w14:paraId="348F2FDE" w14:textId="77777777" w:rsidR="00357178" w:rsidRDefault="00000000">
            <w:pPr>
              <w:spacing w:before="240" w:after="240" w:line="276" w:lineRule="auto"/>
              <w:jc w:val="center"/>
              <w:rPr>
                <w:rFonts w:ascii="Times New Roman" w:eastAsia="Times New Roman" w:hAnsi="Times New Roman" w:cs="Times New Roman"/>
              </w:rPr>
            </w:pPr>
            <w:r>
              <w:rPr>
                <w:rFonts w:ascii="Times New Roman" w:eastAsia="Times New Roman" w:hAnsi="Times New Roman" w:cs="Times New Roman"/>
              </w:rPr>
              <w:t xml:space="preserve"> Brian Pruitt (Documentation)</w:t>
            </w:r>
          </w:p>
        </w:tc>
      </w:tr>
    </w:tbl>
    <w:p w14:paraId="5B571DE7" w14:textId="77777777" w:rsidR="00357178" w:rsidRDefault="00357178">
      <w:pPr>
        <w:spacing w:after="0" w:line="276" w:lineRule="auto"/>
        <w:rPr>
          <w:rFonts w:ascii="Times New Roman" w:eastAsia="Times New Roman" w:hAnsi="Times New Roman" w:cs="Times New Roman"/>
          <w:b/>
        </w:rPr>
      </w:pPr>
    </w:p>
    <w:p w14:paraId="38231D61" w14:textId="77777777" w:rsidR="00357178" w:rsidRDefault="00000000">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Members:</w:t>
      </w:r>
    </w:p>
    <w:p w14:paraId="362AF2BF" w14:textId="77777777" w:rsidR="00357178" w:rsidRDefault="00357178">
      <w:pPr>
        <w:spacing w:after="0" w:line="276" w:lineRule="auto"/>
        <w:rPr>
          <w:rFonts w:ascii="Times New Roman" w:eastAsia="Times New Roman" w:hAnsi="Times New Roman" w:cs="Times New Roman"/>
          <w:b/>
          <w:sz w:val="26"/>
          <w:szCs w:val="26"/>
        </w:rPr>
      </w:pPr>
    </w:p>
    <w:tbl>
      <w:tblPr>
        <w:tblStyle w:val="a0"/>
        <w:tblW w:w="93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895"/>
        <w:gridCol w:w="3030"/>
        <w:gridCol w:w="3375"/>
      </w:tblGrid>
      <w:tr w:rsidR="00357178" w14:paraId="58C5F6F1" w14:textId="77777777">
        <w:trPr>
          <w:trHeight w:val="560"/>
        </w:trPr>
        <w:tc>
          <w:tcPr>
            <w:tcW w:w="28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28AF616E" w14:textId="77777777" w:rsidR="00357178" w:rsidRDefault="00000000">
            <w:pPr>
              <w:spacing w:after="120" w:line="276" w:lineRule="auto"/>
              <w:rPr>
                <w:rFonts w:ascii="Times New Roman" w:eastAsia="Times New Roman" w:hAnsi="Times New Roman" w:cs="Times New Roman"/>
                <w:b/>
              </w:rPr>
            </w:pPr>
            <w:r>
              <w:rPr>
                <w:rFonts w:ascii="Times New Roman" w:eastAsia="Times New Roman" w:hAnsi="Times New Roman" w:cs="Times New Roman"/>
                <w:b/>
              </w:rPr>
              <w:t xml:space="preserve">Name  </w:t>
            </w:r>
          </w:p>
        </w:tc>
        <w:tc>
          <w:tcPr>
            <w:tcW w:w="30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6B397CD8" w14:textId="77777777" w:rsidR="00357178" w:rsidRDefault="00000000">
            <w:pPr>
              <w:spacing w:after="120" w:line="276" w:lineRule="auto"/>
              <w:rPr>
                <w:rFonts w:ascii="Times New Roman" w:eastAsia="Times New Roman" w:hAnsi="Times New Roman" w:cs="Times New Roman"/>
                <w:b/>
              </w:rPr>
            </w:pPr>
            <w:r>
              <w:rPr>
                <w:rFonts w:ascii="Times New Roman" w:eastAsia="Times New Roman" w:hAnsi="Times New Roman" w:cs="Times New Roman"/>
                <w:b/>
              </w:rPr>
              <w:t>Role</w:t>
            </w:r>
          </w:p>
        </w:tc>
        <w:tc>
          <w:tcPr>
            <w:tcW w:w="33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17775A0A" w14:textId="77777777" w:rsidR="00357178" w:rsidRDefault="00000000">
            <w:pPr>
              <w:spacing w:after="120" w:line="276" w:lineRule="auto"/>
              <w:rPr>
                <w:rFonts w:ascii="Times New Roman" w:eastAsia="Times New Roman" w:hAnsi="Times New Roman" w:cs="Times New Roman"/>
                <w:b/>
              </w:rPr>
            </w:pPr>
            <w:r>
              <w:rPr>
                <w:rFonts w:ascii="Times New Roman" w:eastAsia="Times New Roman" w:hAnsi="Times New Roman" w:cs="Times New Roman"/>
                <w:b/>
              </w:rPr>
              <w:t>Cell Phone / Alt Email</w:t>
            </w:r>
          </w:p>
        </w:tc>
      </w:tr>
      <w:tr w:rsidR="00357178" w14:paraId="04EBD3AA" w14:textId="77777777">
        <w:trPr>
          <w:trHeight w:val="600"/>
        </w:trPr>
        <w:tc>
          <w:tcPr>
            <w:tcW w:w="28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3D9F5611" w14:textId="77777777" w:rsidR="00357178" w:rsidRDefault="00000000">
            <w:pPr>
              <w:spacing w:after="1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Sam Bostian (Team Lead)</w:t>
            </w:r>
          </w:p>
        </w:tc>
        <w:tc>
          <w:tcPr>
            <w:tcW w:w="30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24B58DD7" w14:textId="77777777" w:rsidR="00357178" w:rsidRDefault="00000000">
            <w:pPr>
              <w:spacing w:after="1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Developer</w:t>
            </w:r>
          </w:p>
        </w:tc>
        <w:tc>
          <w:tcPr>
            <w:tcW w:w="33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640F2567" w14:textId="77777777" w:rsidR="00357178" w:rsidRDefault="00000000">
            <w:pPr>
              <w:spacing w:after="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404.555.1212  </w:t>
            </w:r>
          </w:p>
          <w:p w14:paraId="341AD861" w14:textId="77777777" w:rsidR="00357178" w:rsidRDefault="00000000">
            <w:pPr>
              <w:spacing w:after="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sbostian@students.kennesaw.edu</w:t>
            </w:r>
          </w:p>
        </w:tc>
      </w:tr>
      <w:tr w:rsidR="00357178" w14:paraId="4653EC7F" w14:textId="77777777">
        <w:trPr>
          <w:trHeight w:val="600"/>
        </w:trPr>
        <w:tc>
          <w:tcPr>
            <w:tcW w:w="28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6623CCBD" w14:textId="77777777" w:rsidR="00357178" w:rsidRDefault="00000000">
            <w:pPr>
              <w:spacing w:after="1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Michael Rizig</w:t>
            </w:r>
          </w:p>
        </w:tc>
        <w:tc>
          <w:tcPr>
            <w:tcW w:w="30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06726068" w14:textId="77777777" w:rsidR="00357178" w:rsidRDefault="00000000">
            <w:pPr>
              <w:spacing w:after="1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Developer</w:t>
            </w:r>
          </w:p>
        </w:tc>
        <w:tc>
          <w:tcPr>
            <w:tcW w:w="33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6CE91EEA" w14:textId="77777777" w:rsidR="00357178" w:rsidRDefault="00000000">
            <w:pPr>
              <w:spacing w:after="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678.668.3294 mrizig@students.kennesaw.edu</w:t>
            </w:r>
          </w:p>
        </w:tc>
      </w:tr>
      <w:tr w:rsidR="00357178" w14:paraId="6E3AFA3E" w14:textId="77777777">
        <w:trPr>
          <w:trHeight w:val="600"/>
        </w:trPr>
        <w:tc>
          <w:tcPr>
            <w:tcW w:w="28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1CA496C9" w14:textId="77777777" w:rsidR="00357178" w:rsidRDefault="00000000">
            <w:pPr>
              <w:spacing w:after="1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Charlie McLarty</w:t>
            </w:r>
          </w:p>
        </w:tc>
        <w:tc>
          <w:tcPr>
            <w:tcW w:w="30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71395DE8" w14:textId="77777777" w:rsidR="00357178" w:rsidRDefault="00000000">
            <w:pPr>
              <w:spacing w:after="1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Developer/QA</w:t>
            </w:r>
          </w:p>
        </w:tc>
        <w:tc>
          <w:tcPr>
            <w:tcW w:w="33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40D472A9" w14:textId="77777777" w:rsidR="00357178" w:rsidRDefault="00000000">
            <w:pPr>
              <w:spacing w:after="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470.303.9544  </w:t>
            </w:r>
          </w:p>
          <w:p w14:paraId="313F8E18" w14:textId="77777777" w:rsidR="00357178" w:rsidRDefault="00000000">
            <w:pPr>
              <w:spacing w:after="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cmclarty21@gmail.com</w:t>
            </w:r>
          </w:p>
        </w:tc>
      </w:tr>
      <w:tr w:rsidR="00357178" w14:paraId="1C9D8EDC" w14:textId="77777777">
        <w:trPr>
          <w:trHeight w:val="600"/>
        </w:trPr>
        <w:tc>
          <w:tcPr>
            <w:tcW w:w="28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679F2052" w14:textId="77777777" w:rsidR="00357178" w:rsidRDefault="00000000">
            <w:pPr>
              <w:spacing w:after="1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Brian Pruitt</w:t>
            </w:r>
          </w:p>
        </w:tc>
        <w:tc>
          <w:tcPr>
            <w:tcW w:w="30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5EA7D71C" w14:textId="77777777" w:rsidR="00357178" w:rsidRDefault="00000000">
            <w:pPr>
              <w:spacing w:after="1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Documentation</w:t>
            </w:r>
          </w:p>
        </w:tc>
        <w:tc>
          <w:tcPr>
            <w:tcW w:w="33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67F42789" w14:textId="77777777" w:rsidR="00357178" w:rsidRDefault="00000000">
            <w:pPr>
              <w:spacing w:after="2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404.207.6548</w:t>
            </w:r>
            <w:r>
              <w:rPr>
                <w:rFonts w:ascii="Times New Roman" w:eastAsia="Times New Roman" w:hAnsi="Times New Roman" w:cs="Times New Roman"/>
                <w:sz w:val="20"/>
                <w:szCs w:val="20"/>
              </w:rPr>
              <w:br/>
              <w:t>bpruitt9@students.kennesaw.edu</w:t>
            </w:r>
          </w:p>
        </w:tc>
      </w:tr>
    </w:tbl>
    <w:p w14:paraId="637E4A76" w14:textId="77777777" w:rsidR="00357178"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Table of Contents</w:t>
      </w:r>
    </w:p>
    <w:sdt>
      <w:sdtPr>
        <w:id w:val="-1708635661"/>
        <w:docPartObj>
          <w:docPartGallery w:val="Table of Contents"/>
          <w:docPartUnique/>
        </w:docPartObj>
      </w:sdtPr>
      <w:sdtContent>
        <w:p w14:paraId="7EFB8813" w14:textId="77777777" w:rsidR="00357178"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color w:val="000000"/>
              </w:rPr>
              <w:t>1.0 Introduction</w:t>
            </w:r>
            <w:r>
              <w:rPr>
                <w:color w:val="000000"/>
              </w:rPr>
              <w:tab/>
              <w:t>3</w:t>
            </w:r>
          </w:hyperlink>
        </w:p>
        <w:p w14:paraId="12A040BC"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30j0zll">
            <w:r>
              <w:rPr>
                <w:color w:val="000000"/>
              </w:rPr>
              <w:t>1.1 Overview</w:t>
            </w:r>
            <w:r>
              <w:rPr>
                <w:color w:val="000000"/>
              </w:rPr>
              <w:tab/>
              <w:t>3</w:t>
            </w:r>
          </w:hyperlink>
        </w:p>
        <w:p w14:paraId="28E01B47"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1fob9te">
            <w:r>
              <w:rPr>
                <w:color w:val="000000"/>
              </w:rPr>
              <w:t>1.2 Project Goals</w:t>
            </w:r>
            <w:r>
              <w:rPr>
                <w:color w:val="000000"/>
              </w:rPr>
              <w:tab/>
              <w:t>3</w:t>
            </w:r>
          </w:hyperlink>
        </w:p>
        <w:p w14:paraId="3883485D"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3znysh7">
            <w:r>
              <w:rPr>
                <w:color w:val="000000"/>
              </w:rPr>
              <w:t>1.3  Definitions and Acronyms</w:t>
            </w:r>
            <w:r>
              <w:rPr>
                <w:color w:val="000000"/>
              </w:rPr>
              <w:tab/>
              <w:t>3</w:t>
            </w:r>
          </w:hyperlink>
        </w:p>
        <w:p w14:paraId="1F7BDBE6"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2et92p0">
            <w:r>
              <w:rPr>
                <w:color w:val="000000"/>
              </w:rPr>
              <w:t>1.4  Assumptions</w:t>
            </w:r>
            <w:r>
              <w:rPr>
                <w:color w:val="000000"/>
              </w:rPr>
              <w:tab/>
              <w:t>3</w:t>
            </w:r>
          </w:hyperlink>
        </w:p>
        <w:p w14:paraId="6DAFBE4D" w14:textId="77777777" w:rsidR="00357178" w:rsidRDefault="00000000">
          <w:pPr>
            <w:widowControl w:val="0"/>
            <w:tabs>
              <w:tab w:val="right" w:pos="12000"/>
            </w:tabs>
            <w:spacing w:before="60" w:after="0" w:line="240" w:lineRule="auto"/>
            <w:rPr>
              <w:rFonts w:ascii="Arial" w:eastAsia="Arial" w:hAnsi="Arial" w:cs="Arial"/>
              <w:b/>
              <w:color w:val="000000"/>
            </w:rPr>
          </w:pPr>
          <w:hyperlink w:anchor="_tyjcwt">
            <w:r>
              <w:rPr>
                <w:color w:val="000000"/>
              </w:rPr>
              <w:t>2.0  Design Constraints</w:t>
            </w:r>
            <w:r>
              <w:rPr>
                <w:color w:val="000000"/>
              </w:rPr>
              <w:tab/>
              <w:t>3</w:t>
            </w:r>
          </w:hyperlink>
        </w:p>
        <w:p w14:paraId="0A246F36"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3dy6vkm">
            <w:r>
              <w:rPr>
                <w:color w:val="000000"/>
              </w:rPr>
              <w:t>2.1  Environment</w:t>
            </w:r>
            <w:r>
              <w:rPr>
                <w:color w:val="000000"/>
              </w:rPr>
              <w:tab/>
              <w:t>3</w:t>
            </w:r>
          </w:hyperlink>
        </w:p>
        <w:p w14:paraId="32CB1900"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1t3h5sf">
            <w:r>
              <w:rPr>
                <w:color w:val="000000"/>
              </w:rPr>
              <w:t>2.2  User Characteristics</w:t>
            </w:r>
            <w:r>
              <w:rPr>
                <w:color w:val="000000"/>
              </w:rPr>
              <w:tab/>
              <w:t>4</w:t>
            </w:r>
          </w:hyperlink>
        </w:p>
        <w:p w14:paraId="348AD930"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4d34og8">
            <w:r>
              <w:rPr>
                <w:color w:val="000000"/>
              </w:rPr>
              <w:t>2.3  System</w:t>
            </w:r>
            <w:r>
              <w:rPr>
                <w:color w:val="000000"/>
              </w:rPr>
              <w:tab/>
              <w:t>4</w:t>
            </w:r>
          </w:hyperlink>
        </w:p>
        <w:p w14:paraId="4DBAC527" w14:textId="77777777" w:rsidR="00357178" w:rsidRDefault="00000000">
          <w:pPr>
            <w:widowControl w:val="0"/>
            <w:tabs>
              <w:tab w:val="right" w:pos="12000"/>
            </w:tabs>
            <w:spacing w:before="60" w:after="0" w:line="240" w:lineRule="auto"/>
            <w:rPr>
              <w:rFonts w:ascii="Arial" w:eastAsia="Arial" w:hAnsi="Arial" w:cs="Arial"/>
              <w:b/>
              <w:color w:val="000000"/>
            </w:rPr>
          </w:pPr>
          <w:hyperlink w:anchor="_2s8eyo1">
            <w:r>
              <w:rPr>
                <w:color w:val="000000"/>
              </w:rPr>
              <w:t>3.0  Functional Requirements</w:t>
            </w:r>
            <w:r>
              <w:rPr>
                <w:color w:val="000000"/>
              </w:rPr>
              <w:tab/>
              <w:t>4</w:t>
            </w:r>
          </w:hyperlink>
        </w:p>
        <w:p w14:paraId="112A4449" w14:textId="77777777" w:rsidR="00357178" w:rsidRDefault="00000000">
          <w:pPr>
            <w:widowControl w:val="0"/>
            <w:tabs>
              <w:tab w:val="right" w:pos="12000"/>
            </w:tabs>
            <w:spacing w:before="60" w:after="0" w:line="240" w:lineRule="auto"/>
            <w:ind w:left="360"/>
            <w:rPr>
              <w:color w:val="000000"/>
            </w:rPr>
          </w:pPr>
          <w:hyperlink w:anchor="_dm4gzhetuz74">
            <w:r>
              <w:rPr>
                <w:color w:val="000000"/>
              </w:rPr>
              <w:t>3.1 Event Streaming from Kafka</w:t>
            </w:r>
            <w:r>
              <w:rPr>
                <w:color w:val="000000"/>
              </w:rPr>
              <w:tab/>
              <w:t>4</w:t>
            </w:r>
          </w:hyperlink>
        </w:p>
        <w:p w14:paraId="1D8A5334" w14:textId="77777777" w:rsidR="00357178" w:rsidRDefault="00000000">
          <w:pPr>
            <w:widowControl w:val="0"/>
            <w:tabs>
              <w:tab w:val="right" w:pos="12000"/>
            </w:tabs>
            <w:spacing w:before="60" w:after="0" w:line="240" w:lineRule="auto"/>
            <w:ind w:left="360"/>
            <w:rPr>
              <w:color w:val="000000"/>
            </w:rPr>
          </w:pPr>
          <w:hyperlink w:anchor="_by5knp4w9jq0">
            <w:r>
              <w:rPr>
                <w:color w:val="000000"/>
              </w:rPr>
              <w:t>3.2 Data Validation</w:t>
            </w:r>
            <w:r>
              <w:rPr>
                <w:color w:val="000000"/>
              </w:rPr>
              <w:tab/>
              <w:t>4</w:t>
            </w:r>
          </w:hyperlink>
        </w:p>
        <w:p w14:paraId="5EA6AB95" w14:textId="77777777" w:rsidR="00357178" w:rsidRDefault="00000000">
          <w:pPr>
            <w:widowControl w:val="0"/>
            <w:tabs>
              <w:tab w:val="right" w:pos="12000"/>
            </w:tabs>
            <w:spacing w:before="60" w:after="0" w:line="240" w:lineRule="auto"/>
            <w:ind w:left="360"/>
            <w:rPr>
              <w:color w:val="000000"/>
            </w:rPr>
          </w:pPr>
          <w:hyperlink w:anchor="_jojoxttzb8ma">
            <w:r>
              <w:rPr>
                <w:color w:val="000000"/>
              </w:rPr>
              <w:t>3.3 Data Storage</w:t>
            </w:r>
            <w:r>
              <w:rPr>
                <w:color w:val="000000"/>
              </w:rPr>
              <w:tab/>
              <w:t>4</w:t>
            </w:r>
          </w:hyperlink>
        </w:p>
        <w:p w14:paraId="3B116E16" w14:textId="77777777" w:rsidR="00357178" w:rsidRDefault="00000000">
          <w:pPr>
            <w:widowControl w:val="0"/>
            <w:tabs>
              <w:tab w:val="right" w:pos="12000"/>
            </w:tabs>
            <w:spacing w:before="60" w:after="0" w:line="240" w:lineRule="auto"/>
            <w:ind w:left="360"/>
            <w:rPr>
              <w:color w:val="000000"/>
            </w:rPr>
          </w:pPr>
          <w:hyperlink w:anchor="_ed09mbavs8jj">
            <w:r>
              <w:rPr>
                <w:color w:val="000000"/>
              </w:rPr>
              <w:t>3.4 Error Handling</w:t>
            </w:r>
            <w:r>
              <w:rPr>
                <w:color w:val="000000"/>
              </w:rPr>
              <w:tab/>
              <w:t>4</w:t>
            </w:r>
          </w:hyperlink>
        </w:p>
        <w:p w14:paraId="26B91E9B"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dizqncrakej1">
            <w:r>
              <w:rPr>
                <w:color w:val="000000"/>
              </w:rPr>
              <w:t>3.5 Containerization</w:t>
            </w:r>
          </w:hyperlink>
          <w:hyperlink w:anchor="_dizqncrakej1">
            <w:r>
              <w:rPr>
                <w:rFonts w:ascii="Arial" w:eastAsia="Arial" w:hAnsi="Arial" w:cs="Arial"/>
                <w:color w:val="000000"/>
              </w:rPr>
              <w:tab/>
              <w:t>4</w:t>
            </w:r>
          </w:hyperlink>
        </w:p>
        <w:p w14:paraId="26D7E744" w14:textId="77777777" w:rsidR="00357178" w:rsidRDefault="00000000">
          <w:pPr>
            <w:widowControl w:val="0"/>
            <w:tabs>
              <w:tab w:val="right" w:pos="12000"/>
            </w:tabs>
            <w:spacing w:before="60" w:after="0" w:line="240" w:lineRule="auto"/>
            <w:rPr>
              <w:rFonts w:ascii="Arial" w:eastAsia="Arial" w:hAnsi="Arial" w:cs="Arial"/>
              <w:b/>
              <w:color w:val="000000"/>
            </w:rPr>
          </w:pPr>
          <w:hyperlink w:anchor="_17dp8vu">
            <w:r>
              <w:rPr>
                <w:color w:val="000000"/>
              </w:rPr>
              <w:t>4.0  Non-Functional Requirements (use if applicable)</w:t>
            </w:r>
            <w:r>
              <w:rPr>
                <w:color w:val="000000"/>
              </w:rPr>
              <w:tab/>
              <w:t>4</w:t>
            </w:r>
          </w:hyperlink>
        </w:p>
        <w:p w14:paraId="43CFF611"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3rdcrjn">
            <w:r>
              <w:rPr>
                <w:color w:val="000000"/>
              </w:rPr>
              <w:t>4.1 Security</w:t>
            </w:r>
            <w:r>
              <w:rPr>
                <w:color w:val="000000"/>
              </w:rPr>
              <w:tab/>
              <w:t>4</w:t>
            </w:r>
          </w:hyperlink>
        </w:p>
        <w:p w14:paraId="1C1FC644"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26in1rg">
            <w:r>
              <w:rPr>
                <w:color w:val="000000"/>
              </w:rPr>
              <w:t>4.2 Capacity</w:t>
            </w:r>
            <w:r>
              <w:rPr>
                <w:color w:val="000000"/>
              </w:rPr>
              <w:tab/>
              <w:t>5</w:t>
            </w:r>
          </w:hyperlink>
        </w:p>
        <w:p w14:paraId="0A05DB40"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lnxbz9">
            <w:r>
              <w:rPr>
                <w:color w:val="000000"/>
              </w:rPr>
              <w:t>4.3 Usability</w:t>
            </w:r>
            <w:r>
              <w:rPr>
                <w:color w:val="000000"/>
              </w:rPr>
              <w:tab/>
              <w:t>5</w:t>
            </w:r>
          </w:hyperlink>
        </w:p>
        <w:p w14:paraId="1DB8D0BD"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35nkun2">
            <w:r>
              <w:rPr>
                <w:color w:val="000000"/>
              </w:rPr>
              <w:t>4.4 Performance</w:t>
            </w:r>
            <w:r>
              <w:rPr>
                <w:color w:val="000000"/>
              </w:rPr>
              <w:tab/>
              <w:t>5</w:t>
            </w:r>
          </w:hyperlink>
        </w:p>
        <w:p w14:paraId="562C95C3" w14:textId="77777777" w:rsidR="00357178" w:rsidRDefault="00000000">
          <w:pPr>
            <w:widowControl w:val="0"/>
            <w:tabs>
              <w:tab w:val="right" w:pos="12000"/>
            </w:tabs>
            <w:spacing w:before="60" w:after="0" w:line="240" w:lineRule="auto"/>
            <w:rPr>
              <w:rFonts w:ascii="Arial" w:eastAsia="Arial" w:hAnsi="Arial" w:cs="Arial"/>
              <w:b/>
              <w:color w:val="000000"/>
            </w:rPr>
          </w:pPr>
          <w:hyperlink w:anchor="_1ksv4uv">
            <w:r>
              <w:rPr>
                <w:color w:val="000000"/>
              </w:rPr>
              <w:t>5.0  External Interface Requirements (use if applicable)</w:t>
            </w:r>
            <w:r>
              <w:rPr>
                <w:color w:val="000000"/>
              </w:rPr>
              <w:tab/>
              <w:t>5</w:t>
            </w:r>
          </w:hyperlink>
        </w:p>
        <w:p w14:paraId="077A2F09"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44sinio">
            <w:r>
              <w:rPr>
                <w:color w:val="000000"/>
              </w:rPr>
              <w:t>5.1 User Interface Requirements</w:t>
            </w:r>
            <w:r>
              <w:rPr>
                <w:color w:val="000000"/>
              </w:rPr>
              <w:tab/>
              <w:t>5</w:t>
            </w:r>
          </w:hyperlink>
        </w:p>
        <w:p w14:paraId="756B33E6"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2jxsxqh">
            <w:r>
              <w:rPr>
                <w:color w:val="000000"/>
              </w:rPr>
              <w:t>5.2 Hardware Interface Requirements</w:t>
            </w:r>
            <w:r>
              <w:rPr>
                <w:color w:val="000000"/>
              </w:rPr>
              <w:tab/>
              <w:t>5</w:t>
            </w:r>
          </w:hyperlink>
        </w:p>
        <w:p w14:paraId="2CB2F145"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z337ya">
            <w:r>
              <w:rPr>
                <w:color w:val="000000"/>
              </w:rPr>
              <w:t>5.3 Software Interface Requirements</w:t>
            </w:r>
            <w:r>
              <w:rPr>
                <w:color w:val="000000"/>
              </w:rPr>
              <w:tab/>
              <w:t>5</w:t>
            </w:r>
          </w:hyperlink>
        </w:p>
        <w:p w14:paraId="67DEC180" w14:textId="77777777" w:rsidR="00357178" w:rsidRDefault="00000000">
          <w:pPr>
            <w:widowControl w:val="0"/>
            <w:tabs>
              <w:tab w:val="right" w:pos="12000"/>
            </w:tabs>
            <w:spacing w:before="60" w:after="0" w:line="240" w:lineRule="auto"/>
            <w:ind w:left="360"/>
            <w:rPr>
              <w:rFonts w:ascii="Arial" w:eastAsia="Arial" w:hAnsi="Arial" w:cs="Arial"/>
              <w:color w:val="000000"/>
            </w:rPr>
          </w:pPr>
          <w:hyperlink w:anchor="_3j2qqm3">
            <w:r>
              <w:rPr>
                <w:color w:val="000000"/>
              </w:rPr>
              <w:t>5.4 Communication Interface Requirements</w:t>
            </w:r>
            <w:r>
              <w:rPr>
                <w:color w:val="000000"/>
              </w:rPr>
              <w:tab/>
              <w:t>5</w:t>
            </w:r>
          </w:hyperlink>
          <w:r>
            <w:fldChar w:fldCharType="end"/>
          </w:r>
        </w:p>
      </w:sdtContent>
    </w:sdt>
    <w:p w14:paraId="67B238BE" w14:textId="77777777" w:rsidR="00357178" w:rsidRDefault="00357178">
      <w:pPr>
        <w:pStyle w:val="Heading1"/>
      </w:pPr>
      <w:bookmarkStart w:id="0" w:name="_v6j1gdsexty4" w:colFirst="0" w:colLast="0"/>
      <w:bookmarkEnd w:id="0"/>
    </w:p>
    <w:p w14:paraId="3B37CAC8" w14:textId="77777777" w:rsidR="00357178" w:rsidRDefault="00000000">
      <w:pPr>
        <w:pStyle w:val="Heading1"/>
        <w:ind w:left="480"/>
      </w:pPr>
      <w:bookmarkStart w:id="1" w:name="_mhvegfn1azta" w:colFirst="0" w:colLast="0"/>
      <w:bookmarkEnd w:id="1"/>
      <w:r>
        <w:br w:type="page"/>
      </w:r>
    </w:p>
    <w:p w14:paraId="666B3ADD" w14:textId="77777777" w:rsidR="00357178" w:rsidRDefault="00000000">
      <w:pPr>
        <w:pStyle w:val="Heading1"/>
        <w:numPr>
          <w:ilvl w:val="0"/>
          <w:numId w:val="9"/>
        </w:numPr>
      </w:pPr>
      <w:bookmarkStart w:id="2" w:name="_gjdgxs" w:colFirst="0" w:colLast="0"/>
      <w:bookmarkEnd w:id="2"/>
      <w:r>
        <w:lastRenderedPageBreak/>
        <w:t>Introduction</w:t>
      </w:r>
    </w:p>
    <w:p w14:paraId="3ABE12D1" w14:textId="77777777" w:rsidR="00357178" w:rsidRDefault="00000000">
      <w:pPr>
        <w:pStyle w:val="Heading2"/>
      </w:pPr>
      <w:bookmarkStart w:id="3" w:name="_30j0zll" w:colFirst="0" w:colLast="0"/>
      <w:bookmarkEnd w:id="3"/>
      <w:r>
        <w:t>1.1 Overview</w:t>
      </w:r>
    </w:p>
    <w:p w14:paraId="28E4B04C" w14:textId="77777777" w:rsidR="00357178" w:rsidRDefault="00000000">
      <w:r>
        <w:t xml:space="preserve">This document outlines the requirements for a software application intended to improve on the current data polling and monitoring system of school bus operations for Gwinnett County Public Schools (GCPS). The current system utilizes the Samsara API to poll data every 5 seconds providing telemetry data on buses to identify potential errors and general tracking. To reduce strain on the Samsara API, GCPS plans to transition to Apache Kafka for event streaming of bus data. </w:t>
      </w:r>
    </w:p>
    <w:p w14:paraId="684C1B50" w14:textId="77777777" w:rsidR="00357178" w:rsidRDefault="00000000">
      <w:pPr>
        <w:pStyle w:val="Heading2"/>
      </w:pPr>
      <w:bookmarkStart w:id="4" w:name="_1fob9te" w:colFirst="0" w:colLast="0"/>
      <w:bookmarkEnd w:id="4"/>
      <w:r>
        <w:t>1.2 Project Goals</w:t>
      </w:r>
    </w:p>
    <w:p w14:paraId="4AC0C5BF" w14:textId="77777777" w:rsidR="00357178" w:rsidRDefault="00000000">
      <w:r>
        <w:t>The main objective for this project is to develop an efficient application to process data that will be generated by GCPS school buses and process them into a SQL Server enabling an easy-to-use monitoring system. Synthetic data will need to be procedurally generated to clearly test whether the application can withstand the incoming data when deployed and taking in real-time data. In addition to data processing, monitoring functionality will be developed to provide performance information as well as identify and address any bottlenecks and potential backlogs.</w:t>
      </w:r>
    </w:p>
    <w:p w14:paraId="606F09A0" w14:textId="77777777" w:rsidR="00357178" w:rsidRDefault="00000000">
      <w:r>
        <w:t>The ultimate goals of this project are:</w:t>
      </w:r>
    </w:p>
    <w:p w14:paraId="1ED125C7" w14:textId="77777777" w:rsidR="00357178" w:rsidRDefault="00000000">
      <w:pPr>
        <w:numPr>
          <w:ilvl w:val="0"/>
          <w:numId w:val="3"/>
        </w:numPr>
        <w:spacing w:after="0"/>
      </w:pPr>
      <w:r>
        <w:rPr>
          <w:b/>
        </w:rPr>
        <w:t>Reduce Latency:</w:t>
      </w:r>
      <w:r>
        <w:t xml:space="preserve"> Transition from API polling to event streaming to minimize latency in data retrieval.</w:t>
      </w:r>
    </w:p>
    <w:p w14:paraId="58A31749" w14:textId="77777777" w:rsidR="00357178" w:rsidRDefault="00000000">
      <w:pPr>
        <w:numPr>
          <w:ilvl w:val="0"/>
          <w:numId w:val="3"/>
        </w:numPr>
        <w:spacing w:after="0"/>
      </w:pPr>
      <w:r>
        <w:rPr>
          <w:b/>
        </w:rPr>
        <w:t xml:space="preserve">Enhance Data Processing: </w:t>
      </w:r>
      <w:r>
        <w:t>Implement real-time data validation and storage in an SQL Server database.</w:t>
      </w:r>
    </w:p>
    <w:p w14:paraId="03C13D1D" w14:textId="77777777" w:rsidR="00357178" w:rsidRDefault="00000000">
      <w:pPr>
        <w:numPr>
          <w:ilvl w:val="0"/>
          <w:numId w:val="3"/>
        </w:numPr>
      </w:pPr>
      <w:r>
        <w:rPr>
          <w:b/>
        </w:rPr>
        <w:t>Improve Deployment Consistency:</w:t>
      </w:r>
      <w:r>
        <w:t xml:space="preserve"> Use containerization (Docker/</w:t>
      </w:r>
      <w:proofErr w:type="spellStart"/>
      <w:r>
        <w:t>Podman</w:t>
      </w:r>
      <w:proofErr w:type="spellEnd"/>
      <w:r>
        <w:t>) for consistent application deployment across environments.</w:t>
      </w:r>
    </w:p>
    <w:p w14:paraId="27524319" w14:textId="77777777" w:rsidR="00357178" w:rsidRDefault="00000000">
      <w:pPr>
        <w:pStyle w:val="Heading2"/>
      </w:pPr>
      <w:bookmarkStart w:id="5" w:name="_3znysh7" w:colFirst="0" w:colLast="0"/>
      <w:bookmarkEnd w:id="5"/>
      <w:r>
        <w:t>1.3  Definitions and Acronyms</w:t>
      </w:r>
    </w:p>
    <w:p w14:paraId="19E4ED73" w14:textId="77777777" w:rsidR="00357178" w:rsidRDefault="00000000">
      <w:pPr>
        <w:numPr>
          <w:ilvl w:val="0"/>
          <w:numId w:val="16"/>
        </w:numPr>
        <w:spacing w:after="0"/>
      </w:pPr>
      <w:r>
        <w:rPr>
          <w:b/>
        </w:rPr>
        <w:t>Kafka:</w:t>
      </w:r>
      <w:r>
        <w:t xml:space="preserve"> A distributed event streaming platform.</w:t>
      </w:r>
    </w:p>
    <w:p w14:paraId="7E7626AC" w14:textId="77777777" w:rsidR="00357178" w:rsidRDefault="00000000">
      <w:pPr>
        <w:numPr>
          <w:ilvl w:val="0"/>
          <w:numId w:val="16"/>
        </w:numPr>
        <w:spacing w:after="0"/>
      </w:pPr>
      <w:r>
        <w:rPr>
          <w:b/>
        </w:rPr>
        <w:t>Samsara:</w:t>
      </w:r>
      <w:r>
        <w:t xml:space="preserve"> A third-party telemetry solution used by GCPS.</w:t>
      </w:r>
    </w:p>
    <w:p w14:paraId="15B682C8" w14:textId="77777777" w:rsidR="00357178" w:rsidRDefault="00000000">
      <w:pPr>
        <w:numPr>
          <w:ilvl w:val="0"/>
          <w:numId w:val="16"/>
        </w:numPr>
        <w:spacing w:after="0"/>
      </w:pPr>
      <w:r>
        <w:rPr>
          <w:b/>
        </w:rPr>
        <w:t>SQL Server:</w:t>
      </w:r>
      <w:r>
        <w:t xml:space="preserve"> A relational database management system developed by Microsoft.</w:t>
      </w:r>
    </w:p>
    <w:p w14:paraId="15C3F485" w14:textId="77777777" w:rsidR="00357178" w:rsidRDefault="00000000">
      <w:pPr>
        <w:numPr>
          <w:ilvl w:val="0"/>
          <w:numId w:val="16"/>
        </w:numPr>
        <w:spacing w:after="0"/>
      </w:pPr>
      <w:r>
        <w:rPr>
          <w:b/>
        </w:rPr>
        <w:t xml:space="preserve">API: </w:t>
      </w:r>
      <w:r>
        <w:t>Application Programming Interface.</w:t>
      </w:r>
    </w:p>
    <w:p w14:paraId="19885F32" w14:textId="77777777" w:rsidR="00357178" w:rsidRDefault="00000000">
      <w:pPr>
        <w:numPr>
          <w:ilvl w:val="0"/>
          <w:numId w:val="16"/>
        </w:numPr>
      </w:pPr>
      <w:r>
        <w:rPr>
          <w:b/>
        </w:rPr>
        <w:t>Docker/</w:t>
      </w:r>
      <w:proofErr w:type="spellStart"/>
      <w:r>
        <w:rPr>
          <w:b/>
        </w:rPr>
        <w:t>Podman</w:t>
      </w:r>
      <w:proofErr w:type="spellEnd"/>
      <w:r>
        <w:rPr>
          <w:b/>
        </w:rPr>
        <w:t xml:space="preserve">: </w:t>
      </w:r>
      <w:r>
        <w:t>Containerization platforms for deploying applications.</w:t>
      </w:r>
    </w:p>
    <w:p w14:paraId="1FB8C294" w14:textId="77777777" w:rsidR="00357178" w:rsidRDefault="00000000">
      <w:pPr>
        <w:pStyle w:val="Heading2"/>
      </w:pPr>
      <w:bookmarkStart w:id="6" w:name="_2et92p0" w:colFirst="0" w:colLast="0"/>
      <w:bookmarkEnd w:id="6"/>
      <w:r>
        <w:t>1.4  Assumptions</w:t>
      </w:r>
    </w:p>
    <w:p w14:paraId="0E0D7133" w14:textId="77777777" w:rsidR="00357178" w:rsidRDefault="00000000">
      <w:pPr>
        <w:numPr>
          <w:ilvl w:val="0"/>
          <w:numId w:val="17"/>
        </w:numPr>
        <w:spacing w:after="0"/>
      </w:pPr>
      <w:r>
        <w:t>Kafka will be correctly set up and configured.</w:t>
      </w:r>
    </w:p>
    <w:p w14:paraId="34BC654E" w14:textId="77777777" w:rsidR="00357178" w:rsidRDefault="00000000">
      <w:pPr>
        <w:numPr>
          <w:ilvl w:val="0"/>
          <w:numId w:val="17"/>
        </w:numPr>
        <w:spacing w:after="0"/>
      </w:pPr>
      <w:r>
        <w:t>SQL Server will be accessible from the Linux environment.</w:t>
      </w:r>
    </w:p>
    <w:p w14:paraId="3A872885" w14:textId="77777777" w:rsidR="00357178" w:rsidRDefault="00000000">
      <w:pPr>
        <w:numPr>
          <w:ilvl w:val="0"/>
          <w:numId w:val="17"/>
        </w:numPr>
      </w:pPr>
      <w:r>
        <w:t>The Linux environment will have sufficient computing resources.</w:t>
      </w:r>
    </w:p>
    <w:p w14:paraId="6E2A3F38" w14:textId="77777777" w:rsidR="00357178" w:rsidRDefault="00000000">
      <w:pPr>
        <w:pStyle w:val="Heading1"/>
      </w:pPr>
      <w:bookmarkStart w:id="7" w:name="_tyjcwt" w:colFirst="0" w:colLast="0"/>
      <w:bookmarkEnd w:id="7"/>
      <w:r>
        <w:t>2.0  Design Constraints</w:t>
      </w:r>
    </w:p>
    <w:p w14:paraId="65C83D6E" w14:textId="77777777" w:rsidR="00357178" w:rsidRDefault="00000000">
      <w:pPr>
        <w:pStyle w:val="Heading2"/>
      </w:pPr>
      <w:bookmarkStart w:id="8" w:name="_3dy6vkm" w:colFirst="0" w:colLast="0"/>
      <w:bookmarkEnd w:id="8"/>
      <w:r>
        <w:t>2.1  Environment</w:t>
      </w:r>
    </w:p>
    <w:p w14:paraId="4DE988FD" w14:textId="77777777" w:rsidR="00357178" w:rsidRDefault="00000000">
      <w:r>
        <w:t>The solution will be containerized to include the following components:</w:t>
      </w:r>
    </w:p>
    <w:p w14:paraId="13393E8F" w14:textId="77777777" w:rsidR="00357178" w:rsidRDefault="00000000">
      <w:pPr>
        <w:numPr>
          <w:ilvl w:val="0"/>
          <w:numId w:val="4"/>
        </w:numPr>
        <w:spacing w:after="0"/>
      </w:pPr>
      <w:r>
        <w:t>Linux instance: serves as the base operating system for the solution</w:t>
      </w:r>
    </w:p>
    <w:p w14:paraId="1621B5F7" w14:textId="77777777" w:rsidR="00357178" w:rsidRDefault="00000000">
      <w:pPr>
        <w:numPr>
          <w:ilvl w:val="0"/>
          <w:numId w:val="4"/>
        </w:numPr>
        <w:spacing w:after="0"/>
      </w:pPr>
      <w:r>
        <w:t>Kafka: the system that will be connected to the Samsara API</w:t>
      </w:r>
    </w:p>
    <w:p w14:paraId="264E792F" w14:textId="77777777" w:rsidR="00357178" w:rsidRDefault="00000000">
      <w:pPr>
        <w:numPr>
          <w:ilvl w:val="0"/>
          <w:numId w:val="4"/>
        </w:numPr>
        <w:spacing w:after="0"/>
      </w:pPr>
      <w:r>
        <w:t>SQL Server: stores processed data from the Kafka event stream</w:t>
      </w:r>
    </w:p>
    <w:p w14:paraId="2B8BB93F" w14:textId="77777777" w:rsidR="00357178" w:rsidRDefault="00000000">
      <w:pPr>
        <w:numPr>
          <w:ilvl w:val="0"/>
          <w:numId w:val="4"/>
        </w:numPr>
      </w:pPr>
      <w:r>
        <w:lastRenderedPageBreak/>
        <w:t>Python Application: the core application that will be consuming events, validating data, and inserting records into the SQL Server database</w:t>
      </w:r>
    </w:p>
    <w:p w14:paraId="2A4E7011" w14:textId="77777777" w:rsidR="00357178" w:rsidRDefault="00000000">
      <w:pPr>
        <w:pStyle w:val="Heading2"/>
      </w:pPr>
      <w:bookmarkStart w:id="9" w:name="_1t3h5sf" w:colFirst="0" w:colLast="0"/>
      <w:bookmarkEnd w:id="9"/>
      <w:r>
        <w:t>2.2  User Characteristics</w:t>
      </w:r>
    </w:p>
    <w:p w14:paraId="1E2E0F46" w14:textId="77777777" w:rsidR="00357178" w:rsidRDefault="00000000">
      <w:r>
        <w:t>Users include GCPS IT staff, developers, and database administrators. They are expected to be familiar with Kafka, SQL, and Docker/</w:t>
      </w:r>
      <w:proofErr w:type="spellStart"/>
      <w:r>
        <w:t>Podman</w:t>
      </w:r>
      <w:proofErr w:type="spellEnd"/>
      <w:r>
        <w:t>.</w:t>
      </w:r>
    </w:p>
    <w:p w14:paraId="680CB4C3" w14:textId="77777777" w:rsidR="00357178" w:rsidRDefault="00000000">
      <w:pPr>
        <w:pStyle w:val="Heading2"/>
      </w:pPr>
      <w:bookmarkStart w:id="10" w:name="_4d34og8" w:colFirst="0" w:colLast="0"/>
      <w:bookmarkEnd w:id="10"/>
      <w:r>
        <w:t>2.3  System</w:t>
      </w:r>
    </w:p>
    <w:p w14:paraId="4A7F8FDB" w14:textId="77777777" w:rsidR="00357178" w:rsidRDefault="00000000">
      <w:r>
        <w:t>The system must be capable of processing high volumes of data in real-time, with minimal latency and secure data transmission.</w:t>
      </w:r>
    </w:p>
    <w:p w14:paraId="1ABE976F" w14:textId="77777777" w:rsidR="00357178" w:rsidRDefault="00000000">
      <w:pPr>
        <w:pStyle w:val="Heading1"/>
      </w:pPr>
      <w:bookmarkStart w:id="11" w:name="_2s8eyo1" w:colFirst="0" w:colLast="0"/>
      <w:bookmarkEnd w:id="11"/>
      <w:r>
        <w:t>3.0  Functional Requirements</w:t>
      </w:r>
    </w:p>
    <w:p w14:paraId="1CC42CC2" w14:textId="77777777" w:rsidR="00357178" w:rsidRDefault="00000000">
      <w:pPr>
        <w:pStyle w:val="Heading2"/>
      </w:pPr>
      <w:bookmarkStart w:id="12" w:name="_dm4gzhetuz74" w:colFirst="0" w:colLast="0"/>
      <w:bookmarkEnd w:id="12"/>
      <w:r>
        <w:t>3.1 Event Streaming from Kafka</w:t>
      </w:r>
    </w:p>
    <w:p w14:paraId="2CF5C121" w14:textId="77777777" w:rsidR="00357178" w:rsidRDefault="00000000">
      <w:pPr>
        <w:numPr>
          <w:ilvl w:val="0"/>
          <w:numId w:val="14"/>
        </w:numPr>
        <w:spacing w:before="240" w:after="0"/>
      </w:pPr>
      <w:r>
        <w:t>The system shall consume telemetry events from Kafka topics at a configurable frequency.</w:t>
      </w:r>
    </w:p>
    <w:p w14:paraId="6AFEE0BC" w14:textId="77777777" w:rsidR="00357178" w:rsidRDefault="00000000">
      <w:pPr>
        <w:numPr>
          <w:ilvl w:val="0"/>
          <w:numId w:val="14"/>
        </w:numPr>
        <w:spacing w:after="240"/>
      </w:pPr>
      <w:r>
        <w:t>The system shall log all consumed events for audit purposes.</w:t>
      </w:r>
    </w:p>
    <w:p w14:paraId="4F006CA7" w14:textId="77777777" w:rsidR="00357178" w:rsidRDefault="00000000">
      <w:pPr>
        <w:pStyle w:val="Heading2"/>
      </w:pPr>
      <w:bookmarkStart w:id="13" w:name="_by5knp4w9jq0" w:colFirst="0" w:colLast="0"/>
      <w:bookmarkEnd w:id="13"/>
      <w:r>
        <w:t>3.2 Data Validation</w:t>
      </w:r>
    </w:p>
    <w:p w14:paraId="5E553349" w14:textId="77777777" w:rsidR="00357178" w:rsidRDefault="00000000">
      <w:pPr>
        <w:numPr>
          <w:ilvl w:val="0"/>
          <w:numId w:val="5"/>
        </w:numPr>
        <w:spacing w:before="240" w:after="0"/>
      </w:pPr>
      <w:r>
        <w:t>The system shall validate data according to predefined rules (e.g., valid GPS coordinates).</w:t>
      </w:r>
    </w:p>
    <w:p w14:paraId="059D5196" w14:textId="77777777" w:rsidR="00357178" w:rsidRDefault="00000000">
      <w:pPr>
        <w:numPr>
          <w:ilvl w:val="0"/>
          <w:numId w:val="5"/>
        </w:numPr>
        <w:spacing w:after="240"/>
      </w:pPr>
      <w:r>
        <w:t>Invalid data shall be logged separately for further analysis.</w:t>
      </w:r>
    </w:p>
    <w:p w14:paraId="7F4FA7B4" w14:textId="77777777" w:rsidR="00357178" w:rsidRDefault="00000000">
      <w:pPr>
        <w:pStyle w:val="Heading2"/>
      </w:pPr>
      <w:bookmarkStart w:id="14" w:name="_jojoxttzb8ma" w:colFirst="0" w:colLast="0"/>
      <w:bookmarkEnd w:id="14"/>
      <w:r>
        <w:t>3.3 Data Storage</w:t>
      </w:r>
    </w:p>
    <w:p w14:paraId="2DE197C8" w14:textId="77777777" w:rsidR="00357178" w:rsidRDefault="00000000">
      <w:pPr>
        <w:numPr>
          <w:ilvl w:val="0"/>
          <w:numId w:val="6"/>
        </w:numPr>
        <w:spacing w:before="240" w:after="0"/>
      </w:pPr>
      <w:r>
        <w:t>The system shall store validated telemetry data in an SQL Server database.</w:t>
      </w:r>
    </w:p>
    <w:p w14:paraId="4288A301" w14:textId="77777777" w:rsidR="00357178" w:rsidRDefault="00000000">
      <w:pPr>
        <w:numPr>
          <w:ilvl w:val="0"/>
          <w:numId w:val="6"/>
        </w:numPr>
        <w:spacing w:after="240"/>
      </w:pPr>
      <w:r>
        <w:t>The system shall provide interfaces for querying stored data.</w:t>
      </w:r>
    </w:p>
    <w:p w14:paraId="0EE244EB" w14:textId="77777777" w:rsidR="00357178" w:rsidRDefault="00000000">
      <w:pPr>
        <w:pStyle w:val="Heading2"/>
      </w:pPr>
      <w:bookmarkStart w:id="15" w:name="_ed09mbavs8jj" w:colFirst="0" w:colLast="0"/>
      <w:bookmarkEnd w:id="15"/>
      <w:r>
        <w:t>3.4 Error Handling</w:t>
      </w:r>
    </w:p>
    <w:p w14:paraId="197A9FE6" w14:textId="77777777" w:rsidR="00357178" w:rsidRDefault="00000000">
      <w:pPr>
        <w:numPr>
          <w:ilvl w:val="0"/>
          <w:numId w:val="18"/>
        </w:numPr>
        <w:spacing w:before="240" w:after="0"/>
      </w:pPr>
      <w:r>
        <w:t>The system shall retry data processing in case of transient errors.</w:t>
      </w:r>
    </w:p>
    <w:p w14:paraId="1054FAB2" w14:textId="77777777" w:rsidR="00357178" w:rsidRDefault="00000000">
      <w:pPr>
        <w:numPr>
          <w:ilvl w:val="0"/>
          <w:numId w:val="18"/>
        </w:numPr>
        <w:spacing w:after="240"/>
      </w:pPr>
      <w:r>
        <w:t>The system shall alert administrators in case of persistent errors.</w:t>
      </w:r>
    </w:p>
    <w:p w14:paraId="272244B9" w14:textId="77777777" w:rsidR="00357178" w:rsidRDefault="00000000">
      <w:pPr>
        <w:pStyle w:val="Heading2"/>
      </w:pPr>
      <w:bookmarkStart w:id="16" w:name="_dizqncrakej1" w:colFirst="0" w:colLast="0"/>
      <w:bookmarkEnd w:id="16"/>
      <w:r>
        <w:t>3.5 Containerization</w:t>
      </w:r>
    </w:p>
    <w:p w14:paraId="68B340AD" w14:textId="77777777" w:rsidR="00357178" w:rsidRDefault="00000000">
      <w:pPr>
        <w:numPr>
          <w:ilvl w:val="0"/>
          <w:numId w:val="2"/>
        </w:numPr>
        <w:spacing w:before="240" w:after="0"/>
      </w:pPr>
      <w:r>
        <w:t>The system shall be deployable as a Docker/</w:t>
      </w:r>
      <w:proofErr w:type="spellStart"/>
      <w:r>
        <w:t>Podman</w:t>
      </w:r>
      <w:proofErr w:type="spellEnd"/>
      <w:r>
        <w:t xml:space="preserve"> container.</w:t>
      </w:r>
    </w:p>
    <w:p w14:paraId="3FC51406" w14:textId="77777777" w:rsidR="00357178" w:rsidRDefault="00000000">
      <w:pPr>
        <w:numPr>
          <w:ilvl w:val="0"/>
          <w:numId w:val="2"/>
        </w:numPr>
        <w:spacing w:after="240"/>
      </w:pPr>
      <w:r>
        <w:t>The container shall include all necessary dependencies for the application to run.</w:t>
      </w:r>
    </w:p>
    <w:p w14:paraId="069E0898" w14:textId="77777777" w:rsidR="00357178" w:rsidRDefault="00000000">
      <w:pPr>
        <w:pStyle w:val="Heading1"/>
      </w:pPr>
      <w:bookmarkStart w:id="17" w:name="_17dp8vu" w:colFirst="0" w:colLast="0"/>
      <w:bookmarkEnd w:id="17"/>
      <w:r>
        <w:t>4.0  Non-Functional Requirements (use if applicable)</w:t>
      </w:r>
    </w:p>
    <w:p w14:paraId="77BC5D99" w14:textId="77777777" w:rsidR="00357178" w:rsidRDefault="00000000">
      <w:pPr>
        <w:pStyle w:val="Heading2"/>
      </w:pPr>
      <w:bookmarkStart w:id="18" w:name="_3rdcrjn" w:colFirst="0" w:colLast="0"/>
      <w:bookmarkEnd w:id="18"/>
      <w:r>
        <w:t>4.1 Security</w:t>
      </w:r>
    </w:p>
    <w:p w14:paraId="105FA122" w14:textId="77777777" w:rsidR="00357178" w:rsidRDefault="00000000">
      <w:pPr>
        <w:numPr>
          <w:ilvl w:val="0"/>
          <w:numId w:val="7"/>
        </w:numPr>
        <w:spacing w:after="0"/>
      </w:pPr>
      <w:r>
        <w:t>The system shall secure data transmission using encryption protocols.</w:t>
      </w:r>
    </w:p>
    <w:p w14:paraId="3FB55437" w14:textId="77777777" w:rsidR="00357178" w:rsidRDefault="00000000">
      <w:pPr>
        <w:numPr>
          <w:ilvl w:val="0"/>
          <w:numId w:val="7"/>
        </w:numPr>
      </w:pPr>
      <w:r>
        <w:t>Third parties outside the designated GCPS employees should not have access to any bus data from the SQL Server or directly from the Samsara API.</w:t>
      </w:r>
    </w:p>
    <w:p w14:paraId="2A6CAB08" w14:textId="77777777" w:rsidR="00357178" w:rsidRDefault="00000000">
      <w:pPr>
        <w:pStyle w:val="Heading2"/>
      </w:pPr>
      <w:bookmarkStart w:id="19" w:name="_26in1rg" w:colFirst="0" w:colLast="0"/>
      <w:bookmarkEnd w:id="19"/>
      <w:r>
        <w:lastRenderedPageBreak/>
        <w:t>4.2 Capacity</w:t>
      </w:r>
    </w:p>
    <w:p w14:paraId="25EA1EB6" w14:textId="77777777" w:rsidR="00357178" w:rsidRDefault="00000000">
      <w:pPr>
        <w:numPr>
          <w:ilvl w:val="0"/>
          <w:numId w:val="10"/>
        </w:numPr>
        <w:spacing w:after="0"/>
      </w:pPr>
      <w:r>
        <w:t>There are about 2000 functional school buses for the GCPS and approximately 1700 operating at peak hours. The solution must be capable of handling a consistent near-real-time data stream to prevent data backlogging.</w:t>
      </w:r>
    </w:p>
    <w:p w14:paraId="21A8E690" w14:textId="77777777" w:rsidR="00357178" w:rsidRDefault="00000000">
      <w:pPr>
        <w:numPr>
          <w:ilvl w:val="0"/>
          <w:numId w:val="10"/>
        </w:numPr>
      </w:pPr>
      <w:r>
        <w:t>The system shall support high-throughput data processing to handle the scale of GCPS operations.</w:t>
      </w:r>
    </w:p>
    <w:p w14:paraId="67A1EFDC" w14:textId="77777777" w:rsidR="00357178" w:rsidRDefault="00000000">
      <w:pPr>
        <w:pStyle w:val="Heading2"/>
      </w:pPr>
      <w:bookmarkStart w:id="20" w:name="_lnxbz9" w:colFirst="0" w:colLast="0"/>
      <w:bookmarkEnd w:id="20"/>
      <w:r>
        <w:t>4.3 Usability</w:t>
      </w:r>
    </w:p>
    <w:p w14:paraId="4A7BCB0D" w14:textId="77777777" w:rsidR="00357178" w:rsidRDefault="00000000">
      <w:pPr>
        <w:numPr>
          <w:ilvl w:val="0"/>
          <w:numId w:val="1"/>
        </w:numPr>
      </w:pPr>
      <w:r>
        <w:t>The system shall be user-friendly, with clear documentation and simple deployment procedures.</w:t>
      </w:r>
    </w:p>
    <w:p w14:paraId="0A297C6E" w14:textId="77777777" w:rsidR="00357178" w:rsidRDefault="00000000">
      <w:pPr>
        <w:pStyle w:val="Heading2"/>
      </w:pPr>
      <w:bookmarkStart w:id="21" w:name="_35nkun2" w:colFirst="0" w:colLast="0"/>
      <w:bookmarkEnd w:id="21"/>
      <w:r>
        <w:t>4.4 Performance</w:t>
      </w:r>
    </w:p>
    <w:p w14:paraId="74973F1B" w14:textId="77777777" w:rsidR="00357178" w:rsidRDefault="00000000">
      <w:pPr>
        <w:numPr>
          <w:ilvl w:val="0"/>
          <w:numId w:val="11"/>
        </w:numPr>
        <w:spacing w:after="0"/>
      </w:pPr>
      <w:r>
        <w:t>The system shall process and store data with a latency of no more than 15 seconds.</w:t>
      </w:r>
    </w:p>
    <w:p w14:paraId="695CE305" w14:textId="77777777" w:rsidR="00357178" w:rsidRDefault="00000000">
      <w:pPr>
        <w:numPr>
          <w:ilvl w:val="0"/>
          <w:numId w:val="11"/>
        </w:numPr>
      </w:pPr>
      <w:r>
        <w:t>The system shall maintain a high availability rate, with uptime of at least 99.9%.</w:t>
      </w:r>
    </w:p>
    <w:p w14:paraId="2B7E2C88" w14:textId="77777777" w:rsidR="00357178" w:rsidRDefault="00000000">
      <w:pPr>
        <w:pStyle w:val="Heading1"/>
      </w:pPr>
      <w:bookmarkStart w:id="22" w:name="_1ksv4uv" w:colFirst="0" w:colLast="0"/>
      <w:bookmarkEnd w:id="22"/>
      <w:r>
        <w:t>5.0  External Interface Requirements (use if applicable)</w:t>
      </w:r>
    </w:p>
    <w:p w14:paraId="227F1E99" w14:textId="77777777" w:rsidR="00357178" w:rsidRDefault="00000000">
      <w:pPr>
        <w:pStyle w:val="Heading2"/>
      </w:pPr>
      <w:bookmarkStart w:id="23" w:name="_44sinio" w:colFirst="0" w:colLast="0"/>
      <w:bookmarkEnd w:id="23"/>
      <w:r>
        <w:t xml:space="preserve">5.1 User Interface Requirements </w:t>
      </w:r>
    </w:p>
    <w:p w14:paraId="01C5881C" w14:textId="77777777" w:rsidR="00357178" w:rsidRDefault="00000000">
      <w:pPr>
        <w:numPr>
          <w:ilvl w:val="0"/>
          <w:numId w:val="13"/>
        </w:numPr>
        <w:spacing w:after="0"/>
      </w:pPr>
      <w:r>
        <w:t>A command-line interface will be provided for system deployment and management.</w:t>
      </w:r>
    </w:p>
    <w:p w14:paraId="12035A50" w14:textId="77777777" w:rsidR="00357178" w:rsidRDefault="00000000">
      <w:pPr>
        <w:numPr>
          <w:ilvl w:val="0"/>
          <w:numId w:val="13"/>
        </w:numPr>
      </w:pPr>
      <w:r>
        <w:t>Possible UI implementation may be added if time allows.</w:t>
      </w:r>
    </w:p>
    <w:p w14:paraId="25AC7520" w14:textId="77777777" w:rsidR="00357178" w:rsidRDefault="00000000">
      <w:pPr>
        <w:pStyle w:val="Heading2"/>
      </w:pPr>
      <w:bookmarkStart w:id="24" w:name="_2jxsxqh" w:colFirst="0" w:colLast="0"/>
      <w:bookmarkEnd w:id="24"/>
      <w:r>
        <w:t>5.2 Hardware Interface Requirements</w:t>
      </w:r>
    </w:p>
    <w:p w14:paraId="641610BC" w14:textId="77777777" w:rsidR="00357178" w:rsidRDefault="00000000">
      <w:pPr>
        <w:numPr>
          <w:ilvl w:val="0"/>
          <w:numId w:val="15"/>
        </w:numPr>
      </w:pPr>
      <w:r>
        <w:t>The system will interact with Linux-based servers.</w:t>
      </w:r>
    </w:p>
    <w:p w14:paraId="3D8CDA68" w14:textId="77777777" w:rsidR="00357178" w:rsidRDefault="00000000">
      <w:pPr>
        <w:pStyle w:val="Heading2"/>
      </w:pPr>
      <w:bookmarkStart w:id="25" w:name="_z337ya" w:colFirst="0" w:colLast="0"/>
      <w:bookmarkEnd w:id="25"/>
      <w:r>
        <w:t>5.3 Software Interface Requirements</w:t>
      </w:r>
    </w:p>
    <w:p w14:paraId="5FA3A703" w14:textId="77777777" w:rsidR="00357178" w:rsidRDefault="00000000">
      <w:pPr>
        <w:numPr>
          <w:ilvl w:val="0"/>
          <w:numId w:val="12"/>
        </w:numPr>
      </w:pPr>
      <w:r>
        <w:t>The system shall interface with Kafka for event streaming and SQL Server for data storage.</w:t>
      </w:r>
    </w:p>
    <w:p w14:paraId="244B1920" w14:textId="77777777" w:rsidR="00357178" w:rsidRDefault="00000000">
      <w:pPr>
        <w:pStyle w:val="Heading2"/>
      </w:pPr>
      <w:bookmarkStart w:id="26" w:name="_3j2qqm3" w:colFirst="0" w:colLast="0"/>
      <w:bookmarkEnd w:id="26"/>
      <w:r>
        <w:t>5.4 Communication Interface Requirements</w:t>
      </w:r>
    </w:p>
    <w:p w14:paraId="700F9DD7" w14:textId="77777777" w:rsidR="00357178" w:rsidRDefault="00000000">
      <w:pPr>
        <w:numPr>
          <w:ilvl w:val="0"/>
          <w:numId w:val="8"/>
        </w:numPr>
      </w:pPr>
      <w:r>
        <w:t>The system shall use HTTPS for secure communication between components where necessary.</w:t>
      </w:r>
    </w:p>
    <w:p w14:paraId="22272A4F" w14:textId="77777777" w:rsidR="00357178" w:rsidRDefault="00357178"/>
    <w:sectPr w:rsidR="003571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34071"/>
    <w:multiLevelType w:val="multilevel"/>
    <w:tmpl w:val="02DE6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579AF"/>
    <w:multiLevelType w:val="multilevel"/>
    <w:tmpl w:val="0BBEC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5B76DF"/>
    <w:multiLevelType w:val="multilevel"/>
    <w:tmpl w:val="4F841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BF7023"/>
    <w:multiLevelType w:val="multilevel"/>
    <w:tmpl w:val="75CEE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3C75C7"/>
    <w:multiLevelType w:val="multilevel"/>
    <w:tmpl w:val="2D9E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A775E5"/>
    <w:multiLevelType w:val="multilevel"/>
    <w:tmpl w:val="6234C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B506C2"/>
    <w:multiLevelType w:val="multilevel"/>
    <w:tmpl w:val="D6F04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3F58DF"/>
    <w:multiLevelType w:val="multilevel"/>
    <w:tmpl w:val="48E28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894154"/>
    <w:multiLevelType w:val="multilevel"/>
    <w:tmpl w:val="E710C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270DEF"/>
    <w:multiLevelType w:val="multilevel"/>
    <w:tmpl w:val="9A3C6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CE148B"/>
    <w:multiLevelType w:val="multilevel"/>
    <w:tmpl w:val="AE7EB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B25FE0"/>
    <w:multiLevelType w:val="multilevel"/>
    <w:tmpl w:val="C6809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DF56ED"/>
    <w:multiLevelType w:val="multilevel"/>
    <w:tmpl w:val="173E0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E746E2"/>
    <w:multiLevelType w:val="multilevel"/>
    <w:tmpl w:val="2FC4E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957B82"/>
    <w:multiLevelType w:val="multilevel"/>
    <w:tmpl w:val="F718E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7E0C2F"/>
    <w:multiLevelType w:val="multilevel"/>
    <w:tmpl w:val="4A088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DE1144"/>
    <w:multiLevelType w:val="multilevel"/>
    <w:tmpl w:val="1A2092F8"/>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7" w15:restartNumberingAfterBreak="0">
    <w:nsid w:val="77B12597"/>
    <w:multiLevelType w:val="multilevel"/>
    <w:tmpl w:val="960CF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3314">
    <w:abstractNumId w:val="3"/>
  </w:num>
  <w:num w:numId="2" w16cid:durableId="15884716">
    <w:abstractNumId w:val="9"/>
  </w:num>
  <w:num w:numId="3" w16cid:durableId="79445438">
    <w:abstractNumId w:val="6"/>
  </w:num>
  <w:num w:numId="4" w16cid:durableId="392970214">
    <w:abstractNumId w:val="5"/>
  </w:num>
  <w:num w:numId="5" w16cid:durableId="1764448812">
    <w:abstractNumId w:val="8"/>
  </w:num>
  <w:num w:numId="6" w16cid:durableId="1946881445">
    <w:abstractNumId w:val="17"/>
  </w:num>
  <w:num w:numId="7" w16cid:durableId="2133666812">
    <w:abstractNumId w:val="2"/>
  </w:num>
  <w:num w:numId="8" w16cid:durableId="336620877">
    <w:abstractNumId w:val="12"/>
  </w:num>
  <w:num w:numId="9" w16cid:durableId="2076858907">
    <w:abstractNumId w:val="16"/>
  </w:num>
  <w:num w:numId="10" w16cid:durableId="1730179558">
    <w:abstractNumId w:val="15"/>
  </w:num>
  <w:num w:numId="11" w16cid:durableId="2030568645">
    <w:abstractNumId w:val="14"/>
  </w:num>
  <w:num w:numId="12" w16cid:durableId="1450516208">
    <w:abstractNumId w:val="7"/>
  </w:num>
  <w:num w:numId="13" w16cid:durableId="24795766">
    <w:abstractNumId w:val="4"/>
  </w:num>
  <w:num w:numId="14" w16cid:durableId="1099637261">
    <w:abstractNumId w:val="0"/>
  </w:num>
  <w:num w:numId="15" w16cid:durableId="332223746">
    <w:abstractNumId w:val="1"/>
  </w:num>
  <w:num w:numId="16" w16cid:durableId="975721834">
    <w:abstractNumId w:val="13"/>
  </w:num>
  <w:num w:numId="17" w16cid:durableId="1555655116">
    <w:abstractNumId w:val="10"/>
  </w:num>
  <w:num w:numId="18" w16cid:durableId="10339664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178"/>
    <w:rsid w:val="000B7159"/>
    <w:rsid w:val="0024421C"/>
    <w:rsid w:val="00357178"/>
    <w:rsid w:val="004265B0"/>
    <w:rsid w:val="00601424"/>
    <w:rsid w:val="00DB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9B1A"/>
  <w15:docId w15:val="{90C75BE5-70BD-4077-8F32-1725D668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1064</Words>
  <Characters>6071</Characters>
  <Application>Microsoft Office Word</Application>
  <DocSecurity>0</DocSecurity>
  <Lines>50</Lines>
  <Paragraphs>14</Paragraphs>
  <ScaleCrop>false</ScaleCrop>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Sam Bostian</cp:lastModifiedBy>
  <cp:revision>2</cp:revision>
  <dcterms:created xsi:type="dcterms:W3CDTF">2024-09-02T00:31:00Z</dcterms:created>
  <dcterms:modified xsi:type="dcterms:W3CDTF">2024-09-02T00:31:00Z</dcterms:modified>
</cp:coreProperties>
</file>