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  <w:r>
        <w:rPr>
          <w:rFonts w:ascii="Arial" w:hAnsi="Arial" w:cs="Arial" w:eastAsia="Arial"/>
          <w:color w:val="252525"/>
          <w:sz w:val="61"/>
        </w:rPr>
        <w:t>"scouter_name":"JP","level":"quals","match_num":"65","team_num":"3176","robot":"r2","starting_pos":{"x":236.640625,"y":51.95475387573242},"L1_auton":"4/5","L2_auton":"1/2","L3_auton":"1/3","L4_auton":"1/3","algae_removal":"1/1","processor":"1/3","net":"2/2","start_line":1,"L1_teleop":"1/3","L2_teleop":"0/1","L3_teleop":"2/2","L4_teleop":"0/1","algae_removal_teleop":"1/1","processor_teleop":"2/2","net_teleop":"1/4","penalties":3,"defense":1,"died":1,"deep_climb":"fail","shallow_climb":"fail","parked":"success","comments":"Test","red_scores":"101","blue_scores":"93"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2025-03-15T00:02:19Z</dcterms:created>
  <dc:creator>Apache POI</dc:creator>
</cp:coreProperties>
</file>