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8758A" w14:textId="43F9D8E8" w:rsidR="00FF0C29" w:rsidRPr="00FF0C29" w:rsidRDefault="00F03124" w:rsidP="00FF0C29">
      <w:pPr>
        <w:jc w:val="center"/>
        <w:rPr>
          <w:rFonts w:ascii="Times New Roman" w:hAnsi="Times New Roman" w:cs="Times New Roman"/>
          <w:b/>
          <w:bCs/>
          <w:sz w:val="28"/>
          <w:szCs w:val="22"/>
        </w:rPr>
      </w:pPr>
      <w:r w:rsidRPr="00FF0C29">
        <w:rPr>
          <w:rFonts w:ascii="Times New Roman" w:hAnsi="Times New Roman" w:cs="Times New Roman"/>
          <w:b/>
          <w:bCs/>
          <w:sz w:val="28"/>
          <w:szCs w:val="22"/>
        </w:rPr>
        <w:t>COPYRIGHT DISCLOSURE FORM (CDF)</w:t>
      </w:r>
      <w:r w:rsidR="00FF0C29" w:rsidRPr="00FF0C29">
        <w:rPr>
          <w:rFonts w:ascii="Times New Roman" w:hAnsi="Times New Roman" w:cs="Times New Roman"/>
          <w:b/>
          <w:bCs/>
          <w:sz w:val="28"/>
          <w:szCs w:val="22"/>
        </w:rPr>
        <w:t xml:space="preserve"> - </w:t>
      </w:r>
      <w:r w:rsidRPr="00FF0C29">
        <w:rPr>
          <w:rFonts w:ascii="Times New Roman" w:hAnsi="Times New Roman" w:cs="Times New Roman"/>
          <w:b/>
          <w:bCs/>
          <w:sz w:val="28"/>
          <w:szCs w:val="22"/>
        </w:rPr>
        <w:t>Amity University, Patna</w:t>
      </w:r>
    </w:p>
    <w:p w14:paraId="108892E4" w14:textId="77777777" w:rsidR="000B1863" w:rsidRDefault="000B1863" w:rsidP="00FF0C29">
      <w:pPr>
        <w:spacing w:line="240" w:lineRule="auto"/>
        <w:jc w:val="both"/>
        <w:rPr>
          <w:rFonts w:ascii="Times New Roman" w:hAnsi="Times New Roman" w:cs="Times New Roman"/>
          <w:szCs w:val="24"/>
          <w:lang w:val="en-IN"/>
        </w:rPr>
      </w:pPr>
    </w:p>
    <w:p w14:paraId="587EEF5F" w14:textId="170E0954" w:rsidR="00F03124" w:rsidRDefault="00FF0C29" w:rsidP="00FF0C29">
      <w:pPr>
        <w:spacing w:line="240" w:lineRule="auto"/>
        <w:jc w:val="both"/>
        <w:rPr>
          <w:rFonts w:ascii="Times New Roman" w:hAnsi="Times New Roman" w:cs="Times New Roman"/>
          <w:szCs w:val="24"/>
          <w:lang w:val="en-IN"/>
        </w:rPr>
      </w:pPr>
      <w:r w:rsidRPr="00FF0C29">
        <w:rPr>
          <w:rFonts w:ascii="Times New Roman" w:hAnsi="Times New Roman" w:cs="Times New Roman"/>
          <w:szCs w:val="24"/>
          <w:lang w:val="en-IN"/>
        </w:rPr>
        <w:t>The Copyright Disclosure Form (CDF) is the first step in the University’s process of identifying Intellectual Property. This form should be treated as confidential until a copyright application is filed or the copyrighted work is publicly disclosed through any publication process. Accordingly, it should be noted that the information provided in this form will be with Amity University and its Intellectual Property Experts team.</w:t>
      </w:r>
    </w:p>
    <w:p w14:paraId="0B237607" w14:textId="77777777" w:rsidR="00FF0C29" w:rsidRPr="00FF0C29" w:rsidRDefault="00FF0C29" w:rsidP="00FF0C29">
      <w:pPr>
        <w:spacing w:line="240" w:lineRule="auto"/>
        <w:rPr>
          <w:rFonts w:ascii="Times New Roman" w:hAnsi="Times New Roman" w:cs="Times New Roman"/>
          <w:szCs w:val="24"/>
          <w:lang w:val="en-IN"/>
        </w:rPr>
      </w:pPr>
    </w:p>
    <w:p w14:paraId="5896F065" w14:textId="119AC170" w:rsidR="00F03124" w:rsidRPr="00AC34D2" w:rsidRDefault="002F62AC" w:rsidP="006C64B7">
      <w:pPr>
        <w:rPr>
          <w:rFonts w:ascii="Times New Roman" w:hAnsi="Times New Roman" w:cs="Times New Roman"/>
          <w:b/>
          <w:bCs/>
        </w:rPr>
      </w:pPr>
      <w:r w:rsidRPr="00F03124">
        <w:rPr>
          <w:rFonts w:ascii="Times New Roman" w:hAnsi="Times New Roman" w:cs="Times New Roman"/>
          <w:b/>
          <w:bCs/>
        </w:rPr>
        <w:t>1. Particulars of author</w:t>
      </w:r>
    </w:p>
    <w:tbl>
      <w:tblPr>
        <w:tblStyle w:val="TableGrid"/>
        <w:tblW w:w="0" w:type="auto"/>
        <w:jc w:val="center"/>
        <w:tblLook w:val="04A0" w:firstRow="1" w:lastRow="0" w:firstColumn="1" w:lastColumn="0" w:noHBand="0" w:noVBand="1"/>
      </w:tblPr>
      <w:tblGrid>
        <w:gridCol w:w="3505"/>
        <w:gridCol w:w="5310"/>
      </w:tblGrid>
      <w:tr w:rsidR="00A741D2" w:rsidRPr="00A741D2" w14:paraId="027330DB" w14:textId="77777777" w:rsidTr="000B1863">
        <w:trPr>
          <w:trHeight w:val="1152"/>
          <w:jc w:val="center"/>
        </w:trPr>
        <w:tc>
          <w:tcPr>
            <w:tcW w:w="3505" w:type="dxa"/>
            <w:vAlign w:val="center"/>
            <w:hideMark/>
          </w:tcPr>
          <w:p w14:paraId="71A68DEA" w14:textId="22A7C65A" w:rsidR="00A741D2" w:rsidRPr="00A741D2" w:rsidRDefault="00A741D2" w:rsidP="006C64B7">
            <w:pPr>
              <w:spacing w:line="278" w:lineRule="auto"/>
              <w:jc w:val="center"/>
              <w:rPr>
                <w:rFonts w:ascii="Times New Roman" w:hAnsi="Times New Roman" w:cs="Times New Roman"/>
                <w:b/>
                <w:bCs/>
                <w:szCs w:val="24"/>
                <w:lang w:val="en-IN"/>
              </w:rPr>
            </w:pPr>
            <w:r w:rsidRPr="00BD1E00">
              <w:rPr>
                <w:rFonts w:ascii="Times New Roman" w:hAnsi="Times New Roman" w:cs="Times New Roman"/>
                <w:b/>
                <w:bCs/>
                <w:szCs w:val="24"/>
                <w:lang w:val="en-IN"/>
              </w:rPr>
              <w:t>Name, Nationality and Address of The Parties</w:t>
            </w:r>
          </w:p>
        </w:tc>
        <w:tc>
          <w:tcPr>
            <w:tcW w:w="5310" w:type="dxa"/>
            <w:vAlign w:val="center"/>
          </w:tcPr>
          <w:p w14:paraId="1D9F46FE" w14:textId="427CBA50" w:rsidR="00A741D2" w:rsidRPr="00A741D2" w:rsidRDefault="00AC34D2" w:rsidP="000B1863">
            <w:pPr>
              <w:spacing w:line="278" w:lineRule="auto"/>
              <w:jc w:val="center"/>
              <w:rPr>
                <w:rFonts w:ascii="Times New Roman" w:hAnsi="Times New Roman" w:cs="Times New Roman"/>
                <w:szCs w:val="24"/>
                <w:lang w:val="en-IN"/>
              </w:rPr>
            </w:pPr>
            <w:r w:rsidRPr="00AC34D2">
              <w:rPr>
                <w:rFonts w:ascii="Times New Roman" w:hAnsi="Times New Roman" w:cs="Times New Roman"/>
                <w:szCs w:val="24"/>
              </w:rPr>
              <w:t>Kumar Sahil, Bittu Kumar, and Ravi Ronak, Indian nationality, residing at Patna, Bihar, India.</w:t>
            </w:r>
          </w:p>
        </w:tc>
      </w:tr>
      <w:tr w:rsidR="00A741D2" w:rsidRPr="00A741D2" w14:paraId="3AF788EC" w14:textId="77777777" w:rsidTr="000B1863">
        <w:trPr>
          <w:trHeight w:val="1152"/>
          <w:jc w:val="center"/>
        </w:trPr>
        <w:tc>
          <w:tcPr>
            <w:tcW w:w="3505" w:type="dxa"/>
            <w:vAlign w:val="center"/>
            <w:hideMark/>
          </w:tcPr>
          <w:p w14:paraId="1825E5FA" w14:textId="2779434D" w:rsidR="00A741D2" w:rsidRPr="00A741D2" w:rsidRDefault="00A741D2" w:rsidP="006C64B7">
            <w:pPr>
              <w:spacing w:line="278" w:lineRule="auto"/>
              <w:jc w:val="center"/>
              <w:rPr>
                <w:rFonts w:ascii="Times New Roman" w:hAnsi="Times New Roman" w:cs="Times New Roman"/>
                <w:b/>
                <w:bCs/>
                <w:szCs w:val="24"/>
                <w:lang w:val="en-IN"/>
              </w:rPr>
            </w:pPr>
            <w:r w:rsidRPr="00BD1E00">
              <w:rPr>
                <w:rFonts w:ascii="Times New Roman" w:hAnsi="Times New Roman" w:cs="Times New Roman"/>
                <w:b/>
                <w:bCs/>
                <w:szCs w:val="24"/>
                <w:lang w:val="en-IN"/>
              </w:rPr>
              <w:t>Title of Work</w:t>
            </w:r>
          </w:p>
        </w:tc>
        <w:tc>
          <w:tcPr>
            <w:tcW w:w="5310" w:type="dxa"/>
            <w:vAlign w:val="center"/>
          </w:tcPr>
          <w:p w14:paraId="00F465F1" w14:textId="77F2F2DF" w:rsidR="00A741D2" w:rsidRPr="00A741D2" w:rsidRDefault="00A741D2" w:rsidP="000B1863">
            <w:pPr>
              <w:spacing w:line="278" w:lineRule="auto"/>
              <w:jc w:val="center"/>
              <w:rPr>
                <w:rFonts w:ascii="Times New Roman" w:hAnsi="Times New Roman" w:cs="Times New Roman"/>
                <w:szCs w:val="24"/>
              </w:rPr>
            </w:pPr>
            <w:r w:rsidRPr="00AC34D2">
              <w:rPr>
                <w:rFonts w:ascii="Times New Roman" w:hAnsi="Times New Roman" w:cs="Times New Roman"/>
                <w:b/>
                <w:bCs/>
                <w:szCs w:val="24"/>
              </w:rPr>
              <w:t>Express A</w:t>
            </w:r>
            <w:r w:rsidR="00AC34D2" w:rsidRPr="00AC34D2">
              <w:rPr>
                <w:rFonts w:ascii="Times New Roman" w:hAnsi="Times New Roman" w:cs="Times New Roman"/>
                <w:b/>
                <w:bCs/>
                <w:szCs w:val="24"/>
              </w:rPr>
              <w:t>I</w:t>
            </w:r>
            <w:r w:rsidRPr="00A741D2">
              <w:rPr>
                <w:rFonts w:ascii="Times New Roman" w:hAnsi="Times New Roman" w:cs="Times New Roman"/>
                <w:szCs w:val="24"/>
              </w:rPr>
              <w:t xml:space="preserve"> – Emotional Tone-Powered Text To Speech Web Extension.</w:t>
            </w:r>
          </w:p>
        </w:tc>
      </w:tr>
      <w:tr w:rsidR="00A741D2" w:rsidRPr="00A741D2" w14:paraId="0B81DC9C" w14:textId="77777777" w:rsidTr="000B1863">
        <w:trPr>
          <w:trHeight w:val="1152"/>
          <w:jc w:val="center"/>
        </w:trPr>
        <w:tc>
          <w:tcPr>
            <w:tcW w:w="3505" w:type="dxa"/>
            <w:vAlign w:val="center"/>
            <w:hideMark/>
          </w:tcPr>
          <w:p w14:paraId="454C8C51" w14:textId="0E78A803" w:rsidR="00A741D2" w:rsidRPr="00A741D2" w:rsidRDefault="00A741D2" w:rsidP="006C64B7">
            <w:pPr>
              <w:spacing w:line="278" w:lineRule="auto"/>
              <w:jc w:val="center"/>
              <w:rPr>
                <w:rFonts w:ascii="Times New Roman" w:hAnsi="Times New Roman" w:cs="Times New Roman"/>
                <w:b/>
                <w:bCs/>
                <w:szCs w:val="24"/>
                <w:lang w:val="en-IN"/>
              </w:rPr>
            </w:pPr>
            <w:r w:rsidRPr="00BD1E00">
              <w:rPr>
                <w:rFonts w:ascii="Times New Roman" w:hAnsi="Times New Roman" w:cs="Times New Roman"/>
                <w:b/>
                <w:bCs/>
                <w:szCs w:val="24"/>
                <w:lang w:val="en-IN"/>
              </w:rPr>
              <w:t>Category of Work</w:t>
            </w:r>
          </w:p>
        </w:tc>
        <w:tc>
          <w:tcPr>
            <w:tcW w:w="5310" w:type="dxa"/>
            <w:vAlign w:val="center"/>
            <w:hideMark/>
          </w:tcPr>
          <w:p w14:paraId="24AFE8C7" w14:textId="1BBF8B02" w:rsidR="00A741D2" w:rsidRPr="00A741D2" w:rsidRDefault="00A741D2" w:rsidP="000B1863">
            <w:pPr>
              <w:spacing w:line="278" w:lineRule="auto"/>
              <w:jc w:val="center"/>
              <w:rPr>
                <w:rFonts w:ascii="Times New Roman" w:hAnsi="Times New Roman" w:cs="Times New Roman"/>
                <w:szCs w:val="24"/>
                <w:lang w:val="en-IN"/>
              </w:rPr>
            </w:pPr>
            <w:r w:rsidRPr="00A741D2">
              <w:rPr>
                <w:rFonts w:ascii="Times New Roman" w:hAnsi="Times New Roman" w:cs="Times New Roman"/>
                <w:szCs w:val="24"/>
                <w:lang w:val="en-IN"/>
              </w:rPr>
              <w:t>Software (Web Extension)</w:t>
            </w:r>
          </w:p>
        </w:tc>
      </w:tr>
      <w:tr w:rsidR="00A741D2" w:rsidRPr="00AC34D2" w14:paraId="5ADD3098" w14:textId="77777777" w:rsidTr="000B1863">
        <w:trPr>
          <w:trHeight w:val="1152"/>
          <w:jc w:val="center"/>
        </w:trPr>
        <w:tc>
          <w:tcPr>
            <w:tcW w:w="3505" w:type="dxa"/>
            <w:vAlign w:val="center"/>
            <w:hideMark/>
          </w:tcPr>
          <w:p w14:paraId="0FF8F6A3" w14:textId="2C2BB885" w:rsidR="00A741D2" w:rsidRPr="00A741D2" w:rsidRDefault="00A741D2" w:rsidP="006C64B7">
            <w:pPr>
              <w:spacing w:line="278" w:lineRule="auto"/>
              <w:jc w:val="center"/>
              <w:rPr>
                <w:rFonts w:ascii="Times New Roman" w:hAnsi="Times New Roman" w:cs="Times New Roman"/>
                <w:b/>
                <w:bCs/>
                <w:szCs w:val="24"/>
                <w:lang w:val="en-IN"/>
              </w:rPr>
            </w:pPr>
            <w:r w:rsidRPr="00BD1E00">
              <w:rPr>
                <w:rFonts w:ascii="Times New Roman" w:hAnsi="Times New Roman" w:cs="Times New Roman"/>
                <w:b/>
                <w:bCs/>
                <w:szCs w:val="24"/>
                <w:lang w:val="en-IN"/>
              </w:rPr>
              <w:t>Language of Work</w:t>
            </w:r>
          </w:p>
        </w:tc>
        <w:tc>
          <w:tcPr>
            <w:tcW w:w="5310" w:type="dxa"/>
            <w:vAlign w:val="center"/>
          </w:tcPr>
          <w:p w14:paraId="5D1A73E6" w14:textId="39CDB8FE" w:rsidR="00A741D2" w:rsidRPr="00A741D2" w:rsidRDefault="00AC34D2" w:rsidP="000B1863">
            <w:pPr>
              <w:spacing w:line="278" w:lineRule="auto"/>
              <w:jc w:val="center"/>
              <w:rPr>
                <w:rFonts w:ascii="Times New Roman" w:hAnsi="Times New Roman" w:cs="Times New Roman"/>
                <w:szCs w:val="24"/>
              </w:rPr>
            </w:pPr>
            <w:r w:rsidRPr="00AC34D2">
              <w:rPr>
                <w:rFonts w:ascii="Times New Roman" w:hAnsi="Times New Roman" w:cs="Times New Roman"/>
                <w:szCs w:val="24"/>
              </w:rPr>
              <w:t xml:space="preserve">HTML, CSS, </w:t>
            </w:r>
            <w:r w:rsidR="00FF0C29" w:rsidRPr="00AC34D2">
              <w:rPr>
                <w:rFonts w:ascii="Times New Roman" w:hAnsi="Times New Roman" w:cs="Times New Roman"/>
                <w:szCs w:val="24"/>
              </w:rPr>
              <w:t>JavaScript</w:t>
            </w:r>
            <w:r w:rsidRPr="00AC34D2">
              <w:rPr>
                <w:rFonts w:ascii="Times New Roman" w:hAnsi="Times New Roman" w:cs="Times New Roman"/>
                <w:szCs w:val="24"/>
              </w:rPr>
              <w:t>, Json, Ajax, Python and</w:t>
            </w:r>
            <w:r>
              <w:rPr>
                <w:rFonts w:ascii="Times New Roman" w:hAnsi="Times New Roman" w:cs="Times New Roman"/>
                <w:szCs w:val="24"/>
              </w:rPr>
              <w:t xml:space="preserve"> </w:t>
            </w:r>
            <w:r w:rsidR="006C64B7">
              <w:rPr>
                <w:rFonts w:ascii="Times New Roman" w:hAnsi="Times New Roman" w:cs="Times New Roman"/>
                <w:szCs w:val="24"/>
              </w:rPr>
              <w:t>its</w:t>
            </w:r>
            <w:r>
              <w:rPr>
                <w:rFonts w:ascii="Times New Roman" w:hAnsi="Times New Roman" w:cs="Times New Roman"/>
                <w:szCs w:val="24"/>
              </w:rPr>
              <w:t xml:space="preserve"> library</w:t>
            </w:r>
          </w:p>
        </w:tc>
      </w:tr>
      <w:tr w:rsidR="00A741D2" w:rsidRPr="00A741D2" w14:paraId="5815CF11" w14:textId="77777777" w:rsidTr="000B1863">
        <w:trPr>
          <w:trHeight w:val="1152"/>
          <w:jc w:val="center"/>
        </w:trPr>
        <w:tc>
          <w:tcPr>
            <w:tcW w:w="3505" w:type="dxa"/>
            <w:vAlign w:val="center"/>
            <w:hideMark/>
          </w:tcPr>
          <w:p w14:paraId="729E2297" w14:textId="5FC4E632" w:rsidR="00A741D2" w:rsidRPr="00A741D2" w:rsidRDefault="00A741D2" w:rsidP="006C64B7">
            <w:pPr>
              <w:spacing w:line="278" w:lineRule="auto"/>
              <w:jc w:val="center"/>
              <w:rPr>
                <w:rFonts w:ascii="Times New Roman" w:hAnsi="Times New Roman" w:cs="Times New Roman"/>
                <w:b/>
                <w:bCs/>
                <w:szCs w:val="24"/>
                <w:lang w:val="en-IN"/>
              </w:rPr>
            </w:pPr>
            <w:r w:rsidRPr="00BD1E00">
              <w:rPr>
                <w:rFonts w:ascii="Times New Roman" w:hAnsi="Times New Roman" w:cs="Times New Roman"/>
                <w:b/>
                <w:bCs/>
                <w:szCs w:val="24"/>
                <w:lang w:val="en-IN"/>
              </w:rPr>
              <w:t>Whether Work Published or Unpublished?</w:t>
            </w:r>
          </w:p>
        </w:tc>
        <w:tc>
          <w:tcPr>
            <w:tcW w:w="5310" w:type="dxa"/>
            <w:vAlign w:val="center"/>
          </w:tcPr>
          <w:p w14:paraId="5FB97C29" w14:textId="77777777" w:rsidR="00AC34D2" w:rsidRDefault="00AC34D2" w:rsidP="000B1863">
            <w:pPr>
              <w:spacing w:before="240"/>
              <w:jc w:val="center"/>
              <w:rPr>
                <w:rFonts w:ascii="Times New Roman" w:hAnsi="Times New Roman" w:cs="Times New Roman"/>
              </w:rPr>
            </w:pPr>
            <w:r w:rsidRPr="00A741D2">
              <w:rPr>
                <w:rFonts w:ascii="Times New Roman" w:hAnsi="Times New Roman" w:cs="Times New Roman"/>
              </w:rPr>
              <w:t>Unpublished (under academic submission only)</w:t>
            </w:r>
          </w:p>
          <w:p w14:paraId="40EECCD4" w14:textId="77777777" w:rsidR="00BD1E00" w:rsidRPr="00A741D2" w:rsidRDefault="00BD1E00" w:rsidP="006C64B7">
            <w:pPr>
              <w:jc w:val="both"/>
              <w:rPr>
                <w:rFonts w:ascii="Times New Roman" w:hAnsi="Times New Roman" w:cs="Times New Roman"/>
              </w:rPr>
            </w:pPr>
          </w:p>
          <w:p w14:paraId="37A1DFDC" w14:textId="78852761" w:rsidR="00A741D2" w:rsidRPr="00A741D2" w:rsidRDefault="00AC34D2" w:rsidP="000B1863">
            <w:pPr>
              <w:jc w:val="both"/>
              <w:rPr>
                <w:rFonts w:ascii="Times New Roman" w:hAnsi="Times New Roman" w:cs="Times New Roman"/>
              </w:rPr>
            </w:pPr>
            <w:r w:rsidRPr="00A741D2">
              <w:rPr>
                <w:rFonts w:ascii="Times New Roman" w:hAnsi="Times New Roman" w:cs="Times New Roman"/>
              </w:rPr>
              <w:t xml:space="preserve">However, the source code and documentation of the project have been </w:t>
            </w:r>
            <w:r w:rsidRPr="00A741D2">
              <w:rPr>
                <w:rFonts w:ascii="Times New Roman" w:hAnsi="Times New Roman" w:cs="Times New Roman"/>
                <w:b/>
                <w:bCs/>
              </w:rPr>
              <w:t xml:space="preserve">published publicly on </w:t>
            </w:r>
            <w:r w:rsidR="00FF0C29" w:rsidRPr="00A741D2">
              <w:rPr>
                <w:rFonts w:ascii="Times New Roman" w:hAnsi="Times New Roman" w:cs="Times New Roman"/>
                <w:b/>
                <w:bCs/>
              </w:rPr>
              <w:t>GitHub</w:t>
            </w:r>
            <w:r w:rsidRPr="00A741D2">
              <w:rPr>
                <w:rFonts w:ascii="Times New Roman" w:hAnsi="Times New Roman" w:cs="Times New Roman"/>
              </w:rPr>
              <w:t xml:space="preserve"> under </w:t>
            </w:r>
            <w:r w:rsidRPr="00A741D2">
              <w:rPr>
                <w:rFonts w:ascii="Times New Roman" w:hAnsi="Times New Roman" w:cs="Times New Roman"/>
                <w:b/>
                <w:bCs/>
              </w:rPr>
              <w:t>Apache License 2.0</w:t>
            </w:r>
            <w:r w:rsidRPr="00A741D2">
              <w:rPr>
                <w:rFonts w:ascii="Times New Roman" w:hAnsi="Times New Roman" w:cs="Times New Roman"/>
              </w:rPr>
              <w:t xml:space="preserve">, which grants users the rights to </w:t>
            </w:r>
            <w:r w:rsidRPr="00A741D2">
              <w:rPr>
                <w:rFonts w:ascii="Times New Roman" w:hAnsi="Times New Roman" w:cs="Times New Roman"/>
                <w:b/>
                <w:bCs/>
              </w:rPr>
              <w:t>use, reproduce, modify, and distribute the work</w:t>
            </w:r>
            <w:r w:rsidRPr="00A741D2">
              <w:rPr>
                <w:rFonts w:ascii="Times New Roman" w:hAnsi="Times New Roman" w:cs="Times New Roman"/>
              </w:rPr>
              <w:t>, provided that proper credit is given to the original authors and that a copy of the license is included with any redistribution. Any use or modification of the code must include appropriate attribution to the original authors.</w:t>
            </w:r>
            <w:r w:rsidR="000B1863">
              <w:rPr>
                <w:rFonts w:ascii="Times New Roman" w:hAnsi="Times New Roman" w:cs="Times New Roman"/>
              </w:rPr>
              <w:t xml:space="preserve"> </w:t>
            </w:r>
          </w:p>
        </w:tc>
      </w:tr>
      <w:tr w:rsidR="00A741D2" w:rsidRPr="00A741D2" w14:paraId="22E3EC00" w14:textId="77777777" w:rsidTr="000B1863">
        <w:trPr>
          <w:trHeight w:val="1152"/>
          <w:jc w:val="center"/>
        </w:trPr>
        <w:tc>
          <w:tcPr>
            <w:tcW w:w="3505" w:type="dxa"/>
            <w:vAlign w:val="center"/>
            <w:hideMark/>
          </w:tcPr>
          <w:p w14:paraId="57B59857" w14:textId="0FD43BD8" w:rsidR="00A741D2" w:rsidRPr="00A741D2" w:rsidRDefault="00A741D2" w:rsidP="006C64B7">
            <w:pPr>
              <w:spacing w:line="278" w:lineRule="auto"/>
              <w:jc w:val="center"/>
              <w:rPr>
                <w:rFonts w:ascii="Times New Roman" w:hAnsi="Times New Roman" w:cs="Times New Roman"/>
                <w:b/>
                <w:bCs/>
                <w:szCs w:val="24"/>
                <w:lang w:val="en-IN"/>
              </w:rPr>
            </w:pPr>
            <w:r w:rsidRPr="00BD1E00">
              <w:rPr>
                <w:rFonts w:ascii="Times New Roman" w:hAnsi="Times New Roman" w:cs="Times New Roman"/>
                <w:b/>
                <w:bCs/>
                <w:szCs w:val="24"/>
                <w:lang w:val="en-IN"/>
              </w:rPr>
              <w:t>Is Work to Be Registered Original?</w:t>
            </w:r>
          </w:p>
        </w:tc>
        <w:tc>
          <w:tcPr>
            <w:tcW w:w="5310" w:type="dxa"/>
            <w:vAlign w:val="center"/>
          </w:tcPr>
          <w:p w14:paraId="6CA22149" w14:textId="7D872B09" w:rsidR="00A741D2" w:rsidRPr="00A741D2" w:rsidRDefault="00AC34D2" w:rsidP="000B1863">
            <w:pPr>
              <w:spacing w:line="278" w:lineRule="auto"/>
              <w:jc w:val="center"/>
              <w:rPr>
                <w:rFonts w:ascii="Times New Roman" w:hAnsi="Times New Roman" w:cs="Times New Roman"/>
                <w:szCs w:val="24"/>
                <w:lang w:val="en-IN"/>
              </w:rPr>
            </w:pPr>
            <w:r>
              <w:rPr>
                <w:rFonts w:ascii="Times New Roman" w:hAnsi="Times New Roman" w:cs="Times New Roman"/>
                <w:szCs w:val="24"/>
                <w:lang w:val="en-IN"/>
              </w:rPr>
              <w:t>Yes</w:t>
            </w:r>
          </w:p>
        </w:tc>
      </w:tr>
    </w:tbl>
    <w:p w14:paraId="6AFFE2CA" w14:textId="7F2F9170" w:rsidR="00F03124" w:rsidRPr="00F03124" w:rsidRDefault="00F03124" w:rsidP="006C64B7">
      <w:pPr>
        <w:rPr>
          <w:rFonts w:ascii="Times New Roman" w:hAnsi="Times New Roman" w:cs="Times New Roman"/>
        </w:rPr>
      </w:pPr>
    </w:p>
    <w:p w14:paraId="75AC3DCA" w14:textId="17C06F2B" w:rsidR="00F03124" w:rsidRPr="00F03124" w:rsidRDefault="002F62AC" w:rsidP="006C64B7">
      <w:pPr>
        <w:rPr>
          <w:rFonts w:ascii="Times New Roman" w:hAnsi="Times New Roman" w:cs="Times New Roman"/>
          <w:b/>
          <w:bCs/>
        </w:rPr>
      </w:pPr>
      <w:r w:rsidRPr="00F03124">
        <w:rPr>
          <w:rFonts w:ascii="Times New Roman" w:hAnsi="Times New Roman" w:cs="Times New Roman"/>
          <w:b/>
          <w:bCs/>
        </w:rPr>
        <w:lastRenderedPageBreak/>
        <w:t>2. Sample of the work</w:t>
      </w:r>
    </w:p>
    <w:p w14:paraId="6BCB697D" w14:textId="77777777" w:rsidR="00F03124" w:rsidRPr="00F03124" w:rsidRDefault="00F03124" w:rsidP="00986F9D">
      <w:pPr>
        <w:numPr>
          <w:ilvl w:val="0"/>
          <w:numId w:val="8"/>
        </w:numPr>
        <w:tabs>
          <w:tab w:val="clear" w:pos="720"/>
          <w:tab w:val="num" w:pos="360"/>
        </w:tabs>
        <w:ind w:left="360"/>
        <w:jc w:val="both"/>
        <w:rPr>
          <w:rFonts w:ascii="Times New Roman" w:hAnsi="Times New Roman" w:cs="Times New Roman"/>
        </w:rPr>
      </w:pPr>
      <w:r w:rsidRPr="00F03124">
        <w:rPr>
          <w:rFonts w:ascii="Times New Roman" w:hAnsi="Times New Roman" w:cs="Times New Roman"/>
          <w:i/>
          <w:iCs/>
        </w:rPr>
        <w:t>(Attach the following as separate files along with this form)</w:t>
      </w:r>
    </w:p>
    <w:p w14:paraId="759ACB08" w14:textId="77777777" w:rsidR="00F03124" w:rsidRPr="00F03124" w:rsidRDefault="00F03124" w:rsidP="00986F9D">
      <w:pPr>
        <w:numPr>
          <w:ilvl w:val="0"/>
          <w:numId w:val="6"/>
        </w:numPr>
        <w:tabs>
          <w:tab w:val="clear" w:pos="720"/>
          <w:tab w:val="num" w:pos="360"/>
        </w:tabs>
        <w:ind w:left="360"/>
        <w:jc w:val="both"/>
        <w:rPr>
          <w:rFonts w:ascii="Times New Roman" w:hAnsi="Times New Roman" w:cs="Times New Roman"/>
        </w:rPr>
      </w:pPr>
      <w:r w:rsidRPr="00F03124">
        <w:rPr>
          <w:rFonts w:ascii="Times New Roman" w:hAnsi="Times New Roman" w:cs="Times New Roman"/>
          <w:b/>
          <w:bCs/>
        </w:rPr>
        <w:t>True Copy of Literary Work:</w:t>
      </w:r>
      <w:r w:rsidRPr="00F03124">
        <w:rPr>
          <w:rFonts w:ascii="Times New Roman" w:hAnsi="Times New Roman" w:cs="Times New Roman"/>
        </w:rPr>
        <w:t xml:space="preserve"> Submit project documentation in .docx or .pdf format</w:t>
      </w:r>
    </w:p>
    <w:p w14:paraId="4E6BDE07" w14:textId="77777777" w:rsidR="00F03124" w:rsidRPr="00F03124" w:rsidRDefault="00F03124" w:rsidP="00986F9D">
      <w:pPr>
        <w:numPr>
          <w:ilvl w:val="0"/>
          <w:numId w:val="6"/>
        </w:numPr>
        <w:tabs>
          <w:tab w:val="clear" w:pos="720"/>
          <w:tab w:val="num" w:pos="360"/>
        </w:tabs>
        <w:ind w:left="360"/>
        <w:jc w:val="both"/>
        <w:rPr>
          <w:rFonts w:ascii="Times New Roman" w:hAnsi="Times New Roman" w:cs="Times New Roman"/>
        </w:rPr>
      </w:pPr>
      <w:r w:rsidRPr="00F03124">
        <w:rPr>
          <w:rFonts w:ascii="Times New Roman" w:hAnsi="Times New Roman" w:cs="Times New Roman"/>
          <w:b/>
          <w:bCs/>
        </w:rPr>
        <w:t>True Copy of Artistic Work:</w:t>
      </w:r>
      <w:r w:rsidRPr="00F03124">
        <w:rPr>
          <w:rFonts w:ascii="Times New Roman" w:hAnsi="Times New Roman" w:cs="Times New Roman"/>
        </w:rPr>
        <w:t xml:space="preserve"> Submit screenshots or UI design in .png or .jpg (no quality loss)</w:t>
      </w:r>
    </w:p>
    <w:p w14:paraId="1B319095" w14:textId="77777777" w:rsidR="00F03124" w:rsidRPr="00F03124" w:rsidRDefault="00F03124" w:rsidP="00986F9D">
      <w:pPr>
        <w:numPr>
          <w:ilvl w:val="0"/>
          <w:numId w:val="6"/>
        </w:numPr>
        <w:tabs>
          <w:tab w:val="clear" w:pos="720"/>
          <w:tab w:val="num" w:pos="360"/>
        </w:tabs>
        <w:ind w:left="360"/>
        <w:jc w:val="both"/>
        <w:rPr>
          <w:rFonts w:ascii="Times New Roman" w:hAnsi="Times New Roman" w:cs="Times New Roman"/>
        </w:rPr>
      </w:pPr>
      <w:r w:rsidRPr="00F03124">
        <w:rPr>
          <w:rFonts w:ascii="Times New Roman" w:hAnsi="Times New Roman" w:cs="Times New Roman"/>
          <w:b/>
          <w:bCs/>
        </w:rPr>
        <w:t>Title:</w:t>
      </w:r>
      <w:r w:rsidRPr="00F03124">
        <w:rPr>
          <w:rFonts w:ascii="Times New Roman" w:hAnsi="Times New Roman" w:cs="Times New Roman"/>
        </w:rPr>
        <w:t xml:space="preserve"> </w:t>
      </w:r>
      <w:r w:rsidRPr="00F03124">
        <w:rPr>
          <w:rFonts w:ascii="Times New Roman" w:hAnsi="Times New Roman" w:cs="Times New Roman"/>
          <w:i/>
          <w:iCs/>
        </w:rPr>
        <w:t>Express AI – Emotional Tone-Powered Text to Speech Web Extension</w:t>
      </w:r>
    </w:p>
    <w:p w14:paraId="57845608" w14:textId="4194CB8B" w:rsidR="00F03124" w:rsidRPr="00F03124" w:rsidRDefault="00F03124" w:rsidP="006C64B7">
      <w:pPr>
        <w:rPr>
          <w:rFonts w:ascii="Times New Roman" w:hAnsi="Times New Roman" w:cs="Times New Roman"/>
        </w:rPr>
      </w:pPr>
    </w:p>
    <w:p w14:paraId="0AE549B3" w14:textId="77777777" w:rsidR="00F03124" w:rsidRPr="00F03124" w:rsidRDefault="00F03124" w:rsidP="006C64B7">
      <w:pPr>
        <w:rPr>
          <w:rFonts w:ascii="Times New Roman" w:hAnsi="Times New Roman" w:cs="Times New Roman"/>
          <w:b/>
          <w:bCs/>
        </w:rPr>
      </w:pPr>
      <w:r w:rsidRPr="00F03124">
        <w:rPr>
          <w:rFonts w:ascii="Times New Roman" w:hAnsi="Times New Roman" w:cs="Times New Roman"/>
          <w:b/>
          <w:bCs/>
        </w:rPr>
        <w:t>Abstract</w:t>
      </w:r>
    </w:p>
    <w:p w14:paraId="194914DF" w14:textId="77777777" w:rsidR="00F03124" w:rsidRDefault="00F03124" w:rsidP="006C64B7">
      <w:pPr>
        <w:jc w:val="both"/>
        <w:rPr>
          <w:rFonts w:ascii="Times New Roman" w:hAnsi="Times New Roman" w:cs="Times New Roman"/>
        </w:rPr>
      </w:pPr>
      <w:r w:rsidRPr="00F03124">
        <w:rPr>
          <w:rFonts w:ascii="Times New Roman" w:hAnsi="Times New Roman" w:cs="Times New Roman"/>
          <w:b/>
          <w:bCs/>
          <w:i/>
          <w:iCs/>
        </w:rPr>
        <w:t>Express AI</w:t>
      </w:r>
      <w:r w:rsidRPr="00F03124">
        <w:rPr>
          <w:rFonts w:ascii="Times New Roman" w:hAnsi="Times New Roman" w:cs="Times New Roman"/>
        </w:rPr>
        <w:t xml:space="preserve"> is a Chrome extension designed to assist visually impaired individuals by reading webpage content with emotional tone modulation. It uses both screen reader and emotional intelligence concepts to deliver a natural and empathetic reading experience with customizable voice types, reading modes, and smart handling of links and images.</w:t>
      </w:r>
    </w:p>
    <w:p w14:paraId="23B2755F" w14:textId="497091B4" w:rsidR="00F03124" w:rsidRPr="00F03124" w:rsidRDefault="004360D2" w:rsidP="004360D2">
      <w:pPr>
        <w:jc w:val="both"/>
        <w:rPr>
          <w:rFonts w:ascii="Times New Roman" w:hAnsi="Times New Roman" w:cs="Times New Roman"/>
        </w:rPr>
      </w:pPr>
      <w:r w:rsidRPr="004360D2">
        <w:rPr>
          <w:rFonts w:ascii="Times New Roman" w:hAnsi="Times New Roman" w:cs="Times New Roman"/>
        </w:rPr>
        <w:t>Express AI also incorporates sound effects to enrich the user experience further, helping both visually impaired and sighted users connect more deeply with online content. By providing a more engaging and meaningful reading experience, this extension ensures that individuals can enjoy a dynamic, nuanced, and context-aware auditory experience, facilitating improved comprehension and emotional connection with the content.</w:t>
      </w:r>
    </w:p>
    <w:p w14:paraId="104D867F" w14:textId="77777777" w:rsidR="00F03124" w:rsidRPr="00F03124" w:rsidRDefault="00F03124" w:rsidP="004360D2">
      <w:pPr>
        <w:spacing w:after="0"/>
        <w:rPr>
          <w:rFonts w:ascii="Times New Roman" w:hAnsi="Times New Roman" w:cs="Times New Roman"/>
          <w:b/>
          <w:bCs/>
        </w:rPr>
      </w:pPr>
      <w:r w:rsidRPr="00F03124">
        <w:rPr>
          <w:rFonts w:ascii="Times New Roman" w:hAnsi="Times New Roman" w:cs="Times New Roman"/>
          <w:b/>
          <w:bCs/>
        </w:rPr>
        <w:t>Background</w:t>
      </w:r>
    </w:p>
    <w:p w14:paraId="451FE248" w14:textId="77777777" w:rsidR="004360D2" w:rsidRPr="004360D2" w:rsidRDefault="004360D2" w:rsidP="004360D2">
      <w:pPr>
        <w:jc w:val="both"/>
        <w:rPr>
          <w:rFonts w:ascii="Times New Roman" w:hAnsi="Times New Roman" w:cs="Times New Roman"/>
        </w:rPr>
      </w:pPr>
      <w:r w:rsidRPr="004360D2">
        <w:rPr>
          <w:rFonts w:ascii="Times New Roman" w:hAnsi="Times New Roman" w:cs="Times New Roman"/>
        </w:rPr>
        <w:t>Visually impaired individuals often struggle to access and understand the emotional tone of content on web pages. Current software solutions mainly focus on reading the text aloud without conveying the writer's emotional intent. This project introduces Express AI, a browser extension developed by Team Apex, which aims to enhance the reading experience for visually impaired users. Unlike traditional text-to-speech tools, Express AI integrates advanced artificial intelligence models to analyze the emotional context of web content. This allows the extension to dynamically adjust the voice output, conveying both the text and the emotional tone behind the words. For example, a sentence expressing excitement is read with enthusiasm, while a serious statement is delivered in a calm and thoughtful tone.</w:t>
      </w:r>
    </w:p>
    <w:p w14:paraId="570B02BC" w14:textId="77777777" w:rsidR="00F03124" w:rsidRPr="00F03124" w:rsidRDefault="00F03124" w:rsidP="006C64B7">
      <w:pPr>
        <w:rPr>
          <w:rFonts w:ascii="Times New Roman" w:hAnsi="Times New Roman" w:cs="Times New Roman"/>
          <w:b/>
          <w:bCs/>
        </w:rPr>
      </w:pPr>
      <w:r w:rsidRPr="00F03124">
        <w:rPr>
          <w:rFonts w:ascii="Times New Roman" w:hAnsi="Times New Roman" w:cs="Times New Roman"/>
          <w:b/>
          <w:bCs/>
        </w:rPr>
        <w:t>Detailed Description</w:t>
      </w:r>
    </w:p>
    <w:p w14:paraId="5C74CB26" w14:textId="7C820093" w:rsidR="00F03124" w:rsidRPr="00F03124" w:rsidRDefault="00F03124" w:rsidP="006C64B7">
      <w:pPr>
        <w:numPr>
          <w:ilvl w:val="0"/>
          <w:numId w:val="8"/>
        </w:numPr>
        <w:tabs>
          <w:tab w:val="clear" w:pos="720"/>
          <w:tab w:val="num" w:pos="360"/>
        </w:tabs>
        <w:ind w:left="360"/>
        <w:jc w:val="both"/>
        <w:rPr>
          <w:rFonts w:ascii="Times New Roman" w:hAnsi="Times New Roman" w:cs="Times New Roman"/>
        </w:rPr>
      </w:pPr>
      <w:r w:rsidRPr="00F03124">
        <w:rPr>
          <w:rFonts w:ascii="Times New Roman" w:hAnsi="Times New Roman" w:cs="Times New Roman"/>
        </w:rPr>
        <w:t>Our idea integrates various services and technologies to create a single, lightweight web-based accessibility tool. The core functionalities include:</w:t>
      </w:r>
    </w:p>
    <w:p w14:paraId="07A25D61" w14:textId="135F3C39" w:rsidR="00F03124" w:rsidRPr="00F03124" w:rsidRDefault="00F03124" w:rsidP="006C64B7">
      <w:pPr>
        <w:numPr>
          <w:ilvl w:val="0"/>
          <w:numId w:val="7"/>
        </w:numPr>
        <w:tabs>
          <w:tab w:val="clear" w:pos="720"/>
          <w:tab w:val="num" w:pos="360"/>
        </w:tabs>
        <w:ind w:left="360"/>
        <w:jc w:val="both"/>
        <w:rPr>
          <w:rFonts w:ascii="Times New Roman" w:hAnsi="Times New Roman" w:cs="Times New Roman"/>
        </w:rPr>
      </w:pPr>
      <w:r w:rsidRPr="00F03124">
        <w:rPr>
          <w:rFonts w:ascii="Times New Roman" w:hAnsi="Times New Roman" w:cs="Times New Roman"/>
        </w:rPr>
        <w:t>Real-time emotional tone detection using an online ML model</w:t>
      </w:r>
    </w:p>
    <w:p w14:paraId="7AE50D47" w14:textId="69C1ECAD" w:rsidR="00F03124" w:rsidRPr="00F03124" w:rsidRDefault="00F03124" w:rsidP="006C64B7">
      <w:pPr>
        <w:numPr>
          <w:ilvl w:val="0"/>
          <w:numId w:val="7"/>
        </w:numPr>
        <w:tabs>
          <w:tab w:val="clear" w:pos="720"/>
          <w:tab w:val="num" w:pos="360"/>
        </w:tabs>
        <w:ind w:left="360"/>
        <w:jc w:val="both"/>
        <w:rPr>
          <w:rFonts w:ascii="Times New Roman" w:hAnsi="Times New Roman" w:cs="Times New Roman"/>
        </w:rPr>
      </w:pPr>
      <w:r w:rsidRPr="00F03124">
        <w:rPr>
          <w:rFonts w:ascii="Times New Roman" w:hAnsi="Times New Roman" w:cs="Times New Roman"/>
        </w:rPr>
        <w:t>Word-by-word highlighting as the text is read</w:t>
      </w:r>
    </w:p>
    <w:p w14:paraId="403B6217" w14:textId="40730DE6" w:rsidR="00F03124" w:rsidRPr="00F03124" w:rsidRDefault="00F03124" w:rsidP="006C64B7">
      <w:pPr>
        <w:numPr>
          <w:ilvl w:val="0"/>
          <w:numId w:val="7"/>
        </w:numPr>
        <w:tabs>
          <w:tab w:val="clear" w:pos="720"/>
          <w:tab w:val="num" w:pos="360"/>
        </w:tabs>
        <w:ind w:left="360"/>
        <w:jc w:val="both"/>
        <w:rPr>
          <w:rFonts w:ascii="Times New Roman" w:hAnsi="Times New Roman" w:cs="Times New Roman"/>
        </w:rPr>
      </w:pPr>
      <w:r w:rsidRPr="00F03124">
        <w:rPr>
          <w:rFonts w:ascii="Times New Roman" w:hAnsi="Times New Roman" w:cs="Times New Roman"/>
        </w:rPr>
        <w:t>Alt-text reading of images and intelligent hyperlink handling</w:t>
      </w:r>
    </w:p>
    <w:p w14:paraId="412EEB97" w14:textId="2729BA95" w:rsidR="00F03124" w:rsidRPr="00F03124" w:rsidRDefault="00F03124" w:rsidP="006C64B7">
      <w:pPr>
        <w:numPr>
          <w:ilvl w:val="0"/>
          <w:numId w:val="7"/>
        </w:numPr>
        <w:tabs>
          <w:tab w:val="clear" w:pos="720"/>
          <w:tab w:val="num" w:pos="360"/>
        </w:tabs>
        <w:ind w:left="360"/>
        <w:jc w:val="both"/>
        <w:rPr>
          <w:rFonts w:ascii="Times New Roman" w:hAnsi="Times New Roman" w:cs="Times New Roman"/>
        </w:rPr>
      </w:pPr>
      <w:r w:rsidRPr="00F03124">
        <w:rPr>
          <w:rFonts w:ascii="Times New Roman" w:hAnsi="Times New Roman" w:cs="Times New Roman"/>
        </w:rPr>
        <w:lastRenderedPageBreak/>
        <w:t>Two voice options (Male/Female) and two reading modes (Online Emotional Mode and Offline Screen Reader)</w:t>
      </w:r>
    </w:p>
    <w:p w14:paraId="60B5FC42" w14:textId="6B2215DF" w:rsidR="00F03124" w:rsidRDefault="00F03124" w:rsidP="006C64B7">
      <w:pPr>
        <w:numPr>
          <w:ilvl w:val="0"/>
          <w:numId w:val="7"/>
        </w:numPr>
        <w:tabs>
          <w:tab w:val="clear" w:pos="720"/>
          <w:tab w:val="num" w:pos="360"/>
        </w:tabs>
        <w:ind w:left="360"/>
        <w:jc w:val="both"/>
        <w:rPr>
          <w:rFonts w:ascii="Times New Roman" w:hAnsi="Times New Roman" w:cs="Times New Roman"/>
        </w:rPr>
      </w:pPr>
      <w:r w:rsidRPr="00F03124">
        <w:rPr>
          <w:rFonts w:ascii="Times New Roman" w:hAnsi="Times New Roman" w:cs="Times New Roman"/>
        </w:rPr>
        <w:t>A simple, clean, and accessible UI with blue-themed styling</w:t>
      </w:r>
    </w:p>
    <w:p w14:paraId="7C213FEA" w14:textId="77777777" w:rsidR="004E694B" w:rsidRPr="00F03124" w:rsidRDefault="004E694B" w:rsidP="006C64B7">
      <w:pPr>
        <w:rPr>
          <w:rFonts w:ascii="Times New Roman" w:hAnsi="Times New Roman" w:cs="Times New Roman"/>
        </w:rPr>
      </w:pPr>
    </w:p>
    <w:p w14:paraId="409B592D" w14:textId="225CFD1E" w:rsidR="00F03124" w:rsidRDefault="004E694B" w:rsidP="006C64B7">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0" locked="0" layoutInCell="1" allowOverlap="1" wp14:anchorId="3E6B9C40" wp14:editId="1E133DC9">
            <wp:simplePos x="0" y="0"/>
            <wp:positionH relativeFrom="margin">
              <wp:posOffset>1533525</wp:posOffset>
            </wp:positionH>
            <wp:positionV relativeFrom="paragraph">
              <wp:posOffset>512214</wp:posOffset>
            </wp:positionV>
            <wp:extent cx="2834640" cy="4246245"/>
            <wp:effectExtent l="57150" t="57150" r="99060" b="97155"/>
            <wp:wrapTopAndBottom/>
            <wp:docPr id="906664759"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64759" name="Picture 1" descr="A diagram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834640" cy="4246245"/>
                    </a:xfrm>
                    <a:prstGeom prst="rect">
                      <a:avLst/>
                    </a:prstGeom>
                    <a:ln>
                      <a:solidFill>
                        <a:schemeClr val="tx1">
                          <a:lumMod val="95000"/>
                          <a:lumOff val="5000"/>
                        </a:schemeClr>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03124" w:rsidRPr="00F03124">
        <w:rPr>
          <w:rFonts w:ascii="Times New Roman" w:hAnsi="Times New Roman" w:cs="Times New Roman"/>
          <w:b/>
          <w:bCs/>
        </w:rPr>
        <w:t>Flowchart / Diagram (with labeling)</w:t>
      </w:r>
    </w:p>
    <w:p w14:paraId="2B929A8F" w14:textId="6FC96CD8" w:rsidR="00F03124" w:rsidRPr="00F03124" w:rsidRDefault="00F03124" w:rsidP="006C64B7">
      <w:pPr>
        <w:rPr>
          <w:rFonts w:ascii="Times New Roman" w:hAnsi="Times New Roman" w:cs="Times New Roman"/>
        </w:rPr>
      </w:pPr>
    </w:p>
    <w:p w14:paraId="32402E40" w14:textId="77777777" w:rsidR="00F03124" w:rsidRPr="00F03124" w:rsidRDefault="00F03124" w:rsidP="00986F9D">
      <w:pPr>
        <w:jc w:val="both"/>
        <w:rPr>
          <w:rFonts w:ascii="Times New Roman" w:hAnsi="Times New Roman" w:cs="Times New Roman"/>
          <w:b/>
          <w:bCs/>
        </w:rPr>
      </w:pPr>
      <w:r w:rsidRPr="00F03124">
        <w:rPr>
          <w:rFonts w:ascii="Times New Roman" w:hAnsi="Times New Roman" w:cs="Times New Roman"/>
          <w:b/>
          <w:bCs/>
        </w:rPr>
        <w:t>Major Technical Improvements / Advancements (NOVELTY)</w:t>
      </w:r>
    </w:p>
    <w:p w14:paraId="633B1FF8" w14:textId="77777777" w:rsidR="00F03124" w:rsidRPr="00F03124" w:rsidRDefault="00F03124" w:rsidP="00986F9D">
      <w:pPr>
        <w:numPr>
          <w:ilvl w:val="0"/>
          <w:numId w:val="8"/>
        </w:numPr>
        <w:jc w:val="both"/>
        <w:rPr>
          <w:rFonts w:ascii="Times New Roman" w:hAnsi="Times New Roman" w:cs="Times New Roman"/>
        </w:rPr>
      </w:pPr>
      <w:r w:rsidRPr="00F03124">
        <w:rPr>
          <w:rFonts w:ascii="Times New Roman" w:hAnsi="Times New Roman" w:cs="Times New Roman"/>
        </w:rPr>
        <w:t>Integration of emotional tone modulation within a Chrome extension</w:t>
      </w:r>
    </w:p>
    <w:p w14:paraId="6E465B50" w14:textId="77777777" w:rsidR="00F03124" w:rsidRPr="00F03124" w:rsidRDefault="00F03124" w:rsidP="00986F9D">
      <w:pPr>
        <w:numPr>
          <w:ilvl w:val="0"/>
          <w:numId w:val="8"/>
        </w:numPr>
        <w:jc w:val="both"/>
        <w:rPr>
          <w:rFonts w:ascii="Times New Roman" w:hAnsi="Times New Roman" w:cs="Times New Roman"/>
        </w:rPr>
      </w:pPr>
      <w:r w:rsidRPr="00F03124">
        <w:rPr>
          <w:rFonts w:ascii="Times New Roman" w:hAnsi="Times New Roman" w:cs="Times New Roman"/>
        </w:rPr>
        <w:t>Dual-mode speech reader (offline and online) with automatic fallback</w:t>
      </w:r>
    </w:p>
    <w:p w14:paraId="1C29ED52" w14:textId="77777777" w:rsidR="00F03124" w:rsidRPr="00F03124" w:rsidRDefault="00F03124" w:rsidP="00986F9D">
      <w:pPr>
        <w:numPr>
          <w:ilvl w:val="0"/>
          <w:numId w:val="8"/>
        </w:numPr>
        <w:jc w:val="both"/>
        <w:rPr>
          <w:rFonts w:ascii="Times New Roman" w:hAnsi="Times New Roman" w:cs="Times New Roman"/>
        </w:rPr>
      </w:pPr>
      <w:r w:rsidRPr="00F03124">
        <w:rPr>
          <w:rFonts w:ascii="Times New Roman" w:hAnsi="Times New Roman" w:cs="Times New Roman"/>
        </w:rPr>
        <w:t>Intelligent hyperlink reading with three configurable modes</w:t>
      </w:r>
    </w:p>
    <w:p w14:paraId="0F8233F1" w14:textId="77777777" w:rsidR="00F03124" w:rsidRPr="00F03124" w:rsidRDefault="00F03124" w:rsidP="00986F9D">
      <w:pPr>
        <w:numPr>
          <w:ilvl w:val="0"/>
          <w:numId w:val="8"/>
        </w:numPr>
        <w:jc w:val="both"/>
        <w:rPr>
          <w:rFonts w:ascii="Times New Roman" w:hAnsi="Times New Roman" w:cs="Times New Roman"/>
        </w:rPr>
      </w:pPr>
      <w:r w:rsidRPr="00F03124">
        <w:rPr>
          <w:rFonts w:ascii="Times New Roman" w:hAnsi="Times New Roman" w:cs="Times New Roman"/>
        </w:rPr>
        <w:t>Dynamic word-level text highlighting synchronized with speech</w:t>
      </w:r>
    </w:p>
    <w:p w14:paraId="110F4D2A" w14:textId="69E420C1" w:rsidR="00F03124" w:rsidRPr="00F03124" w:rsidRDefault="00F03124" w:rsidP="00986F9D">
      <w:pPr>
        <w:numPr>
          <w:ilvl w:val="0"/>
          <w:numId w:val="8"/>
        </w:numPr>
        <w:jc w:val="both"/>
        <w:rPr>
          <w:rFonts w:ascii="Times New Roman" w:hAnsi="Times New Roman" w:cs="Times New Roman"/>
        </w:rPr>
      </w:pPr>
      <w:r w:rsidRPr="00F03124">
        <w:rPr>
          <w:rFonts w:ascii="Times New Roman" w:hAnsi="Times New Roman" w:cs="Times New Roman"/>
        </w:rPr>
        <w:t xml:space="preserve">Lightweight frontend with emotion-processing backend via free cloud service (Google </w:t>
      </w:r>
      <w:r w:rsidR="00D6118C" w:rsidRPr="00F03124">
        <w:rPr>
          <w:rFonts w:ascii="Times New Roman" w:hAnsi="Times New Roman" w:cs="Times New Roman"/>
        </w:rPr>
        <w:t>Collab</w:t>
      </w:r>
      <w:r w:rsidRPr="00F03124">
        <w:rPr>
          <w:rFonts w:ascii="Times New Roman" w:hAnsi="Times New Roman" w:cs="Times New Roman"/>
        </w:rPr>
        <w:t>)</w:t>
      </w:r>
    </w:p>
    <w:p w14:paraId="131008F8" w14:textId="77777777" w:rsidR="00F03124" w:rsidRPr="00F03124" w:rsidRDefault="00F03124" w:rsidP="00986F9D">
      <w:pPr>
        <w:numPr>
          <w:ilvl w:val="0"/>
          <w:numId w:val="8"/>
        </w:numPr>
        <w:jc w:val="both"/>
        <w:rPr>
          <w:rFonts w:ascii="Times New Roman" w:hAnsi="Times New Roman" w:cs="Times New Roman"/>
        </w:rPr>
      </w:pPr>
      <w:r w:rsidRPr="00F03124">
        <w:rPr>
          <w:rFonts w:ascii="Times New Roman" w:hAnsi="Times New Roman" w:cs="Times New Roman"/>
        </w:rPr>
        <w:lastRenderedPageBreak/>
        <w:t>Voice type switching and a user-friendly toggle-based interface for accessibility</w:t>
      </w:r>
    </w:p>
    <w:p w14:paraId="2AC1ECD5" w14:textId="77777777" w:rsidR="003A05BE" w:rsidRPr="00A741D2" w:rsidRDefault="003A05BE" w:rsidP="006C64B7">
      <w:pPr>
        <w:rPr>
          <w:rFonts w:ascii="Times New Roman" w:hAnsi="Times New Roman" w:cs="Times New Roman"/>
        </w:rPr>
      </w:pPr>
    </w:p>
    <w:sectPr w:rsidR="003A05BE" w:rsidRPr="00A741D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BE566" w14:textId="77777777" w:rsidR="00AF54A3" w:rsidRDefault="00AF54A3" w:rsidP="00B85F97">
      <w:pPr>
        <w:spacing w:after="0" w:line="240" w:lineRule="auto"/>
      </w:pPr>
      <w:r>
        <w:separator/>
      </w:r>
    </w:p>
  </w:endnote>
  <w:endnote w:type="continuationSeparator" w:id="0">
    <w:p w14:paraId="052F8E52" w14:textId="77777777" w:rsidR="00AF54A3" w:rsidRDefault="00AF54A3" w:rsidP="00B85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D5E54" w14:textId="77777777" w:rsidR="001A559D" w:rsidRDefault="001A55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C4E8D" w14:textId="0C81A475" w:rsidR="00B85F97" w:rsidRPr="00B85F97" w:rsidRDefault="00B85F97" w:rsidP="00B85F97">
    <w:pPr>
      <w:pStyle w:val="Footer"/>
      <w:jc w:val="center"/>
      <w:rPr>
        <w:rFonts w:ascii="Times New Roman" w:hAnsi="Times New Roman" w:cs="Times New Roman"/>
        <w:b/>
        <w:bCs/>
        <w:color w:val="595959" w:themeColor="text1" w:themeTint="A6"/>
        <w:sz w:val="44"/>
        <w:szCs w:val="36"/>
        <w:lang w:val="en-IN"/>
      </w:rPr>
    </w:pPr>
    <w:r w:rsidRPr="00B85F97">
      <w:rPr>
        <w:rFonts w:ascii="Times New Roman" w:hAnsi="Times New Roman" w:cs="Times New Roman"/>
        <w:b/>
        <w:bCs/>
        <w:color w:val="595959" w:themeColor="text1" w:themeTint="A6"/>
        <w:sz w:val="44"/>
        <w:szCs w:val="36"/>
        <w:lang w:val="en-IN"/>
      </w:rPr>
      <w:t>C O N F I D E N T I A 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634E4" w14:textId="77777777" w:rsidR="001A559D" w:rsidRDefault="001A5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99231" w14:textId="77777777" w:rsidR="00AF54A3" w:rsidRDefault="00AF54A3" w:rsidP="00B85F97">
      <w:pPr>
        <w:spacing w:after="0" w:line="240" w:lineRule="auto"/>
      </w:pPr>
      <w:r>
        <w:separator/>
      </w:r>
    </w:p>
  </w:footnote>
  <w:footnote w:type="continuationSeparator" w:id="0">
    <w:p w14:paraId="03091483" w14:textId="77777777" w:rsidR="00AF54A3" w:rsidRDefault="00AF54A3" w:rsidP="00B85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4BA16" w14:textId="77777777" w:rsidR="001A559D" w:rsidRDefault="001A55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C62E0" w14:textId="5B3D3E9E" w:rsidR="00B85F97" w:rsidRDefault="00B85F97">
    <w:pPr>
      <w:pStyle w:val="Header"/>
    </w:pPr>
    <w:r>
      <w:rPr>
        <w:noProof/>
      </w:rPr>
      <w:drawing>
        <wp:anchor distT="0" distB="0" distL="114300" distR="114300" simplePos="0" relativeHeight="251658240" behindDoc="0" locked="0" layoutInCell="1" allowOverlap="1" wp14:anchorId="57982A15" wp14:editId="48319A59">
          <wp:simplePos x="0" y="0"/>
          <wp:positionH relativeFrom="margin">
            <wp:posOffset>4262120</wp:posOffset>
          </wp:positionH>
          <wp:positionV relativeFrom="paragraph">
            <wp:posOffset>-383327</wp:posOffset>
          </wp:positionV>
          <wp:extent cx="1681514" cy="684617"/>
          <wp:effectExtent l="0" t="0" r="0" b="1270"/>
          <wp:wrapNone/>
          <wp:docPr id="5"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logo for a university&#10;&#10;AI-generated content may be incorrect."/>
                  <pic:cNvPicPr>
                    <a:picLocks noChangeAspect="1"/>
                  </pic:cNvPicPr>
                </pic:nvPicPr>
                <pic:blipFill rotWithShape="1">
                  <a:blip r:embed="rId1">
                    <a:extLst>
                      <a:ext uri="{28A0092B-C50C-407E-A947-70E740481C1C}">
                        <a14:useLocalDpi xmlns:a14="http://schemas.microsoft.com/office/drawing/2010/main" val="0"/>
                      </a:ext>
                    </a:extLst>
                  </a:blip>
                  <a:srcRect t="29286" b="30000"/>
                  <a:stretch/>
                </pic:blipFill>
                <pic:spPr bwMode="auto">
                  <a:xfrm>
                    <a:off x="0" y="0"/>
                    <a:ext cx="1681514" cy="6846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07EBD" w14:textId="77777777" w:rsidR="001A559D" w:rsidRDefault="001A5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8699C"/>
    <w:multiLevelType w:val="multilevel"/>
    <w:tmpl w:val="9642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37375"/>
    <w:multiLevelType w:val="multilevel"/>
    <w:tmpl w:val="0409001D"/>
    <w:styleLink w:val="Style3"/>
    <w:lvl w:ilvl="0">
      <w:start w:val="1"/>
      <w:numFmt w:val="decimalZero"/>
      <w:lvlText w:val="%1)"/>
      <w:lvlJc w:val="left"/>
      <w:pPr>
        <w:ind w:left="360" w:hanging="360"/>
      </w:pPr>
      <w:rPr>
        <w:rFonts w:ascii="Times New Roman" w:hAnsi="Times New Roman"/>
        <w:b/>
      </w:rPr>
    </w:lvl>
    <w:lvl w:ilvl="1">
      <w:start w:val="1"/>
      <w:numFmt w:val="upperLetter"/>
      <w:lvlText w:val="%2"/>
      <w:lvlJc w:val="left"/>
      <w:pPr>
        <w:ind w:left="1080" w:hanging="360"/>
      </w:pPr>
      <w:rPr>
        <w:rFonts w:ascii="Times New Roman" w:hAnsi="Times New Roman" w:cs="Times New Roman" w:hint="default"/>
        <w:b/>
        <w:color w:val="000000" w:themeColor="text1"/>
      </w:rPr>
    </w:lvl>
    <w:lvl w:ilvl="2">
      <w:start w:val="1"/>
      <w:numFmt w:val="upperRoman"/>
      <w:lvlText w:val="%3"/>
      <w:lvlJc w:val="left"/>
      <w:pPr>
        <w:ind w:left="1800" w:hanging="360"/>
      </w:pPr>
      <w:rPr>
        <w:rFonts w:ascii="Times New Roman" w:hAnsi="Times New Roman" w:cs="Times New Roman" w:hint="default"/>
        <w:color w:val="000000" w:themeColor="text1"/>
      </w:rPr>
    </w:lvl>
    <w:lvl w:ilvl="3">
      <w:start w:val="1"/>
      <w:numFmt w:val="bullet"/>
      <w:lvlText w:val="■"/>
      <w:lvlJc w:val="left"/>
      <w:pPr>
        <w:ind w:left="2520" w:hanging="360"/>
      </w:pPr>
      <w:rPr>
        <w:rFonts w:ascii="Times New Roman" w:hAnsi="Times New Roman"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7113912"/>
    <w:multiLevelType w:val="multilevel"/>
    <w:tmpl w:val="21FC06A6"/>
    <w:styleLink w:val="Style1"/>
    <w:lvl w:ilvl="0">
      <w:start w:val="1"/>
      <w:numFmt w:val="decimalZero"/>
      <w:lvlText w:val="%1."/>
      <w:lvlJc w:val="left"/>
      <w:pPr>
        <w:ind w:left="360" w:hanging="360"/>
      </w:pPr>
      <w:rPr>
        <w:rFonts w:hint="default"/>
        <w:b/>
      </w:rPr>
    </w:lvl>
    <w:lvl w:ilvl="1">
      <w:start w:val="1"/>
      <w:numFmt w:val="upperRoman"/>
      <w:lvlText w:val="%2"/>
      <w:lvlJc w:val="left"/>
      <w:pPr>
        <w:ind w:left="1080" w:hanging="360"/>
      </w:pPr>
      <w:rPr>
        <w:rFonts w:ascii="Times New Roman" w:hAnsi="Times New Roman" w:hint="default"/>
        <w:b/>
        <w:color w:val="000000" w:themeColor="text1"/>
        <w:sz w:val="24"/>
      </w:rPr>
    </w:lvl>
    <w:lvl w:ilvl="2">
      <w:start w:val="1"/>
      <w:numFmt w:val="bullet"/>
      <w:lvlText w:val="■"/>
      <w:lvlJc w:val="left"/>
      <w:pPr>
        <w:ind w:left="1800" w:hanging="180"/>
      </w:pPr>
      <w:rPr>
        <w:rFonts w:ascii="Times New Roman" w:hAnsi="Times New Roman" w:cs="Times New Roman" w:hint="default"/>
        <w:b w:val="0"/>
        <w:color w:val="000000" w:themeColor="text1"/>
        <w:sz w:val="24"/>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A884F69"/>
    <w:multiLevelType w:val="multilevel"/>
    <w:tmpl w:val="58F8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D722C"/>
    <w:multiLevelType w:val="multilevel"/>
    <w:tmpl w:val="9224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67CEB"/>
    <w:multiLevelType w:val="multilevel"/>
    <w:tmpl w:val="4FCE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53757"/>
    <w:multiLevelType w:val="multilevel"/>
    <w:tmpl w:val="0409001D"/>
    <w:styleLink w:val="Style2"/>
    <w:lvl w:ilvl="0">
      <w:start w:val="1"/>
      <w:numFmt w:val="decimalZero"/>
      <w:lvlText w:val="%1)"/>
      <w:lvlJc w:val="left"/>
      <w:pPr>
        <w:ind w:left="360" w:hanging="360"/>
      </w:pPr>
      <w:rPr>
        <w:rFonts w:ascii="Times New Roman" w:hAnsi="Times New Roman"/>
        <w:b/>
      </w:rPr>
    </w:lvl>
    <w:lvl w:ilvl="1">
      <w:start w:val="1"/>
      <w:numFmt w:val="decimalZero"/>
      <w:lvlText w:val="%2)"/>
      <w:lvlJc w:val="left"/>
      <w:pPr>
        <w:ind w:left="1080" w:hanging="360"/>
      </w:pPr>
      <w:rPr>
        <w:rFonts w:ascii="Times New Roman" w:hAnsi="Times New Roman"/>
        <w:b/>
        <w:i/>
      </w:rPr>
    </w:lvl>
    <w:lvl w:ilvl="2">
      <w:start w:val="1"/>
      <w:numFmt w:val="decimalZero"/>
      <w:lvlText w:val="%3)"/>
      <w:lvlJc w:val="left"/>
      <w:pPr>
        <w:ind w:left="1800" w:hanging="360"/>
      </w:pPr>
      <w:rPr>
        <w:rFonts w:ascii="Times New Roman" w:hAnsi="Times New Roman"/>
        <w:b/>
        <w:i w:val="0"/>
        <w:u w:val="single"/>
      </w:rPr>
    </w:lvl>
    <w:lvl w:ilvl="3">
      <w:start w:val="1"/>
      <w:numFmt w:val="decimalZero"/>
      <w:lvlText w:val="(%4)"/>
      <w:lvlJc w:val="left"/>
      <w:pPr>
        <w:ind w:left="2520" w:hanging="360"/>
      </w:pPr>
      <w:rPr>
        <w:rFonts w:ascii="Times New Roman" w:hAnsi="Times New Roman"/>
        <w:b/>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4033979">
    <w:abstractNumId w:val="2"/>
  </w:num>
  <w:num w:numId="2" w16cid:durableId="791168863">
    <w:abstractNumId w:val="6"/>
  </w:num>
  <w:num w:numId="3" w16cid:durableId="143008010">
    <w:abstractNumId w:val="6"/>
  </w:num>
  <w:num w:numId="4" w16cid:durableId="1962880493">
    <w:abstractNumId w:val="1"/>
  </w:num>
  <w:num w:numId="5" w16cid:durableId="246573562">
    <w:abstractNumId w:val="4"/>
  </w:num>
  <w:num w:numId="6" w16cid:durableId="1240948295">
    <w:abstractNumId w:val="3"/>
  </w:num>
  <w:num w:numId="7" w16cid:durableId="186331091">
    <w:abstractNumId w:val="0"/>
  </w:num>
  <w:num w:numId="8" w16cid:durableId="1486974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24"/>
    <w:rsid w:val="000303E9"/>
    <w:rsid w:val="000B1863"/>
    <w:rsid w:val="001A559D"/>
    <w:rsid w:val="00227F5B"/>
    <w:rsid w:val="002816EE"/>
    <w:rsid w:val="002B1690"/>
    <w:rsid w:val="002E0C9B"/>
    <w:rsid w:val="002F62AC"/>
    <w:rsid w:val="003A05BE"/>
    <w:rsid w:val="004360D2"/>
    <w:rsid w:val="004E694B"/>
    <w:rsid w:val="006C64B7"/>
    <w:rsid w:val="00741E42"/>
    <w:rsid w:val="007C7D48"/>
    <w:rsid w:val="00986F9D"/>
    <w:rsid w:val="009B0582"/>
    <w:rsid w:val="00A741D2"/>
    <w:rsid w:val="00AB138E"/>
    <w:rsid w:val="00AC34D2"/>
    <w:rsid w:val="00AF54A3"/>
    <w:rsid w:val="00B85F97"/>
    <w:rsid w:val="00B97135"/>
    <w:rsid w:val="00BD1E00"/>
    <w:rsid w:val="00C4348E"/>
    <w:rsid w:val="00D35628"/>
    <w:rsid w:val="00D6118C"/>
    <w:rsid w:val="00DC0FF4"/>
    <w:rsid w:val="00F03124"/>
    <w:rsid w:val="00F16FA1"/>
    <w:rsid w:val="00FF0C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ADE9C"/>
  <w15:chartTrackingRefBased/>
  <w15:docId w15:val="{101CB905-CDFC-45F8-AEBB-81E998E6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4D2"/>
  </w:style>
  <w:style w:type="paragraph" w:styleId="Heading1">
    <w:name w:val="heading 1"/>
    <w:basedOn w:val="Normal"/>
    <w:next w:val="Normal"/>
    <w:link w:val="Heading1Char"/>
    <w:uiPriority w:val="9"/>
    <w:qFormat/>
    <w:rsid w:val="00F0312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0312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03124"/>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03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A05BE"/>
    <w:pPr>
      <w:numPr>
        <w:numId w:val="1"/>
      </w:numPr>
    </w:pPr>
  </w:style>
  <w:style w:type="numbering" w:customStyle="1" w:styleId="Style2">
    <w:name w:val="Style2"/>
    <w:uiPriority w:val="99"/>
    <w:rsid w:val="003A05BE"/>
    <w:pPr>
      <w:numPr>
        <w:numId w:val="2"/>
      </w:numPr>
    </w:pPr>
  </w:style>
  <w:style w:type="numbering" w:customStyle="1" w:styleId="Style3">
    <w:name w:val="Style3"/>
    <w:uiPriority w:val="99"/>
    <w:rsid w:val="00C4348E"/>
    <w:pPr>
      <w:numPr>
        <w:numId w:val="4"/>
      </w:numPr>
    </w:pPr>
  </w:style>
  <w:style w:type="character" w:customStyle="1" w:styleId="Heading1Char">
    <w:name w:val="Heading 1 Char"/>
    <w:basedOn w:val="DefaultParagraphFont"/>
    <w:link w:val="Heading1"/>
    <w:uiPriority w:val="9"/>
    <w:rsid w:val="00F0312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0312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0312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03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124"/>
    <w:rPr>
      <w:rFonts w:eastAsiaTheme="majorEastAsia" w:cstheme="majorBidi"/>
      <w:color w:val="272727" w:themeColor="text1" w:themeTint="D8"/>
    </w:rPr>
  </w:style>
  <w:style w:type="paragraph" w:styleId="Title">
    <w:name w:val="Title"/>
    <w:basedOn w:val="Normal"/>
    <w:next w:val="Normal"/>
    <w:link w:val="TitleChar"/>
    <w:uiPriority w:val="10"/>
    <w:qFormat/>
    <w:rsid w:val="00F0312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0312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0312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0312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03124"/>
    <w:pPr>
      <w:spacing w:before="160"/>
      <w:jc w:val="center"/>
    </w:pPr>
    <w:rPr>
      <w:i/>
      <w:iCs/>
      <w:color w:val="404040" w:themeColor="text1" w:themeTint="BF"/>
    </w:rPr>
  </w:style>
  <w:style w:type="character" w:customStyle="1" w:styleId="QuoteChar">
    <w:name w:val="Quote Char"/>
    <w:basedOn w:val="DefaultParagraphFont"/>
    <w:link w:val="Quote"/>
    <w:uiPriority w:val="29"/>
    <w:rsid w:val="00F03124"/>
    <w:rPr>
      <w:i/>
      <w:iCs/>
      <w:color w:val="404040" w:themeColor="text1" w:themeTint="BF"/>
    </w:rPr>
  </w:style>
  <w:style w:type="paragraph" w:styleId="ListParagraph">
    <w:name w:val="List Paragraph"/>
    <w:basedOn w:val="Normal"/>
    <w:uiPriority w:val="34"/>
    <w:qFormat/>
    <w:rsid w:val="00F03124"/>
    <w:pPr>
      <w:ind w:left="720"/>
      <w:contextualSpacing/>
    </w:pPr>
  </w:style>
  <w:style w:type="character" w:styleId="IntenseEmphasis">
    <w:name w:val="Intense Emphasis"/>
    <w:basedOn w:val="DefaultParagraphFont"/>
    <w:uiPriority w:val="21"/>
    <w:qFormat/>
    <w:rsid w:val="00F03124"/>
    <w:rPr>
      <w:i/>
      <w:iCs/>
      <w:color w:val="0F4761" w:themeColor="accent1" w:themeShade="BF"/>
    </w:rPr>
  </w:style>
  <w:style w:type="paragraph" w:styleId="IntenseQuote">
    <w:name w:val="Intense Quote"/>
    <w:basedOn w:val="Normal"/>
    <w:next w:val="Normal"/>
    <w:link w:val="IntenseQuoteChar"/>
    <w:uiPriority w:val="30"/>
    <w:qFormat/>
    <w:rsid w:val="00F03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124"/>
    <w:rPr>
      <w:i/>
      <w:iCs/>
      <w:color w:val="0F4761" w:themeColor="accent1" w:themeShade="BF"/>
    </w:rPr>
  </w:style>
  <w:style w:type="character" w:styleId="IntenseReference">
    <w:name w:val="Intense Reference"/>
    <w:basedOn w:val="DefaultParagraphFont"/>
    <w:uiPriority w:val="32"/>
    <w:qFormat/>
    <w:rsid w:val="00F03124"/>
    <w:rPr>
      <w:b/>
      <w:bCs/>
      <w:smallCaps/>
      <w:color w:val="0F4761" w:themeColor="accent1" w:themeShade="BF"/>
      <w:spacing w:val="5"/>
    </w:rPr>
  </w:style>
  <w:style w:type="table" w:styleId="TableGridLight">
    <w:name w:val="Grid Table Light"/>
    <w:basedOn w:val="TableNormal"/>
    <w:uiPriority w:val="40"/>
    <w:rsid w:val="00F031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5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F97"/>
  </w:style>
  <w:style w:type="paragraph" w:styleId="Footer">
    <w:name w:val="footer"/>
    <w:basedOn w:val="Normal"/>
    <w:link w:val="FooterChar"/>
    <w:uiPriority w:val="99"/>
    <w:unhideWhenUsed/>
    <w:rsid w:val="00B85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44169">
      <w:bodyDiv w:val="1"/>
      <w:marLeft w:val="0"/>
      <w:marRight w:val="0"/>
      <w:marTop w:val="0"/>
      <w:marBottom w:val="0"/>
      <w:divBdr>
        <w:top w:val="none" w:sz="0" w:space="0" w:color="auto"/>
        <w:left w:val="none" w:sz="0" w:space="0" w:color="auto"/>
        <w:bottom w:val="none" w:sz="0" w:space="0" w:color="auto"/>
        <w:right w:val="none" w:sz="0" w:space="0" w:color="auto"/>
      </w:divBdr>
    </w:div>
    <w:div w:id="208230288">
      <w:bodyDiv w:val="1"/>
      <w:marLeft w:val="0"/>
      <w:marRight w:val="0"/>
      <w:marTop w:val="0"/>
      <w:marBottom w:val="0"/>
      <w:divBdr>
        <w:top w:val="none" w:sz="0" w:space="0" w:color="auto"/>
        <w:left w:val="none" w:sz="0" w:space="0" w:color="auto"/>
        <w:bottom w:val="none" w:sz="0" w:space="0" w:color="auto"/>
        <w:right w:val="none" w:sz="0" w:space="0" w:color="auto"/>
      </w:divBdr>
    </w:div>
    <w:div w:id="503933587">
      <w:bodyDiv w:val="1"/>
      <w:marLeft w:val="0"/>
      <w:marRight w:val="0"/>
      <w:marTop w:val="0"/>
      <w:marBottom w:val="0"/>
      <w:divBdr>
        <w:top w:val="none" w:sz="0" w:space="0" w:color="auto"/>
        <w:left w:val="none" w:sz="0" w:space="0" w:color="auto"/>
        <w:bottom w:val="none" w:sz="0" w:space="0" w:color="auto"/>
        <w:right w:val="none" w:sz="0" w:space="0" w:color="auto"/>
      </w:divBdr>
    </w:div>
    <w:div w:id="559480856">
      <w:bodyDiv w:val="1"/>
      <w:marLeft w:val="0"/>
      <w:marRight w:val="0"/>
      <w:marTop w:val="0"/>
      <w:marBottom w:val="0"/>
      <w:divBdr>
        <w:top w:val="none" w:sz="0" w:space="0" w:color="auto"/>
        <w:left w:val="none" w:sz="0" w:space="0" w:color="auto"/>
        <w:bottom w:val="none" w:sz="0" w:space="0" w:color="auto"/>
        <w:right w:val="none" w:sz="0" w:space="0" w:color="auto"/>
      </w:divBdr>
    </w:div>
    <w:div w:id="624847235">
      <w:bodyDiv w:val="1"/>
      <w:marLeft w:val="0"/>
      <w:marRight w:val="0"/>
      <w:marTop w:val="0"/>
      <w:marBottom w:val="0"/>
      <w:divBdr>
        <w:top w:val="none" w:sz="0" w:space="0" w:color="auto"/>
        <w:left w:val="none" w:sz="0" w:space="0" w:color="auto"/>
        <w:bottom w:val="none" w:sz="0" w:space="0" w:color="auto"/>
        <w:right w:val="none" w:sz="0" w:space="0" w:color="auto"/>
      </w:divBdr>
    </w:div>
    <w:div w:id="815952098">
      <w:bodyDiv w:val="1"/>
      <w:marLeft w:val="0"/>
      <w:marRight w:val="0"/>
      <w:marTop w:val="0"/>
      <w:marBottom w:val="0"/>
      <w:divBdr>
        <w:top w:val="none" w:sz="0" w:space="0" w:color="auto"/>
        <w:left w:val="none" w:sz="0" w:space="0" w:color="auto"/>
        <w:bottom w:val="none" w:sz="0" w:space="0" w:color="auto"/>
        <w:right w:val="none" w:sz="0" w:space="0" w:color="auto"/>
      </w:divBdr>
    </w:div>
    <w:div w:id="1143540906">
      <w:bodyDiv w:val="1"/>
      <w:marLeft w:val="0"/>
      <w:marRight w:val="0"/>
      <w:marTop w:val="0"/>
      <w:marBottom w:val="0"/>
      <w:divBdr>
        <w:top w:val="none" w:sz="0" w:space="0" w:color="auto"/>
        <w:left w:val="none" w:sz="0" w:space="0" w:color="auto"/>
        <w:bottom w:val="none" w:sz="0" w:space="0" w:color="auto"/>
        <w:right w:val="none" w:sz="0" w:space="0" w:color="auto"/>
      </w:divBdr>
    </w:div>
    <w:div w:id="1442527230">
      <w:bodyDiv w:val="1"/>
      <w:marLeft w:val="0"/>
      <w:marRight w:val="0"/>
      <w:marTop w:val="0"/>
      <w:marBottom w:val="0"/>
      <w:divBdr>
        <w:top w:val="none" w:sz="0" w:space="0" w:color="auto"/>
        <w:left w:val="none" w:sz="0" w:space="0" w:color="auto"/>
        <w:bottom w:val="none" w:sz="0" w:space="0" w:color="auto"/>
        <w:right w:val="none" w:sz="0" w:space="0" w:color="auto"/>
      </w:divBdr>
    </w:div>
    <w:div w:id="1490828294">
      <w:bodyDiv w:val="1"/>
      <w:marLeft w:val="0"/>
      <w:marRight w:val="0"/>
      <w:marTop w:val="0"/>
      <w:marBottom w:val="0"/>
      <w:divBdr>
        <w:top w:val="none" w:sz="0" w:space="0" w:color="auto"/>
        <w:left w:val="none" w:sz="0" w:space="0" w:color="auto"/>
        <w:bottom w:val="none" w:sz="0" w:space="0" w:color="auto"/>
        <w:right w:val="none" w:sz="0" w:space="0" w:color="auto"/>
      </w:divBdr>
    </w:div>
    <w:div w:id="1527599968">
      <w:bodyDiv w:val="1"/>
      <w:marLeft w:val="0"/>
      <w:marRight w:val="0"/>
      <w:marTop w:val="0"/>
      <w:marBottom w:val="0"/>
      <w:divBdr>
        <w:top w:val="none" w:sz="0" w:space="0" w:color="auto"/>
        <w:left w:val="none" w:sz="0" w:space="0" w:color="auto"/>
        <w:bottom w:val="none" w:sz="0" w:space="0" w:color="auto"/>
        <w:right w:val="none" w:sz="0" w:space="0" w:color="auto"/>
      </w:divBdr>
    </w:div>
    <w:div w:id="1867057241">
      <w:bodyDiv w:val="1"/>
      <w:marLeft w:val="0"/>
      <w:marRight w:val="0"/>
      <w:marTop w:val="0"/>
      <w:marBottom w:val="0"/>
      <w:divBdr>
        <w:top w:val="none" w:sz="0" w:space="0" w:color="auto"/>
        <w:left w:val="none" w:sz="0" w:space="0" w:color="auto"/>
        <w:bottom w:val="none" w:sz="0" w:space="0" w:color="auto"/>
        <w:right w:val="none" w:sz="0" w:space="0" w:color="auto"/>
      </w:divBdr>
    </w:div>
    <w:div w:id="201098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3EF10-BB52-4E7C-AD11-721B688A4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SAHIL</dc:creator>
  <cp:keywords/>
  <dc:description/>
  <cp:lastModifiedBy>KUMAR SAHIL</cp:lastModifiedBy>
  <cp:revision>25</cp:revision>
  <dcterms:created xsi:type="dcterms:W3CDTF">2025-05-10T06:42:00Z</dcterms:created>
  <dcterms:modified xsi:type="dcterms:W3CDTF">2025-05-12T21:20:00Z</dcterms:modified>
</cp:coreProperties>
</file>