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001" w:rsidRPr="00406555" w:rsidRDefault="00560175">
      <w:pPr>
        <w:rPr>
          <w:b/>
          <w:sz w:val="24"/>
        </w:rPr>
      </w:pPr>
      <w:r w:rsidRPr="00406555">
        <w:rPr>
          <w:b/>
          <w:sz w:val="24"/>
        </w:rPr>
        <w:t>FFS-6: Tjek kreditværdighed</w:t>
      </w:r>
    </w:p>
    <w:p w:rsidR="00560175" w:rsidRPr="00406555" w:rsidRDefault="00560175">
      <w:pPr>
        <w:rPr>
          <w:sz w:val="24"/>
        </w:rPr>
      </w:pPr>
      <w:r w:rsidRPr="00406555">
        <w:rPr>
          <w:sz w:val="24"/>
        </w:rPr>
        <w:t>Sælger har oprettet et tilbud med kundens personlige informationer. Kunden bekræfter at oplysningerne er korrekte. Systemet opretter forbindelse til RKI. Systemet beder RKI om at sende kreditværdigheden tilhørende det angivede cpr-nr. RKI sender kreditværdigheden til Systemet.</w:t>
      </w:r>
    </w:p>
    <w:p w:rsidR="00560175" w:rsidRPr="00406555" w:rsidRDefault="00560175">
      <w:pPr>
        <w:rPr>
          <w:sz w:val="24"/>
        </w:rPr>
      </w:pPr>
      <w:r w:rsidRPr="00406555">
        <w:rPr>
          <w:sz w:val="24"/>
        </w:rPr>
        <w:t xml:space="preserve">Hvis </w:t>
      </w:r>
      <w:r w:rsidR="00406555" w:rsidRPr="00406555">
        <w:rPr>
          <w:sz w:val="24"/>
        </w:rPr>
        <w:t xml:space="preserve">systemet ikke kan oprette forbindelse til RKI, kommer systemet med en fejlmeddelse, hvor sælger bliver promtet til at manuelt at hente kreditværdigheden. </w:t>
      </w:r>
    </w:p>
    <w:sectPr w:rsidR="00560175" w:rsidRPr="00406555" w:rsidSect="00B4500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560175"/>
    <w:rsid w:val="00406555"/>
    <w:rsid w:val="00560175"/>
    <w:rsid w:val="00B450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70</Words>
  <Characters>396</Characters>
  <Application>Microsoft Office Word</Application>
  <DocSecurity>0</DocSecurity>
  <Lines>11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cp:revision>
  <dcterms:created xsi:type="dcterms:W3CDTF">2015-04-30T08:35:00Z</dcterms:created>
  <dcterms:modified xsi:type="dcterms:W3CDTF">2015-04-30T08:47:00Z</dcterms:modified>
</cp:coreProperties>
</file>