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5D2" w:rsidRDefault="00E005D2" w:rsidP="00E005D2">
      <w:pPr>
        <w:pStyle w:val="Heading2"/>
      </w:pPr>
      <w:r>
        <w:t>MVC pattern</w:t>
      </w:r>
    </w:p>
    <w:p w:rsidR="00FE0EE4" w:rsidRDefault="00E005D2">
      <w:r>
        <w:t>Vi har i vores projek</w:t>
      </w:r>
      <w:r w:rsidR="004E241A">
        <w:t>t valgt og adopdatere en af de mest brugte design patterns. MVC-pattern, også kaldet model, view controller. Dette har</w:t>
      </w:r>
      <w:r>
        <w:t xml:space="preserve"> vi</w:t>
      </w:r>
      <w:r w:rsidR="004E241A">
        <w:t xml:space="preserve"> valgt og gøre da vi vidste allerede fra starten at dette design pattern ville passe fint til vores system, af den årsag at der er en masse kommunikation der skal behandles fra viewet og ned til modellen. Dette vil gør systemet nemmere og ændre på i fremtiden, eftersom at det kun er controlleren der ændre på systemets model. Eftersom at Observer pattern også er blevet en del af vores system, har vi valgt og have flere</w:t>
      </w:r>
      <w:r>
        <w:t xml:space="preserve"> end 1 controller. Dette gør det</w:t>
      </w:r>
      <w:r w:rsidR="004E241A">
        <w:t xml:space="preserve"> mere sigende, hvem der skal behandle hvad, frem for vi lag</w:t>
      </w:r>
      <w:r>
        <w:t>d</w:t>
      </w:r>
      <w:r w:rsidR="004E241A">
        <w:t xml:space="preserve">e alt control mæssigt i en stor klasse. </w:t>
      </w:r>
      <w:bookmarkStart w:id="0" w:name="_GoBack"/>
      <w:bookmarkEnd w:id="0"/>
    </w:p>
    <w:sectPr w:rsidR="00FE0E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41A"/>
    <w:rsid w:val="004E241A"/>
    <w:rsid w:val="00D26C6A"/>
    <w:rsid w:val="00D32A1C"/>
    <w:rsid w:val="00E005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00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5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00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5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99</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1</cp:revision>
  <dcterms:created xsi:type="dcterms:W3CDTF">2015-05-26T17:47:00Z</dcterms:created>
  <dcterms:modified xsi:type="dcterms:W3CDTF">2015-05-26T18:00:00Z</dcterms:modified>
</cp:coreProperties>
</file>