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CC" w:rsidRDefault="008F2DCC" w:rsidP="00E74E54">
      <w:pPr>
        <w:pStyle w:val="Overskrift1"/>
      </w:pPr>
      <w:r>
        <w:t>Use case Diagram</w:t>
      </w:r>
    </w:p>
    <w:p w:rsidR="00A003A5" w:rsidRDefault="008F2DCC">
      <w:r>
        <w:t>Et use case diagram</w:t>
      </w:r>
      <w:r w:rsidR="00A003A5">
        <w:t xml:space="preserve"> (UCD)</w:t>
      </w:r>
      <w:r>
        <w:t xml:space="preserve"> er en artefakt, som man anvender til at få et overblik over alle use cases</w:t>
      </w:r>
      <w:r w:rsidR="00A003A5">
        <w:t xml:space="preserve"> (UC)</w:t>
      </w:r>
      <w:r>
        <w:t xml:space="preserve"> som er i systemet. Ligeledes giver det et overblik ove</w:t>
      </w:r>
      <w:bookmarkStart w:id="0" w:name="_GoBack"/>
      <w:bookmarkEnd w:id="0"/>
      <w:r>
        <w:t>r hvem der har med de forskellige use cases at gøre</w:t>
      </w:r>
      <w:r w:rsidR="00A003A5">
        <w:t xml:space="preserve"> altså </w:t>
      </w:r>
      <w:r w:rsidR="00F17D9A">
        <w:t>aktørerne</w:t>
      </w:r>
      <w:r>
        <w:t xml:space="preserve">. </w:t>
      </w:r>
      <w:r w:rsidR="00A003A5">
        <w:t>Der findes både primære – og sekundære aktører. Den primære aktør</w:t>
      </w:r>
      <w:r w:rsidR="00571753">
        <w:t xml:space="preserve"> vises altid til venstre i et UCD, og</w:t>
      </w:r>
      <w:r w:rsidR="00A003A5">
        <w:t xml:space="preserve"> er den som er</w:t>
      </w:r>
      <w:r>
        <w:t xml:space="preserve"> anvender den enkelte use case</w:t>
      </w:r>
      <w:r w:rsidR="00571753">
        <w:t>. D</w:t>
      </w:r>
      <w:r w:rsidR="00A003A5">
        <w:t>en sekundære aktør</w:t>
      </w:r>
      <w:r w:rsidR="00571753">
        <w:t xml:space="preserve"> vises altid til højre i et UCD og </w:t>
      </w:r>
      <w:r w:rsidR="00A003A5">
        <w:t>kan for eksempel være et udefrakommende</w:t>
      </w:r>
      <w:r>
        <w:t xml:space="preserve"> system som ens eget system </w:t>
      </w:r>
      <w:r w:rsidR="00A003A5">
        <w:t>interagerer med</w:t>
      </w:r>
      <w:r>
        <w:t xml:space="preserve"> for at kunne udfører en</w:t>
      </w:r>
      <w:r w:rsidR="00A003A5">
        <w:t xml:space="preserve"> given</w:t>
      </w:r>
      <w:r>
        <w:t xml:space="preserve"> use case.</w:t>
      </w:r>
      <w:r w:rsidR="00A003A5">
        <w:t xml:space="preserve"> </w:t>
      </w:r>
      <w:r w:rsidR="00A003A5">
        <w:br/>
        <w:t>i et use case diagram</w:t>
      </w:r>
      <w:r w:rsidR="00F17D9A">
        <w:t xml:space="preserve"> arbejdes der med 2 forskellige </w:t>
      </w:r>
      <w:r w:rsidR="00571753">
        <w:t xml:space="preserve">slags </w:t>
      </w:r>
      <w:r w:rsidR="00F17D9A">
        <w:t xml:space="preserve">use cases, konkrete - og abstrakte use cases, hvor den konkrete er den som bliver startet af en aktør, og den abstrakte som startes af en anden </w:t>
      </w:r>
      <w:proofErr w:type="spellStart"/>
      <w:r w:rsidR="00F17D9A">
        <w:t>use</w:t>
      </w:r>
      <w:proofErr w:type="spellEnd"/>
      <w:r w:rsidR="00F17D9A">
        <w:t xml:space="preserve"> case.</w:t>
      </w:r>
      <w:r w:rsidR="00283766" w:rsidRPr="00283766">
        <w:rPr>
          <w:noProof/>
          <w:lang w:eastAsia="da-DK"/>
        </w:rPr>
        <w:t xml:space="preserve"> </w:t>
      </w:r>
      <w:r w:rsidR="00CE023B">
        <w:rPr>
          <w:noProof/>
          <w:lang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6.75pt">
            <v:imagedata r:id="rId5" o:title="UCD"/>
          </v:shape>
        </w:pict>
      </w:r>
    </w:p>
    <w:p w:rsidR="008F2DCC" w:rsidRDefault="008F2DCC">
      <w:r>
        <w:t xml:space="preserve">I vores </w:t>
      </w:r>
      <w:r w:rsidR="00571753">
        <w:t>UCD over</w:t>
      </w:r>
      <w:r>
        <w:t xml:space="preserve"> FFS har vi en </w:t>
      </w:r>
      <w:r w:rsidR="00F17D9A">
        <w:t>primær</w:t>
      </w:r>
      <w:r w:rsidR="00571753">
        <w:t xml:space="preserve"> aktør som er sælger</w:t>
      </w:r>
      <w:r>
        <w:t>,</w:t>
      </w:r>
      <w:r w:rsidR="00571753">
        <w:t xml:space="preserve"> fordi det er ham </w:t>
      </w:r>
      <w:r>
        <w:t>der anvender vores system</w:t>
      </w:r>
      <w:r w:rsidR="00F17D9A">
        <w:t xml:space="preserve"> og ham der interagerer med hver enkelt use case</w:t>
      </w:r>
      <w:r>
        <w:t>,</w:t>
      </w:r>
      <w:r w:rsidR="00F17D9A">
        <w:t xml:space="preserve"> som kan ses ved at der er en streg fra sæ</w:t>
      </w:r>
      <w:r w:rsidR="00571753">
        <w:t xml:space="preserve">lger </w:t>
      </w:r>
      <w:r w:rsidR="00F17D9A">
        <w:t>til hver enkelt use case. Alle de use cases som er i forbindelse med sælgeren er derfor konkrete use cases og de to sidste UC5 og UC6 er abstrakte use cases.</w:t>
      </w:r>
      <w:r w:rsidR="00571753">
        <w:t xml:space="preserve"> Udover at være en abstrakt use case har UC5 også en sekundær aktør RKI if UC6 har Bank som sekundær aktør.</w:t>
      </w:r>
      <w:r w:rsidR="00283766" w:rsidRPr="00283766">
        <w:t xml:space="preserve"> </w:t>
      </w:r>
    </w:p>
    <w:sectPr w:rsidR="008F2D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C"/>
    <w:rsid w:val="00283766"/>
    <w:rsid w:val="00571753"/>
    <w:rsid w:val="006D3B37"/>
    <w:rsid w:val="008F2DCC"/>
    <w:rsid w:val="00A003A5"/>
    <w:rsid w:val="00CE023B"/>
    <w:rsid w:val="00D86FED"/>
    <w:rsid w:val="00E74E54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3DC0E-695C-4F40-A733-B1B72669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4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4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2EA1-6120-46F8-979B-D5714817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anders looft</cp:lastModifiedBy>
  <cp:revision>4</cp:revision>
  <dcterms:created xsi:type="dcterms:W3CDTF">2015-05-20T14:16:00Z</dcterms:created>
  <dcterms:modified xsi:type="dcterms:W3CDTF">2015-05-24T09:12:00Z</dcterms:modified>
</cp:coreProperties>
</file>