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31" w:rsidRDefault="00785731">
      <w:r>
        <w:t>Pattern overvejelser:</w:t>
      </w:r>
    </w:p>
    <w:p w:rsidR="00785731" w:rsidRDefault="00785731"/>
    <w:p w:rsidR="00785731" w:rsidRDefault="00785731">
      <w:r>
        <w:t xml:space="preserve">Som forklaret tideligere har vi valgt vores 3 design mønstre. Vi har selvfølgelig overvejet andre i starten af projektet, og til sin vis i forløbet også. Facade og mediator har været de 2 desig mønstre vi har talt om. Disse 2 design mønstre kan være rimelig ens. Men efter nøe overvejelser kom vi frem til at koblingen mellem vores objekter ville blive for stærke hvis vi valgte og adoptere mediator pattern i vores system. Og eftersom systemet skulle kunne vidre udvikles til web platform i fremtiden, mente vi ikke at det var hensigtsmæssigt og anvende mediator. </w:t>
      </w:r>
      <w:bookmarkStart w:id="0" w:name="_GoBack"/>
      <w:bookmarkEnd w:id="0"/>
    </w:p>
    <w:p w:rsidR="00785731" w:rsidRDefault="00785731"/>
    <w:sectPr w:rsidR="007857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31"/>
    <w:rsid w:val="00785731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2015-05-27T10:10:00Z</dcterms:created>
  <dcterms:modified xsi:type="dcterms:W3CDTF">2015-05-27T10:19:00Z</dcterms:modified>
</cp:coreProperties>
</file>