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AFF" w:rsidRDefault="00671AFF" w:rsidP="00671AFF">
      <w:pPr>
        <w:jc w:val="center"/>
        <w:rPr>
          <w:rFonts w:ascii="Calibri" w:eastAsia="Times New Roman" w:hAnsi="Calibri" w:cs="Calibri"/>
          <w:b/>
          <w:color w:val="000000"/>
          <w:lang w:eastAsia="en-CA"/>
        </w:rPr>
      </w:pPr>
      <w:r>
        <w:rPr>
          <w:rFonts w:ascii="Calibri" w:eastAsia="Times New Roman" w:hAnsi="Calibri" w:cs="Calibri"/>
          <w:b/>
          <w:color w:val="000000"/>
          <w:lang w:eastAsia="en-CA"/>
        </w:rPr>
        <w:t>Story: Student can register an account. (Iteration 1)</w:t>
      </w:r>
    </w:p>
    <w:p w:rsidR="00671AFF" w:rsidRDefault="00671AFF" w:rsidP="00671AFF">
      <w:pPr>
        <w:jc w:val="center"/>
        <w:rPr>
          <w:rFonts w:ascii="Calibri" w:eastAsia="Times New Roman" w:hAnsi="Calibri" w:cs="Calibri"/>
          <w:color w:val="000000"/>
          <w:lang w:eastAsia="en-CA"/>
        </w:rPr>
      </w:pPr>
      <w:r>
        <w:rPr>
          <w:rFonts w:ascii="Calibri" w:eastAsia="Times New Roman" w:hAnsi="Calibri" w:cs="Calibri"/>
          <w:color w:val="000000"/>
          <w:lang w:eastAsia="en-CA"/>
        </w:rPr>
        <w:t>Tasks:</w:t>
      </w:r>
      <w:r>
        <w:t xml:space="preserve"> Write user documentation for registering an account.</w:t>
      </w:r>
    </w:p>
    <w:p w:rsidR="00671AFF" w:rsidRDefault="00671AFF" w:rsidP="00671AFF">
      <w:pPr>
        <w:rPr>
          <w:rFonts w:ascii="Calibri" w:eastAsia="Times New Roman" w:hAnsi="Calibri" w:cs="Calibri"/>
          <w:color w:val="000000"/>
          <w:lang w:eastAsia="en-CA"/>
        </w:rPr>
      </w:pPr>
      <w:r>
        <w:rPr>
          <w:rFonts w:ascii="Calibri" w:eastAsia="Times New Roman" w:hAnsi="Calibri" w:cs="Calibri"/>
          <w:color w:val="000000"/>
          <w:lang w:eastAsia="en-CA"/>
        </w:rPr>
        <w:t>As a primary user of the application, students can register their account. This is the first and foremost tasks for student’s user to use the application. In order to complete the registration process students will be asked to provide their basic information which includes both required and optional fields. Below are the list of information that the student should consider:</w:t>
      </w:r>
    </w:p>
    <w:p w:rsidR="00671AFF" w:rsidRDefault="00671AFF" w:rsidP="00671AFF">
      <w:pPr>
        <w:rPr>
          <w:rFonts w:ascii="Calibri" w:eastAsia="Times New Roman" w:hAnsi="Calibri" w:cs="Calibri"/>
          <w:color w:val="000000"/>
          <w:lang w:eastAsia="en-CA"/>
        </w:rPr>
      </w:pPr>
      <w:r>
        <w:t>Student First and Last (required)</w:t>
      </w:r>
      <w:r>
        <w:tab/>
      </w:r>
      <w:r>
        <w:tab/>
        <w:t>Student Number (required)</w:t>
      </w:r>
      <w:r>
        <w:br/>
        <w:t>Student Program (required)</w:t>
      </w:r>
      <w:r>
        <w:tab/>
      </w:r>
      <w:r>
        <w:tab/>
      </w:r>
      <w:r>
        <w:tab/>
        <w:t>Email (required)</w:t>
      </w:r>
      <w:r>
        <w:br/>
        <w:t>Address (required)</w:t>
      </w:r>
      <w:r>
        <w:tab/>
      </w:r>
      <w:r>
        <w:tab/>
      </w:r>
      <w:r>
        <w:tab/>
      </w:r>
      <w:r>
        <w:tab/>
        <w:t>Phone/Cell</w:t>
      </w:r>
      <w:r>
        <w:br/>
        <w:t>Password selection (required)</w:t>
      </w:r>
      <w:r>
        <w:tab/>
      </w:r>
      <w:r>
        <w:tab/>
      </w:r>
      <w:r>
        <w:tab/>
        <w:t>Password confirmation (required)</w:t>
      </w:r>
      <w:r>
        <w:br/>
        <w:t>Company</w:t>
      </w:r>
      <w:r>
        <w:tab/>
      </w:r>
      <w:r>
        <w:tab/>
      </w:r>
      <w:r>
        <w:tab/>
      </w:r>
      <w:r>
        <w:tab/>
      </w:r>
      <w:r>
        <w:tab/>
        <w:t>Position/job title</w:t>
      </w:r>
      <w:r>
        <w:br/>
        <w:t>Term</w:t>
      </w:r>
      <w:r>
        <w:tab/>
      </w:r>
      <w:r>
        <w:tab/>
      </w:r>
      <w:r>
        <w:tab/>
      </w:r>
      <w:r>
        <w:tab/>
      </w:r>
      <w:r>
        <w:tab/>
      </w:r>
      <w:r>
        <w:tab/>
        <w:t>Company Address</w:t>
      </w:r>
      <w:r>
        <w:br/>
        <w:t>Advisor Name</w:t>
      </w:r>
    </w:p>
    <w:p w:rsidR="00671AFF" w:rsidRDefault="00671AFF" w:rsidP="00671AFF">
      <w:pPr>
        <w:jc w:val="both"/>
      </w:pPr>
      <w:r>
        <w:rPr>
          <w:noProof/>
          <w:lang w:eastAsia="en-US"/>
        </w:rPr>
        <w:drawing>
          <wp:anchor distT="0" distB="0" distL="114300" distR="114300" simplePos="0" relativeHeight="251659264" behindDoc="0" locked="0" layoutInCell="1" allowOverlap="1" wp14:anchorId="6768D100" wp14:editId="3B26E6D6">
            <wp:simplePos x="0" y="0"/>
            <wp:positionH relativeFrom="column">
              <wp:posOffset>-142875</wp:posOffset>
            </wp:positionH>
            <wp:positionV relativeFrom="paragraph">
              <wp:posOffset>1097280</wp:posOffset>
            </wp:positionV>
            <wp:extent cx="6400800" cy="3486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0800" cy="3486150"/>
                    </a:xfrm>
                    <a:prstGeom prst="rect">
                      <a:avLst/>
                    </a:prstGeom>
                    <a:noFill/>
                  </pic:spPr>
                </pic:pic>
              </a:graphicData>
            </a:graphic>
            <wp14:sizeRelH relativeFrom="page">
              <wp14:pctWidth>0</wp14:pctWidth>
            </wp14:sizeRelH>
            <wp14:sizeRelV relativeFrom="margin">
              <wp14:pctHeight>0</wp14:pctHeight>
            </wp14:sizeRelV>
          </wp:anchor>
        </w:drawing>
      </w:r>
      <w:r>
        <w:t xml:space="preserve">To access the registration page, navigate to the home page (insert web address) and select registration tab (see figure 1). As soon as you hit the registration tab the system will give option to enter your account </w:t>
      </w:r>
      <w:r w:rsidR="00511F7D">
        <w:t xml:space="preserve">registration </w:t>
      </w:r>
      <w:r>
        <w:t>information</w:t>
      </w:r>
      <w:r w:rsidR="002B0851">
        <w:t xml:space="preserve"> (see figure 2)</w:t>
      </w:r>
      <w:r>
        <w:t>. Registered students can directly entered their username (student ID) and password, and identify themselves as student from the dropdown menu and hit the login button.</w:t>
      </w:r>
    </w:p>
    <w:p w:rsidR="00671AFF" w:rsidRDefault="00671AFF" w:rsidP="00671AFF">
      <w:pPr>
        <w:jc w:val="both"/>
      </w:pPr>
    </w:p>
    <w:p w:rsidR="00671AFF" w:rsidRDefault="00671AFF" w:rsidP="00671AFF">
      <w:pPr>
        <w:jc w:val="center"/>
        <w:rPr>
          <w:i/>
        </w:rPr>
      </w:pPr>
      <w:r>
        <w:rPr>
          <w:rFonts w:asciiTheme="majorHAnsi" w:eastAsiaTheme="majorEastAsia" w:hAnsiTheme="majorHAnsi" w:cstheme="majorBidi"/>
          <w:color w:val="2E74B5" w:themeColor="accent1" w:themeShade="BF"/>
          <w:sz w:val="32"/>
          <w:szCs w:val="32"/>
        </w:rPr>
        <w:tab/>
      </w:r>
      <w:r>
        <w:rPr>
          <w:i/>
        </w:rPr>
        <w:t xml:space="preserve">Figure 1: </w:t>
      </w:r>
      <w:proofErr w:type="spellStart"/>
      <w:r>
        <w:rPr>
          <w:i/>
        </w:rPr>
        <w:t>CoopReporting</w:t>
      </w:r>
      <w:proofErr w:type="spellEnd"/>
      <w:r>
        <w:rPr>
          <w:i/>
        </w:rPr>
        <w:t xml:space="preserve"> application login/home page</w:t>
      </w:r>
    </w:p>
    <w:p w:rsidR="002B0851" w:rsidRDefault="003F6A16" w:rsidP="00671AFF">
      <w:r>
        <w:rPr>
          <w:noProof/>
          <w:lang w:eastAsia="en-US"/>
        </w:rPr>
        <w:lastRenderedPageBreak/>
        <w:drawing>
          <wp:anchor distT="0" distB="0" distL="114300" distR="114300" simplePos="0" relativeHeight="251660288" behindDoc="0" locked="0" layoutInCell="1" allowOverlap="1" wp14:anchorId="59D25519" wp14:editId="751796B1">
            <wp:simplePos x="0" y="0"/>
            <wp:positionH relativeFrom="margin">
              <wp:align>right</wp:align>
            </wp:positionH>
            <wp:positionV relativeFrom="paragraph">
              <wp:posOffset>1248410</wp:posOffset>
            </wp:positionV>
            <wp:extent cx="5943600" cy="4197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197350"/>
                    </a:xfrm>
                    <a:prstGeom prst="rect">
                      <a:avLst/>
                    </a:prstGeom>
                  </pic:spPr>
                </pic:pic>
              </a:graphicData>
            </a:graphic>
          </wp:anchor>
        </w:drawing>
      </w:r>
      <w:r w:rsidR="00511F7D">
        <w:t xml:space="preserve">Once you entered the registration info such as first name, last name, student number, email ID etc. (see figure 2) and hit submit button, the system will display registration message. </w:t>
      </w:r>
      <w:r w:rsidR="00671AFF">
        <w:t xml:space="preserve">Moreover, </w:t>
      </w:r>
      <w:r w:rsidR="00511F7D">
        <w:t xml:space="preserve">if the registration information pass the validation and the system will display the </w:t>
      </w:r>
      <w:r w:rsidR="00671AFF">
        <w:t>r</w:t>
      </w:r>
      <w:r w:rsidR="00511F7D">
        <w:t xml:space="preserve">egistration message dialog also, where student will be given option review and edit </w:t>
      </w:r>
      <w:r w:rsidR="00671AFF">
        <w:t xml:space="preserve">the information they </w:t>
      </w:r>
      <w:r>
        <w:t xml:space="preserve">entered in registration process. </w:t>
      </w:r>
    </w:p>
    <w:p w:rsidR="0096138C" w:rsidRDefault="00511F7D" w:rsidP="00511F7D">
      <w:pPr>
        <w:jc w:val="center"/>
      </w:pPr>
      <w:r>
        <w:rPr>
          <w:i/>
        </w:rPr>
        <w:t xml:space="preserve">Figure 1: </w:t>
      </w:r>
      <w:proofErr w:type="spellStart"/>
      <w:r>
        <w:rPr>
          <w:i/>
        </w:rPr>
        <w:t>CoopReporting</w:t>
      </w:r>
      <w:proofErr w:type="spellEnd"/>
      <w:r>
        <w:rPr>
          <w:i/>
        </w:rPr>
        <w:t xml:space="preserve"> application student registration page</w:t>
      </w:r>
    </w:p>
    <w:p w:rsidR="0096138C" w:rsidRPr="0096138C" w:rsidRDefault="0096138C" w:rsidP="0096138C"/>
    <w:p w:rsidR="0096138C" w:rsidRDefault="0096138C" w:rsidP="0096138C">
      <w:r>
        <w:t>S</w:t>
      </w:r>
      <w:r>
        <w:t>tudent also have options to clear the inputs of registration if they wish to reenter the information, but the registration is mandatory to use the application/system.</w:t>
      </w:r>
      <w:r>
        <w:t xml:space="preserve"> Finally, s</w:t>
      </w:r>
      <w:bookmarkStart w:id="0" w:name="_GoBack"/>
      <w:bookmarkEnd w:id="0"/>
      <w:r>
        <w:t>tudent can close the registration message by clicking done button at the bottom of the page or close the page.</w:t>
      </w:r>
    </w:p>
    <w:p w:rsidR="0034317C" w:rsidRPr="0096138C" w:rsidRDefault="0034317C" w:rsidP="0096138C"/>
    <w:sectPr w:rsidR="0034317C" w:rsidRPr="0096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FF"/>
    <w:rsid w:val="002B0851"/>
    <w:rsid w:val="0034317C"/>
    <w:rsid w:val="003F6A16"/>
    <w:rsid w:val="00511F7D"/>
    <w:rsid w:val="00671AFF"/>
    <w:rsid w:val="0096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F97C1-8A7F-45AC-A173-8CBAAAFB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AFF"/>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dc:creator>
  <cp:keywords/>
  <dc:description/>
  <cp:lastModifiedBy>Subash</cp:lastModifiedBy>
  <cp:revision>3</cp:revision>
  <dcterms:created xsi:type="dcterms:W3CDTF">2015-02-23T20:38:00Z</dcterms:created>
  <dcterms:modified xsi:type="dcterms:W3CDTF">2015-02-23T21:39:00Z</dcterms:modified>
</cp:coreProperties>
</file>